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colors10.xml" ContentType="application/vnd.openxmlformats-officedocument.drawingml.diagramColors+xml"/>
  <Override PartName="/word/diagrams/colors11.xml" ContentType="application/vnd.openxmlformats-officedocument.drawingml.diagramColors+xml"/>
  <Override PartName="/word/diagrams/colors12.xml" ContentType="application/vnd.openxmlformats-officedocument.drawingml.diagramColors+xml"/>
  <Override PartName="/word/diagrams/colors13.xml" ContentType="application/vnd.openxmlformats-officedocument.drawingml.diagramColors+xml"/>
  <Override PartName="/word/diagrams/colors14.xml" ContentType="application/vnd.openxmlformats-officedocument.drawingml.diagramColors+xml"/>
  <Override PartName="/word/diagrams/colors15.xml" ContentType="application/vnd.openxmlformats-officedocument.drawingml.diagramColors+xml"/>
  <Override PartName="/word/diagrams/colors16.xml" ContentType="application/vnd.openxmlformats-officedocument.drawingml.diagramColors+xml"/>
  <Override PartName="/word/diagrams/colors17.xml" ContentType="application/vnd.openxmlformats-officedocument.drawingml.diagramColors+xml"/>
  <Override PartName="/word/diagrams/colors18.xml" ContentType="application/vnd.openxmlformats-officedocument.drawingml.diagramColors+xml"/>
  <Override PartName="/word/diagrams/colors19.xml" ContentType="application/vnd.openxmlformats-officedocument.drawingml.diagramColors+xml"/>
  <Override PartName="/word/diagrams/colors2.xml" ContentType="application/vnd.openxmlformats-officedocument.drawingml.diagramColors+xml"/>
  <Override PartName="/word/diagrams/colors3.xml" ContentType="application/vnd.openxmlformats-officedocument.drawingml.diagramColors+xml"/>
  <Override PartName="/word/diagrams/colors4.xml" ContentType="application/vnd.openxmlformats-officedocument.drawingml.diagramColors+xml"/>
  <Override PartName="/word/diagrams/colors5.xml" ContentType="application/vnd.openxmlformats-officedocument.drawingml.diagramColors+xml"/>
  <Override PartName="/word/diagrams/colors6.xml" ContentType="application/vnd.openxmlformats-officedocument.drawingml.diagramColors+xml"/>
  <Override PartName="/word/diagrams/colors7.xml" ContentType="application/vnd.openxmlformats-officedocument.drawingml.diagramColors+xml"/>
  <Override PartName="/word/diagrams/colors8.xml" ContentType="application/vnd.openxmlformats-officedocument.drawingml.diagramColors+xml"/>
  <Override PartName="/word/diagrams/colors9.xml" ContentType="application/vnd.openxmlformats-officedocument.drawingml.diagramColors+xml"/>
  <Override PartName="/word/diagrams/data1.xml" ContentType="application/vnd.openxmlformats-officedocument.drawingml.diagramData+xml"/>
  <Override PartName="/word/diagrams/data10.xml" ContentType="application/vnd.openxmlformats-officedocument.drawingml.diagramData+xml"/>
  <Override PartName="/word/diagrams/data11.xml" ContentType="application/vnd.openxmlformats-officedocument.drawingml.diagramData+xml"/>
  <Override PartName="/word/diagrams/data12.xml" ContentType="application/vnd.openxmlformats-officedocument.drawingml.diagramData+xml"/>
  <Override PartName="/word/diagrams/data13.xml" ContentType="application/vnd.openxmlformats-officedocument.drawingml.diagramData+xml"/>
  <Override PartName="/word/diagrams/data14.xml" ContentType="application/vnd.openxmlformats-officedocument.drawingml.diagramData+xml"/>
  <Override PartName="/word/diagrams/data15.xml" ContentType="application/vnd.openxmlformats-officedocument.drawingml.diagramData+xml"/>
  <Override PartName="/word/diagrams/data16.xml" ContentType="application/vnd.openxmlformats-officedocument.drawingml.diagramData+xml"/>
  <Override PartName="/word/diagrams/data17.xml" ContentType="application/vnd.openxmlformats-officedocument.drawingml.diagramData+xml"/>
  <Override PartName="/word/diagrams/data18.xml" ContentType="application/vnd.openxmlformats-officedocument.drawingml.diagramData+xml"/>
  <Override PartName="/word/diagrams/data19.xml" ContentType="application/vnd.openxmlformats-officedocument.drawingml.diagramData+xml"/>
  <Override PartName="/word/diagrams/data2.xml" ContentType="application/vnd.openxmlformats-officedocument.drawingml.diagramData+xml"/>
  <Override PartName="/word/diagrams/data3.xml" ContentType="application/vnd.openxmlformats-officedocument.drawingml.diagramData+xml"/>
  <Override PartName="/word/diagrams/data4.xml" ContentType="application/vnd.openxmlformats-officedocument.drawingml.diagramData+xml"/>
  <Override PartName="/word/diagrams/data5.xml" ContentType="application/vnd.openxmlformats-officedocument.drawingml.diagramData+xml"/>
  <Override PartName="/word/diagrams/data6.xml" ContentType="application/vnd.openxmlformats-officedocument.drawingml.diagramData+xml"/>
  <Override PartName="/word/diagrams/data7.xml" ContentType="application/vnd.openxmlformats-officedocument.drawingml.diagramData+xml"/>
  <Override PartName="/word/diagrams/data8.xml" ContentType="application/vnd.openxmlformats-officedocument.drawingml.diagramData+xml"/>
  <Override PartName="/word/diagrams/data9.xml" ContentType="application/vnd.openxmlformats-officedocument.drawingml.diagramData+xml"/>
  <Override PartName="/word/diagrams/drawing1.xml" ContentType="application/vnd.ms-office.drawingml.diagramDrawing+xml"/>
  <Override PartName="/word/diagrams/drawing10.xml" ContentType="application/vnd.ms-office.drawingml.diagramDrawing+xml"/>
  <Override PartName="/word/diagrams/drawing11.xml" ContentType="application/vnd.ms-office.drawingml.diagramDrawing+xml"/>
  <Override PartName="/word/diagrams/drawing12.xml" ContentType="application/vnd.ms-office.drawingml.diagramDrawing+xml"/>
  <Override PartName="/word/diagrams/drawing13.xml" ContentType="application/vnd.ms-office.drawingml.diagramDrawing+xml"/>
  <Override PartName="/word/diagrams/drawing14.xml" ContentType="application/vnd.ms-office.drawingml.diagramDrawing+xml"/>
  <Override PartName="/word/diagrams/drawing15.xml" ContentType="application/vnd.ms-office.drawingml.diagramDrawing+xml"/>
  <Override PartName="/word/diagrams/drawing16.xml" ContentType="application/vnd.ms-office.drawingml.diagramDrawing+xml"/>
  <Override PartName="/word/diagrams/drawing17.xml" ContentType="application/vnd.ms-office.drawingml.diagramDrawing+xml"/>
  <Override PartName="/word/diagrams/drawing18.xml" ContentType="application/vnd.ms-office.drawingml.diagramDrawing+xml"/>
  <Override PartName="/word/diagrams/drawing19.xml" ContentType="application/vnd.ms-office.drawingml.diagramDrawing+xml"/>
  <Override PartName="/word/diagrams/drawing2.xml" ContentType="application/vnd.ms-office.drawingml.diagramDrawing+xml"/>
  <Override PartName="/word/diagrams/drawing3.xml" ContentType="application/vnd.ms-office.drawingml.diagramDrawing+xml"/>
  <Override PartName="/word/diagrams/drawing4.xml" ContentType="application/vnd.ms-office.drawingml.diagramDrawing+xml"/>
  <Override PartName="/word/diagrams/drawing5.xml" ContentType="application/vnd.ms-office.drawingml.diagramDrawing+xml"/>
  <Override PartName="/word/diagrams/drawing6.xml" ContentType="application/vnd.ms-office.drawingml.diagramDrawing+xml"/>
  <Override PartName="/word/diagrams/drawing7.xml" ContentType="application/vnd.ms-office.drawingml.diagramDrawing+xml"/>
  <Override PartName="/word/diagrams/drawing8.xml" ContentType="application/vnd.ms-office.drawingml.diagramDrawing+xml"/>
  <Override PartName="/word/diagrams/drawing9.xml" ContentType="application/vnd.ms-office.drawingml.diagramDrawing+xml"/>
  <Override PartName="/word/diagrams/layout1.xml" ContentType="application/vnd.openxmlformats-officedocument.drawingml.diagramLayout+xml"/>
  <Override PartName="/word/diagrams/layout10.xml" ContentType="application/vnd.openxmlformats-officedocument.drawingml.diagramLayout+xml"/>
  <Override PartName="/word/diagrams/layout11.xml" ContentType="application/vnd.openxmlformats-officedocument.drawingml.diagramLayout+xml"/>
  <Override PartName="/word/diagrams/layout12.xml" ContentType="application/vnd.openxmlformats-officedocument.drawingml.diagramLayout+xml"/>
  <Override PartName="/word/diagrams/layout13.xml" ContentType="application/vnd.openxmlformats-officedocument.drawingml.diagramLayout+xml"/>
  <Override PartName="/word/diagrams/layout14.xml" ContentType="application/vnd.openxmlformats-officedocument.drawingml.diagramLayout+xml"/>
  <Override PartName="/word/diagrams/layout15.xml" ContentType="application/vnd.openxmlformats-officedocument.drawingml.diagramLayout+xml"/>
  <Override PartName="/word/diagrams/layout16.xml" ContentType="application/vnd.openxmlformats-officedocument.drawingml.diagramLayout+xml"/>
  <Override PartName="/word/diagrams/layout17.xml" ContentType="application/vnd.openxmlformats-officedocument.drawingml.diagramLayout+xml"/>
  <Override PartName="/word/diagrams/layout18.xml" ContentType="application/vnd.openxmlformats-officedocument.drawingml.diagramLayout+xml"/>
  <Override PartName="/word/diagrams/layout19.xml" ContentType="application/vnd.openxmlformats-officedocument.drawingml.diagramLayout+xml"/>
  <Override PartName="/word/diagrams/layout2.xml" ContentType="application/vnd.openxmlformats-officedocument.drawingml.diagramLayout+xml"/>
  <Override PartName="/word/diagrams/layout3.xml" ContentType="application/vnd.openxmlformats-officedocument.drawingml.diagramLayout+xml"/>
  <Override PartName="/word/diagrams/layout4.xml" ContentType="application/vnd.openxmlformats-officedocument.drawingml.diagramLayout+xml"/>
  <Override PartName="/word/diagrams/layout5.xml" ContentType="application/vnd.openxmlformats-officedocument.drawingml.diagramLayout+xml"/>
  <Override PartName="/word/diagrams/layout6.xml" ContentType="application/vnd.openxmlformats-officedocument.drawingml.diagramLayout+xml"/>
  <Override PartName="/word/diagrams/layout7.xml" ContentType="application/vnd.openxmlformats-officedocument.drawingml.diagramLayout+xml"/>
  <Override PartName="/word/diagrams/layout8.xml" ContentType="application/vnd.openxmlformats-officedocument.drawingml.diagramLayout+xml"/>
  <Override PartName="/word/diagrams/layout9.xml" ContentType="application/vnd.openxmlformats-officedocument.drawingml.diagramLayout+xml"/>
  <Override PartName="/word/diagrams/quickStyle1.xml" ContentType="application/vnd.openxmlformats-officedocument.drawingml.diagramStyle+xml"/>
  <Override PartName="/word/diagrams/quickStyle10.xml" ContentType="application/vnd.openxmlformats-officedocument.drawingml.diagramStyle+xml"/>
  <Override PartName="/word/diagrams/quickStyle11.xml" ContentType="application/vnd.openxmlformats-officedocument.drawingml.diagramStyle+xml"/>
  <Override PartName="/word/diagrams/quickStyle12.xml" ContentType="application/vnd.openxmlformats-officedocument.drawingml.diagramStyle+xml"/>
  <Override PartName="/word/diagrams/quickStyle13.xml" ContentType="application/vnd.openxmlformats-officedocument.drawingml.diagramStyle+xml"/>
  <Override PartName="/word/diagrams/quickStyle14.xml" ContentType="application/vnd.openxmlformats-officedocument.drawingml.diagramStyle+xml"/>
  <Override PartName="/word/diagrams/quickStyle15.xml" ContentType="application/vnd.openxmlformats-officedocument.drawingml.diagramStyle+xml"/>
  <Override PartName="/word/diagrams/quickStyle16.xml" ContentType="application/vnd.openxmlformats-officedocument.drawingml.diagramStyle+xml"/>
  <Override PartName="/word/diagrams/quickStyle17.xml" ContentType="application/vnd.openxmlformats-officedocument.drawingml.diagramStyle+xml"/>
  <Override PartName="/word/diagrams/quickStyle18.xml" ContentType="application/vnd.openxmlformats-officedocument.drawingml.diagramStyle+xml"/>
  <Override PartName="/word/diagrams/quickStyle19.xml" ContentType="application/vnd.openxmlformats-officedocument.drawingml.diagramStyle+xml"/>
  <Override PartName="/word/diagrams/quickStyle2.xml" ContentType="application/vnd.openxmlformats-officedocument.drawingml.diagramStyle+xml"/>
  <Override PartName="/word/diagrams/quickStyle3.xml" ContentType="application/vnd.openxmlformats-officedocument.drawingml.diagramStyle+xml"/>
  <Override PartName="/word/diagrams/quickStyle4.xml" ContentType="application/vnd.openxmlformats-officedocument.drawingml.diagramStyle+xml"/>
  <Override PartName="/word/diagrams/quickStyle5.xml" ContentType="application/vnd.openxmlformats-officedocument.drawingml.diagramStyle+xml"/>
  <Override PartName="/word/diagrams/quickStyle6.xml" ContentType="application/vnd.openxmlformats-officedocument.drawingml.diagramStyle+xml"/>
  <Override PartName="/word/diagrams/quickStyle7.xml" ContentType="application/vnd.openxmlformats-officedocument.drawingml.diagramStyle+xml"/>
  <Override PartName="/word/diagrams/quickStyle8.xml" ContentType="application/vnd.openxmlformats-officedocument.drawingml.diagramStyle+xml"/>
  <Override PartName="/word/diagrams/quickStyle9.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758834">
      <w:pPr>
        <w:keepNext w:val="0"/>
        <w:keepLines w:val="0"/>
        <w:pageBreakBefore w:val="0"/>
        <w:widowControl/>
        <w:kinsoku/>
        <w:wordWrap/>
        <w:overflowPunct/>
        <w:topLinePunct w:val="0"/>
        <w:autoSpaceDE/>
        <w:autoSpaceDN/>
        <w:bidi w:val="0"/>
        <w:adjustRightInd/>
        <w:snapToGrid/>
        <w:spacing w:line="360" w:lineRule="auto"/>
        <w:ind w:left="-1200" w:leftChars="-600" w:right="-1092" w:rightChars="-546" w:firstLine="1199" w:firstLineChars="461"/>
        <w:jc w:val="center"/>
        <w:textAlignment w:val="auto"/>
        <w:rPr>
          <w:rFonts w:hint="default" w:ascii="Times New Roman" w:hAnsi="Times New Roman" w:cs="Times New Roman"/>
          <w:b/>
          <w:bCs/>
          <w:sz w:val="26"/>
          <w:szCs w:val="26"/>
          <w:lang w:val="en-US"/>
        </w:rPr>
      </w:pPr>
      <w:r>
        <w:rPr>
          <w:rFonts w:hint="default" w:ascii="Times New Roman" w:hAnsi="Times New Roman" w:cs="Times New Roman"/>
          <w:b/>
          <w:bCs/>
          <w:sz w:val="26"/>
          <w:szCs w:val="26"/>
          <w:lang w:val="en-US"/>
        </w:rPr>
        <w:t>CHƯƠNG I: ĐỐI TƯỢNG, PHƯƠNG PHÁP VÀ CHỨC NĂNG CỦA KINH TẾ CHÍNH TRỊ MÁC - LÊNIN</w:t>
      </w:r>
    </w:p>
    <w:p w14:paraId="70711B52">
      <w:pPr>
        <w:keepNext w:val="0"/>
        <w:keepLines w:val="0"/>
        <w:pageBreakBefore w:val="0"/>
        <w:widowControl/>
        <w:numPr>
          <w:ilvl w:val="0"/>
          <w:numId w:val="1"/>
        </w:numPr>
        <w:kinsoku/>
        <w:wordWrap/>
        <w:overflowPunct/>
        <w:topLinePunct w:val="0"/>
        <w:autoSpaceDE/>
        <w:autoSpaceDN/>
        <w:bidi w:val="0"/>
        <w:adjustRightInd/>
        <w:snapToGrid/>
        <w:spacing w:line="360" w:lineRule="auto"/>
        <w:ind w:left="-1200" w:leftChars="-600" w:right="-1092" w:rightChars="-546" w:firstLine="1199" w:firstLineChars="461"/>
        <w:jc w:val="left"/>
        <w:textAlignment w:val="auto"/>
        <w:rPr>
          <w:rFonts w:hint="default" w:ascii="Times New Roman" w:hAnsi="Times New Roman" w:cs="Times New Roman"/>
          <w:b/>
          <w:bCs/>
          <w:sz w:val="26"/>
          <w:szCs w:val="26"/>
          <w:lang w:val="en-US"/>
        </w:rPr>
      </w:pPr>
      <w:r>
        <w:rPr>
          <w:rFonts w:hint="default" w:ascii="Times New Roman" w:hAnsi="Times New Roman" w:cs="Times New Roman"/>
          <w:b/>
          <w:bCs/>
          <w:sz w:val="26"/>
          <w:szCs w:val="26"/>
          <w:lang w:val="en-US"/>
        </w:rPr>
        <w:t>Khái quát sự hình thành và phát triển của kinh tế chính trị Mác - Lenin:</w:t>
      </w:r>
    </w:p>
    <w:p w14:paraId="61E6BD58">
      <w:pPr>
        <w:keepNext w:val="0"/>
        <w:keepLines w:val="0"/>
        <w:pageBreakBefore w:val="0"/>
        <w:widowControl/>
        <w:kinsoku/>
        <w:wordWrap/>
        <w:overflowPunct/>
        <w:topLinePunct w:val="0"/>
        <w:autoSpaceDE/>
        <w:autoSpaceDN/>
        <w:bidi w:val="0"/>
        <w:adjustRightInd/>
        <w:snapToGrid/>
        <w:spacing w:line="360" w:lineRule="auto"/>
        <w:ind w:left="-1200" w:leftChars="-600" w:right="-1092" w:rightChars="-546" w:firstLine="1199" w:firstLineChars="461"/>
        <w:jc w:val="left"/>
        <w:textAlignment w:val="auto"/>
        <w:rPr>
          <w:rFonts w:hint="default" w:ascii="Times New Roman" w:hAnsi="Times New Roman" w:cs="Times New Roman"/>
          <w:b/>
          <w:bCs/>
          <w:sz w:val="26"/>
          <w:szCs w:val="26"/>
          <w:lang w:val="en-US"/>
        </w:rPr>
      </w:pPr>
      <w:r>
        <w:rPr>
          <w:rFonts w:hint="default" w:ascii="Times New Roman" w:hAnsi="Times New Roman" w:cs="Times New Roman"/>
          <w:b/>
          <w:bCs/>
          <w:sz w:val="26"/>
          <w:szCs w:val="26"/>
          <w:lang w:val="en-US"/>
        </w:rPr>
        <w:drawing>
          <wp:inline distT="0" distB="0" distL="114300" distR="114300">
            <wp:extent cx="5274310" cy="3248025"/>
            <wp:effectExtent l="0" t="0" r="13970" b="13335"/>
            <wp:docPr id="2" name="Picture 2" descr="Screenshot 2024-07-01 220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2024-07-01 220929"/>
                    <pic:cNvPicPr>
                      <a:picLocks noChangeAspect="1"/>
                    </pic:cNvPicPr>
                  </pic:nvPicPr>
                  <pic:blipFill>
                    <a:blip r:embed="rId5"/>
                    <a:stretch>
                      <a:fillRect/>
                    </a:stretch>
                  </pic:blipFill>
                  <pic:spPr>
                    <a:xfrm>
                      <a:off x="0" y="0"/>
                      <a:ext cx="5274310" cy="3248025"/>
                    </a:xfrm>
                    <a:prstGeom prst="rect">
                      <a:avLst/>
                    </a:prstGeom>
                  </pic:spPr>
                </pic:pic>
              </a:graphicData>
            </a:graphic>
          </wp:inline>
        </w:drawing>
      </w:r>
    </w:p>
    <w:p w14:paraId="47F7CC6A">
      <w:pPr>
        <w:keepNext w:val="0"/>
        <w:keepLines w:val="0"/>
        <w:pageBreakBefore w:val="0"/>
        <w:widowControl/>
        <w:numPr>
          <w:ilvl w:val="1"/>
          <w:numId w:val="2"/>
        </w:numPr>
        <w:kinsoku/>
        <w:wordWrap/>
        <w:overflowPunct/>
        <w:topLinePunct w:val="0"/>
        <w:autoSpaceDE/>
        <w:autoSpaceDN/>
        <w:bidi w:val="0"/>
        <w:adjustRightInd/>
        <w:snapToGrid/>
        <w:spacing w:line="360" w:lineRule="auto"/>
        <w:ind w:left="-1200" w:leftChars="-600" w:right="-1092" w:rightChars="-546" w:firstLine="1199" w:firstLineChars="461"/>
        <w:jc w:val="left"/>
        <w:textAlignment w:val="auto"/>
        <w:rPr>
          <w:rFonts w:hint="default" w:ascii="Times New Roman" w:hAnsi="Times New Roman" w:cs="Times New Roman"/>
          <w:b w:val="0"/>
          <w:bCs w:val="0"/>
          <w:sz w:val="26"/>
          <w:szCs w:val="26"/>
          <w:lang w:val="en-US"/>
        </w:rPr>
      </w:pPr>
      <w:r>
        <w:rPr>
          <w:rFonts w:hint="default" w:ascii="Times New Roman" w:hAnsi="Times New Roman" w:cs="Times New Roman"/>
          <w:b/>
          <w:bCs/>
          <w:sz w:val="26"/>
          <w:szCs w:val="26"/>
          <w:lang w:val="en-US"/>
        </w:rPr>
        <w:t xml:space="preserve">Chủ nghĩa trọng thương: </w:t>
      </w:r>
      <w:r>
        <w:rPr>
          <w:rFonts w:hint="default" w:ascii="Times New Roman" w:hAnsi="Times New Roman" w:cs="Times New Roman"/>
          <w:b w:val="0"/>
          <w:bCs w:val="0"/>
          <w:sz w:val="26"/>
          <w:szCs w:val="26"/>
          <w:lang w:val="en-US"/>
        </w:rPr>
        <w:t>là học thuyết đầu tiên về phương thức sản xuất tư bản chủ nghĩa. Lý luận của chủ nghĩa trọng thương là cơ sở cho các chính sách của nhà nước trong thời kỳ ra đời của CNTB.</w:t>
      </w:r>
    </w:p>
    <w:p w14:paraId="2C26B73C">
      <w:pPr>
        <w:keepNext w:val="0"/>
        <w:keepLines w:val="0"/>
        <w:pageBreakBefore w:val="0"/>
        <w:widowControl/>
        <w:numPr>
          <w:ilvl w:val="0"/>
          <w:numId w:val="0"/>
        </w:numPr>
        <w:kinsoku/>
        <w:wordWrap/>
        <w:overflowPunct/>
        <w:topLinePunct w:val="0"/>
        <w:autoSpaceDE/>
        <w:autoSpaceDN/>
        <w:bidi w:val="0"/>
        <w:adjustRightInd/>
        <w:snapToGrid/>
        <w:spacing w:line="360" w:lineRule="auto"/>
        <w:ind w:left="-1400" w:leftChars="-700" w:right="-1092" w:rightChars="-546" w:firstLine="0" w:firstLineChars="0"/>
        <w:jc w:val="left"/>
        <w:textAlignment w:val="auto"/>
        <w:rPr>
          <w:rFonts w:hint="default" w:ascii="Times New Roman" w:hAnsi="Times New Roman" w:cs="Times New Roman"/>
          <w:b w:val="0"/>
          <w:bCs w:val="0"/>
          <w:sz w:val="26"/>
          <w:szCs w:val="26"/>
          <w:lang w:val="en-US"/>
        </w:rPr>
      </w:pPr>
      <w:r>
        <w:rPr>
          <w:sz w:val="26"/>
        </w:rPr>
        <w:drawing>
          <wp:inline distT="0" distB="0" distL="114300" distR="114300">
            <wp:extent cx="7040880" cy="2591435"/>
            <wp:effectExtent l="9525" t="0" r="5715"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14:paraId="5B0331D0">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198" w:firstLineChars="461"/>
        <w:jc w:val="left"/>
        <w:textAlignment w:val="auto"/>
        <w:rPr>
          <w:rFonts w:hint="default" w:ascii="Times New Roman" w:hAnsi="Times New Roman"/>
          <w:b w:val="0"/>
          <w:bCs w:val="0"/>
          <w:sz w:val="26"/>
          <w:szCs w:val="26"/>
          <w:lang w:val="en-US"/>
        </w:rPr>
      </w:pPr>
      <w:r>
        <w:rPr>
          <w:rFonts w:hint="default" w:ascii="Times New Roman" w:hAnsi="Times New Roman"/>
          <w:b w:val="0"/>
          <w:bCs w:val="0"/>
          <w:sz w:val="26"/>
          <w:szCs w:val="26"/>
          <w:lang w:val="en-US"/>
        </w:rPr>
        <w:t xml:space="preserve">- Tư tưởng KT cơ bản  </w:t>
      </w:r>
    </w:p>
    <w:p w14:paraId="33477B6E">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198" w:firstLineChars="461"/>
        <w:jc w:val="left"/>
        <w:textAlignment w:val="auto"/>
        <w:rPr>
          <w:rFonts w:hint="default" w:ascii="Times New Roman" w:hAnsi="Times New Roman"/>
          <w:b w:val="0"/>
          <w:bCs w:val="0"/>
          <w:sz w:val="26"/>
          <w:szCs w:val="26"/>
          <w:lang w:val="en-US"/>
        </w:rPr>
      </w:pPr>
      <w:r>
        <w:rPr>
          <w:rFonts w:hint="default" w:ascii="Times New Roman" w:hAnsi="Times New Roman"/>
          <w:b w:val="0"/>
          <w:bCs w:val="0"/>
          <w:sz w:val="26"/>
          <w:szCs w:val="26"/>
          <w:lang w:val="en-US"/>
        </w:rPr>
        <w:t xml:space="preserve">+ Lợi nhuận là mục đích là động lực của chủ nghĩa trọng thương.  </w:t>
      </w:r>
    </w:p>
    <w:p w14:paraId="425250F4">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198" w:firstLineChars="461"/>
        <w:jc w:val="left"/>
        <w:textAlignment w:val="auto"/>
        <w:rPr>
          <w:rFonts w:hint="default" w:ascii="Times New Roman" w:hAnsi="Times New Roman"/>
          <w:b w:val="0"/>
          <w:bCs w:val="0"/>
          <w:sz w:val="26"/>
          <w:szCs w:val="26"/>
          <w:lang w:val="en-US"/>
        </w:rPr>
      </w:pPr>
      <w:r>
        <w:rPr>
          <w:rFonts w:hint="default" w:ascii="Times New Roman" w:hAnsi="Times New Roman"/>
          <w:b w:val="0"/>
          <w:bCs w:val="0"/>
          <w:sz w:val="26"/>
          <w:szCs w:val="26"/>
          <w:lang w:val="en-US"/>
        </w:rPr>
        <w:t xml:space="preserve">+Nguồn gốc của lợi nhuận từ ngoại thương. </w:t>
      </w:r>
    </w:p>
    <w:p w14:paraId="44404FCF">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198" w:firstLineChars="461"/>
        <w:jc w:val="left"/>
        <w:textAlignment w:val="auto"/>
        <w:rPr>
          <w:rFonts w:hint="default" w:ascii="Times New Roman" w:hAnsi="Times New Roman"/>
          <w:b w:val="0"/>
          <w:bCs w:val="0"/>
          <w:sz w:val="26"/>
          <w:szCs w:val="26"/>
          <w:lang w:val="en-US"/>
        </w:rPr>
      </w:pPr>
      <w:r>
        <w:rPr>
          <w:rFonts w:hint="default" w:ascii="Times New Roman" w:hAnsi="Times New Roman"/>
          <w:b w:val="0"/>
          <w:bCs w:val="0"/>
          <w:sz w:val="26"/>
          <w:szCs w:val="26"/>
          <w:lang w:val="en-US"/>
        </w:rPr>
        <w:t xml:space="preserve">+ Lợi nhuận thương nghiệp do mua rẻ bán đắt.  </w:t>
      </w:r>
    </w:p>
    <w:p w14:paraId="3649E813">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198" w:firstLineChars="461"/>
        <w:jc w:val="left"/>
        <w:textAlignment w:val="auto"/>
        <w:rPr>
          <w:rFonts w:hint="default" w:ascii="Times New Roman" w:hAnsi="Times New Roman"/>
          <w:b w:val="0"/>
          <w:bCs w:val="0"/>
          <w:sz w:val="26"/>
          <w:szCs w:val="26"/>
          <w:lang w:val="en-US"/>
        </w:rPr>
      </w:pPr>
      <w:r>
        <w:rPr>
          <w:rFonts w:hint="default" w:ascii="Times New Roman" w:hAnsi="Times New Roman"/>
          <w:b w:val="0"/>
          <w:bCs w:val="0"/>
          <w:sz w:val="26"/>
          <w:szCs w:val="26"/>
          <w:lang w:val="en-US"/>
        </w:rPr>
        <w:t>- A.Montchrenetien: “Nội thương là hệ thống ống dẫn, ngoại thương là máy  bơm,  muốn  tăng  của  cải  phải  có  ngoại  thương  dẫn  của  cải  qua  nội thương”.</w:t>
      </w:r>
    </w:p>
    <w:p w14:paraId="03E5A837">
      <w:pPr>
        <w:keepNext w:val="0"/>
        <w:keepLines w:val="0"/>
        <w:pageBreakBefore w:val="0"/>
        <w:widowControl/>
        <w:numPr>
          <w:ilvl w:val="1"/>
          <w:numId w:val="2"/>
        </w:numPr>
        <w:kinsoku/>
        <w:wordWrap/>
        <w:overflowPunct/>
        <w:topLinePunct w:val="0"/>
        <w:autoSpaceDE/>
        <w:autoSpaceDN/>
        <w:bidi w:val="0"/>
        <w:adjustRightInd/>
        <w:snapToGrid/>
        <w:spacing w:line="360" w:lineRule="auto"/>
        <w:ind w:left="-1200" w:leftChars="-600" w:right="-1092" w:rightChars="-546" w:firstLine="1199" w:firstLineChars="461"/>
        <w:jc w:val="left"/>
        <w:textAlignment w:val="auto"/>
        <w:rPr>
          <w:rFonts w:hint="default" w:ascii="Times New Roman" w:hAnsi="Times New Roman"/>
          <w:b w:val="0"/>
          <w:bCs w:val="0"/>
          <w:sz w:val="26"/>
          <w:szCs w:val="26"/>
          <w:lang w:val="en-US"/>
        </w:rPr>
      </w:pPr>
      <w:r>
        <w:rPr>
          <w:rFonts w:hint="default" w:ascii="Times New Roman" w:hAnsi="Times New Roman"/>
          <w:b/>
          <w:bCs/>
          <w:sz w:val="26"/>
          <w:szCs w:val="26"/>
          <w:lang w:val="en-US"/>
        </w:rPr>
        <w:t>Chủ nghĩa trọng nông:</w:t>
      </w:r>
      <w:r>
        <w:rPr>
          <w:rFonts w:hint="default" w:ascii="Times New Roman" w:hAnsi="Times New Roman"/>
          <w:b w:val="0"/>
          <w:bCs w:val="0"/>
          <w:sz w:val="26"/>
          <w:szCs w:val="26"/>
          <w:lang w:val="en-US"/>
        </w:rPr>
        <w:t xml:space="preserve"> Lý  luận  của  CN trọng  nông  có  bước  tiến  xa  so  với  chủ nghĩa  trọng thương, song do giới hạn lịch sử, nhưng còn nhiều hạn chế.</w:t>
      </w:r>
    </w:p>
    <w:p w14:paraId="59B60F92">
      <w:pPr>
        <w:keepNext w:val="0"/>
        <w:keepLines w:val="0"/>
        <w:pageBreakBefore w:val="0"/>
        <w:widowControl/>
        <w:numPr>
          <w:ilvl w:val="0"/>
          <w:numId w:val="0"/>
        </w:numPr>
        <w:kinsoku/>
        <w:wordWrap/>
        <w:overflowPunct/>
        <w:topLinePunct w:val="0"/>
        <w:autoSpaceDE/>
        <w:autoSpaceDN/>
        <w:bidi w:val="0"/>
        <w:adjustRightInd/>
        <w:snapToGrid/>
        <w:spacing w:line="360" w:lineRule="auto"/>
        <w:ind w:left="-1396" w:leftChars="-700" w:right="-1092" w:rightChars="-546" w:hanging="4" w:firstLineChars="0"/>
        <w:jc w:val="left"/>
        <w:textAlignment w:val="auto"/>
        <w:rPr>
          <w:rFonts w:hint="default" w:ascii="Times New Roman" w:hAnsi="Times New Roman"/>
          <w:b w:val="0"/>
          <w:bCs w:val="0"/>
          <w:sz w:val="26"/>
          <w:szCs w:val="26"/>
          <w:lang w:val="en-US"/>
        </w:rPr>
      </w:pPr>
      <w:r>
        <w:rPr>
          <w:sz w:val="26"/>
        </w:rPr>
        <w:drawing>
          <wp:inline distT="0" distB="0" distL="114300" distR="114300">
            <wp:extent cx="7040880" cy="2591435"/>
            <wp:effectExtent l="9525" t="0" r="5715"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3B7FE87">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198" w:firstLineChars="461"/>
        <w:jc w:val="left"/>
        <w:textAlignment w:val="auto"/>
        <w:rPr>
          <w:rFonts w:hint="default" w:ascii="Times New Roman" w:hAnsi="Times New Roman"/>
          <w:b w:val="0"/>
          <w:bCs w:val="0"/>
          <w:sz w:val="26"/>
          <w:szCs w:val="26"/>
          <w:lang w:val="en-US"/>
        </w:rPr>
      </w:pPr>
      <w:r>
        <w:rPr>
          <w:rFonts w:hint="default" w:ascii="Times New Roman" w:hAnsi="Times New Roman"/>
          <w:b w:val="0"/>
          <w:bCs w:val="0"/>
          <w:sz w:val="26"/>
          <w:szCs w:val="26"/>
          <w:lang w:val="en-US"/>
        </w:rPr>
        <w:t xml:space="preserve">- Tư tưởng KT cơ bản: </w:t>
      </w:r>
    </w:p>
    <w:p w14:paraId="62A0108E">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198" w:firstLineChars="461"/>
        <w:jc w:val="left"/>
        <w:textAlignment w:val="auto"/>
        <w:rPr>
          <w:rFonts w:hint="default" w:ascii="Times New Roman" w:hAnsi="Times New Roman"/>
          <w:b w:val="0"/>
          <w:bCs w:val="0"/>
          <w:sz w:val="26"/>
          <w:szCs w:val="26"/>
          <w:lang w:val="en-US"/>
        </w:rPr>
      </w:pPr>
      <w:r>
        <w:rPr>
          <w:rFonts w:hint="default" w:ascii="Times New Roman" w:hAnsi="Times New Roman"/>
          <w:b w:val="0"/>
          <w:bCs w:val="0"/>
          <w:sz w:val="26"/>
          <w:szCs w:val="26"/>
          <w:lang w:val="en-US"/>
        </w:rPr>
        <w:t xml:space="preserve">+ Tìm nguồn gốc của cải trong sản xuất. </w:t>
      </w:r>
    </w:p>
    <w:p w14:paraId="70B6267E">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198" w:firstLineChars="461"/>
        <w:jc w:val="left"/>
        <w:textAlignment w:val="auto"/>
        <w:rPr>
          <w:rFonts w:hint="default" w:ascii="Times New Roman" w:hAnsi="Times New Roman"/>
          <w:b w:val="0"/>
          <w:bCs w:val="0"/>
          <w:sz w:val="26"/>
          <w:szCs w:val="26"/>
          <w:lang w:val="en-US"/>
        </w:rPr>
      </w:pPr>
      <w:r>
        <w:rPr>
          <w:rFonts w:hint="default" w:ascii="Times New Roman" w:hAnsi="Times New Roman"/>
          <w:b w:val="0"/>
          <w:bCs w:val="0"/>
          <w:sz w:val="26"/>
          <w:szCs w:val="26"/>
          <w:lang w:val="en-US"/>
        </w:rPr>
        <w:t xml:space="preserve">+ Chỉ có lao động sản xuất nông nghiệp tạo của cải. </w:t>
      </w:r>
    </w:p>
    <w:p w14:paraId="021BB6FC">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198" w:firstLineChars="461"/>
        <w:jc w:val="left"/>
        <w:textAlignment w:val="auto"/>
        <w:rPr>
          <w:rFonts w:hint="default" w:ascii="Times New Roman" w:hAnsi="Times New Roman"/>
          <w:b w:val="0"/>
          <w:bCs w:val="0"/>
          <w:sz w:val="26"/>
          <w:szCs w:val="26"/>
          <w:lang w:val="en-US"/>
        </w:rPr>
      </w:pPr>
      <w:r>
        <w:rPr>
          <w:rFonts w:hint="default" w:ascii="Times New Roman" w:hAnsi="Times New Roman"/>
          <w:b w:val="0"/>
          <w:bCs w:val="0"/>
          <w:sz w:val="26"/>
          <w:szCs w:val="26"/>
          <w:lang w:val="en-US"/>
        </w:rPr>
        <w:t xml:space="preserve">+ Lao động nông nghiệp là lao động có ích và tạo ra sản phẩm ròng. </w:t>
      </w:r>
    </w:p>
    <w:p w14:paraId="5F6ABB44">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198" w:firstLineChars="461"/>
        <w:jc w:val="left"/>
        <w:textAlignment w:val="auto"/>
        <w:rPr>
          <w:rFonts w:hint="default" w:ascii="Times New Roman" w:hAnsi="Times New Roman"/>
          <w:b w:val="0"/>
          <w:bCs w:val="0"/>
          <w:sz w:val="26"/>
          <w:szCs w:val="26"/>
          <w:lang w:val="en-US"/>
        </w:rPr>
      </w:pPr>
      <w:r>
        <w:rPr>
          <w:rFonts w:hint="default" w:ascii="Times New Roman" w:hAnsi="Times New Roman"/>
          <w:b w:val="0"/>
          <w:bCs w:val="0"/>
          <w:sz w:val="26"/>
          <w:szCs w:val="26"/>
          <w:lang w:val="en-US"/>
        </w:rPr>
        <w:t xml:space="preserve">+ Tư tưởng tự do kinh tế. </w:t>
      </w:r>
    </w:p>
    <w:p w14:paraId="239EC3CA">
      <w:pPr>
        <w:keepNext w:val="0"/>
        <w:keepLines w:val="0"/>
        <w:pageBreakBefore w:val="0"/>
        <w:widowControl/>
        <w:numPr>
          <w:ilvl w:val="0"/>
          <w:numId w:val="3"/>
        </w:numPr>
        <w:kinsoku/>
        <w:wordWrap/>
        <w:overflowPunct/>
        <w:topLinePunct w:val="0"/>
        <w:autoSpaceDE/>
        <w:autoSpaceDN/>
        <w:bidi w:val="0"/>
        <w:adjustRightInd/>
        <w:snapToGrid/>
        <w:spacing w:line="360" w:lineRule="auto"/>
        <w:ind w:left="-1200" w:leftChars="-600" w:right="-1092" w:rightChars="-546" w:firstLine="1198" w:firstLineChars="461"/>
        <w:jc w:val="left"/>
        <w:textAlignment w:val="auto"/>
        <w:rPr>
          <w:rFonts w:hint="default" w:ascii="Times New Roman" w:hAnsi="Times New Roman"/>
          <w:b w:val="0"/>
          <w:bCs w:val="0"/>
          <w:sz w:val="26"/>
          <w:szCs w:val="26"/>
          <w:lang w:val="en-US"/>
        </w:rPr>
      </w:pPr>
      <w:r>
        <w:rPr>
          <w:rFonts w:hint="default" w:ascii="Times New Roman" w:hAnsi="Times New Roman"/>
          <w:b w:val="0"/>
          <w:bCs w:val="0"/>
          <w:sz w:val="26"/>
          <w:szCs w:val="26"/>
          <w:lang w:val="en-US"/>
        </w:rPr>
        <w:t>Quesney: “Chỉ có của cải dân cư ở nông thôn mới đẻ ra của cải quốc gia”- “nông dân nghèo thì xứ sở nghèo”.</w:t>
      </w:r>
    </w:p>
    <w:p w14:paraId="004FBCE2">
      <w:pPr>
        <w:keepNext w:val="0"/>
        <w:keepLines w:val="0"/>
        <w:pageBreakBefore w:val="0"/>
        <w:widowControl/>
        <w:numPr>
          <w:ilvl w:val="1"/>
          <w:numId w:val="2"/>
        </w:numPr>
        <w:kinsoku/>
        <w:wordWrap/>
        <w:overflowPunct/>
        <w:topLinePunct w:val="0"/>
        <w:autoSpaceDE/>
        <w:autoSpaceDN/>
        <w:bidi w:val="0"/>
        <w:adjustRightInd/>
        <w:snapToGrid/>
        <w:spacing w:line="360" w:lineRule="auto"/>
        <w:ind w:left="-1200" w:leftChars="-600" w:right="-1092" w:rightChars="-546" w:firstLine="1199" w:firstLineChars="461"/>
        <w:jc w:val="left"/>
        <w:textAlignment w:val="auto"/>
        <w:rPr>
          <w:rFonts w:hint="default" w:ascii="Times New Roman" w:hAnsi="Times New Roman"/>
          <w:b w:val="0"/>
          <w:bCs w:val="0"/>
          <w:sz w:val="26"/>
          <w:szCs w:val="26"/>
          <w:lang w:val="en-US"/>
        </w:rPr>
      </w:pPr>
      <w:r>
        <w:rPr>
          <w:rFonts w:hint="default" w:ascii="Times New Roman" w:hAnsi="Times New Roman"/>
          <w:b/>
          <w:bCs/>
          <w:sz w:val="26"/>
          <w:szCs w:val="26"/>
          <w:lang w:val="en-US"/>
        </w:rPr>
        <w:t>Kinh tế chính trị Tư sản cổ điển Anh:</w:t>
      </w:r>
      <w:r>
        <w:rPr>
          <w:rFonts w:hint="default" w:ascii="Times New Roman" w:hAnsi="Times New Roman"/>
          <w:b w:val="0"/>
          <w:bCs w:val="0"/>
          <w:sz w:val="26"/>
          <w:szCs w:val="26"/>
          <w:lang w:val="en-US"/>
        </w:rPr>
        <w:t xml:space="preserve"> </w:t>
      </w:r>
    </w:p>
    <w:p w14:paraId="62C293E1">
      <w:pPr>
        <w:keepNext w:val="0"/>
        <w:keepLines w:val="0"/>
        <w:pageBreakBefore w:val="0"/>
        <w:widowControl/>
        <w:numPr>
          <w:ilvl w:val="0"/>
          <w:numId w:val="0"/>
        </w:numPr>
        <w:kinsoku/>
        <w:wordWrap/>
        <w:overflowPunct/>
        <w:topLinePunct w:val="0"/>
        <w:autoSpaceDE/>
        <w:autoSpaceDN/>
        <w:bidi w:val="0"/>
        <w:adjustRightInd/>
        <w:snapToGrid/>
        <w:spacing w:line="360" w:lineRule="auto"/>
        <w:ind w:left="-1196" w:leftChars="-598" w:right="-1092" w:rightChars="-546" w:firstLine="1193" w:firstLineChars="459"/>
        <w:jc w:val="left"/>
        <w:textAlignment w:val="auto"/>
        <w:rPr>
          <w:rFonts w:hint="default" w:ascii="Times New Roman" w:hAnsi="Times New Roman"/>
          <w:b w:val="0"/>
          <w:bCs w:val="0"/>
          <w:sz w:val="26"/>
          <w:szCs w:val="26"/>
          <w:lang w:val="en-US"/>
        </w:rPr>
      </w:pPr>
      <w:r>
        <w:rPr>
          <w:rFonts w:hint="default" w:ascii="Times New Roman" w:hAnsi="Times New Roman"/>
          <w:b w:val="0"/>
          <w:bCs w:val="0"/>
          <w:sz w:val="26"/>
          <w:szCs w:val="26"/>
          <w:lang w:val="en-US"/>
        </w:rPr>
        <w:t xml:space="preserve">- KTCTCĐ Anh gồm W.Petty,  A.Smith và D.Ricardo. </w:t>
      </w:r>
    </w:p>
    <w:p w14:paraId="43FD1E44">
      <w:pPr>
        <w:keepNext w:val="0"/>
        <w:keepLines w:val="0"/>
        <w:pageBreakBefore w:val="0"/>
        <w:widowControl/>
        <w:numPr>
          <w:ilvl w:val="0"/>
          <w:numId w:val="0"/>
        </w:numPr>
        <w:kinsoku/>
        <w:wordWrap/>
        <w:overflowPunct/>
        <w:topLinePunct w:val="0"/>
        <w:autoSpaceDE/>
        <w:autoSpaceDN/>
        <w:bidi w:val="0"/>
        <w:adjustRightInd/>
        <w:snapToGrid/>
        <w:spacing w:line="360" w:lineRule="auto"/>
        <w:ind w:left="-1196" w:leftChars="-598" w:right="-1092" w:rightChars="-546" w:firstLine="1193" w:firstLineChars="459"/>
        <w:jc w:val="left"/>
        <w:textAlignment w:val="auto"/>
        <w:rPr>
          <w:rFonts w:hint="default" w:ascii="Times New Roman" w:hAnsi="Times New Roman"/>
          <w:b w:val="0"/>
          <w:bCs w:val="0"/>
          <w:sz w:val="26"/>
          <w:szCs w:val="26"/>
          <w:lang w:val="en-US"/>
        </w:rPr>
      </w:pPr>
      <w:r>
        <w:rPr>
          <w:rFonts w:hint="default" w:ascii="Times New Roman" w:hAnsi="Times New Roman"/>
          <w:b w:val="0"/>
          <w:bCs w:val="0"/>
          <w:sz w:val="26"/>
          <w:szCs w:val="26"/>
          <w:lang w:val="en-US"/>
        </w:rPr>
        <w:t>- Từ sau A.Smith, kinh tế chính trị tách thành 2 dòng chính: </w:t>
      </w:r>
    </w:p>
    <w:p w14:paraId="137170A8">
      <w:pPr>
        <w:keepNext w:val="0"/>
        <w:keepLines w:val="0"/>
        <w:pageBreakBefore w:val="0"/>
        <w:widowControl/>
        <w:numPr>
          <w:ilvl w:val="0"/>
          <w:numId w:val="0"/>
        </w:numPr>
        <w:kinsoku/>
        <w:wordWrap/>
        <w:overflowPunct/>
        <w:topLinePunct w:val="0"/>
        <w:autoSpaceDE/>
        <w:autoSpaceDN/>
        <w:bidi w:val="0"/>
        <w:adjustRightInd/>
        <w:snapToGrid/>
        <w:spacing w:line="360" w:lineRule="auto"/>
        <w:ind w:left="-1196" w:leftChars="-598" w:right="-1092" w:rightChars="-546" w:firstLine="1193" w:firstLineChars="459"/>
        <w:jc w:val="left"/>
        <w:textAlignment w:val="auto"/>
        <w:rPr>
          <w:rFonts w:hint="default" w:ascii="Times New Roman" w:hAnsi="Times New Roman"/>
          <w:b w:val="0"/>
          <w:bCs w:val="0"/>
          <w:sz w:val="26"/>
          <w:szCs w:val="26"/>
          <w:lang w:val="en-US"/>
        </w:rPr>
      </w:pPr>
      <w:r>
        <w:rPr>
          <w:rFonts w:hint="default" w:ascii="Times New Roman" w:hAnsi="Times New Roman"/>
          <w:b w:val="0"/>
          <w:bCs w:val="0"/>
          <w:sz w:val="26"/>
          <w:szCs w:val="26"/>
          <w:lang w:val="en-US"/>
        </w:rPr>
        <w:t>* Những yếu tố khoa học được D.Ricardo phát triển xây dựng khoa kinh tế chính trị dựa trên cơ sở khoa học. </w:t>
      </w:r>
    </w:p>
    <w:p w14:paraId="70198338">
      <w:pPr>
        <w:keepNext w:val="0"/>
        <w:keepLines w:val="0"/>
        <w:pageBreakBefore w:val="0"/>
        <w:widowControl/>
        <w:numPr>
          <w:ilvl w:val="0"/>
          <w:numId w:val="0"/>
        </w:numPr>
        <w:kinsoku/>
        <w:wordWrap/>
        <w:overflowPunct/>
        <w:topLinePunct w:val="0"/>
        <w:autoSpaceDE/>
        <w:autoSpaceDN/>
        <w:bidi w:val="0"/>
        <w:adjustRightInd/>
        <w:snapToGrid/>
        <w:spacing w:line="360" w:lineRule="auto"/>
        <w:ind w:left="-1196" w:leftChars="-598" w:right="-1092" w:rightChars="-546" w:firstLine="1193" w:firstLineChars="459"/>
        <w:jc w:val="left"/>
        <w:textAlignment w:val="auto"/>
        <w:rPr>
          <w:rFonts w:hint="default" w:ascii="Times New Roman" w:hAnsi="Times New Roman"/>
          <w:b w:val="0"/>
          <w:bCs w:val="0"/>
          <w:sz w:val="26"/>
          <w:szCs w:val="26"/>
          <w:lang w:val="en-US"/>
        </w:rPr>
      </w:pPr>
      <w:r>
        <w:rPr>
          <w:rFonts w:hint="default" w:ascii="Times New Roman" w:hAnsi="Times New Roman"/>
          <w:b w:val="0"/>
          <w:bCs w:val="0"/>
          <w:sz w:val="26"/>
          <w:szCs w:val="26"/>
          <w:lang w:val="en-US"/>
        </w:rPr>
        <w:t>* Lợi dụng yếu tố tầm thường để biện hộ cho CNTB, đó là KTCT học tầm thường.</w:t>
      </w:r>
    </w:p>
    <w:p w14:paraId="06799053">
      <w:pPr>
        <w:keepNext w:val="0"/>
        <w:keepLines w:val="0"/>
        <w:pageBreakBefore w:val="0"/>
        <w:widowControl/>
        <w:numPr>
          <w:ilvl w:val="0"/>
          <w:numId w:val="0"/>
        </w:numPr>
        <w:kinsoku/>
        <w:wordWrap/>
        <w:overflowPunct/>
        <w:topLinePunct w:val="0"/>
        <w:autoSpaceDE/>
        <w:autoSpaceDN/>
        <w:bidi w:val="0"/>
        <w:adjustRightInd/>
        <w:snapToGrid/>
        <w:spacing w:line="360" w:lineRule="auto"/>
        <w:ind w:left="-1196" w:leftChars="-600" w:right="-1092" w:rightChars="-546" w:hanging="4" w:firstLineChars="0"/>
        <w:jc w:val="left"/>
        <w:textAlignment w:val="auto"/>
        <w:rPr>
          <w:rFonts w:hint="default" w:ascii="Times New Roman" w:hAnsi="Times New Roman"/>
          <w:b w:val="0"/>
          <w:bCs w:val="0"/>
          <w:sz w:val="26"/>
          <w:szCs w:val="26"/>
          <w:lang w:val="en-US"/>
        </w:rPr>
      </w:pPr>
      <w:r>
        <w:rPr>
          <w:sz w:val="26"/>
        </w:rPr>
        <w:drawing>
          <wp:inline distT="0" distB="0" distL="114300" distR="114300">
            <wp:extent cx="7040880" cy="2591435"/>
            <wp:effectExtent l="9525" t="0" r="5715"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395E2C2D">
      <w:pPr>
        <w:keepNext w:val="0"/>
        <w:keepLines w:val="0"/>
        <w:pageBreakBefore w:val="0"/>
        <w:widowControl/>
        <w:numPr>
          <w:ilvl w:val="0"/>
          <w:numId w:val="0"/>
        </w:numPr>
        <w:kinsoku/>
        <w:wordWrap/>
        <w:overflowPunct/>
        <w:topLinePunct w:val="0"/>
        <w:autoSpaceDE/>
        <w:autoSpaceDN/>
        <w:bidi w:val="0"/>
        <w:adjustRightInd/>
        <w:snapToGrid/>
        <w:spacing w:line="360" w:lineRule="auto"/>
        <w:ind w:left="-1196" w:leftChars="-600" w:right="-1092" w:rightChars="-546" w:hanging="4" w:firstLineChars="0"/>
        <w:jc w:val="left"/>
        <w:textAlignment w:val="auto"/>
        <w:rPr>
          <w:rFonts w:hint="default" w:ascii="Times New Roman" w:hAnsi="Times New Roman"/>
          <w:b w:val="0"/>
          <w:bCs w:val="0"/>
          <w:sz w:val="26"/>
          <w:szCs w:val="26"/>
          <w:lang w:val="en-US"/>
        </w:rPr>
      </w:pPr>
      <w:r>
        <w:rPr>
          <w:sz w:val="26"/>
        </w:rPr>
        <mc:AlternateContent>
          <mc:Choice Requires="wps">
            <w:drawing>
              <wp:anchor distT="0" distB="0" distL="114300" distR="114300" simplePos="0" relativeHeight="251663360" behindDoc="0" locked="0" layoutInCell="1" allowOverlap="1">
                <wp:simplePos x="0" y="0"/>
                <wp:positionH relativeFrom="column">
                  <wp:posOffset>2038350</wp:posOffset>
                </wp:positionH>
                <wp:positionV relativeFrom="paragraph">
                  <wp:posOffset>189230</wp:posOffset>
                </wp:positionV>
                <wp:extent cx="1334135" cy="1137285"/>
                <wp:effectExtent l="6350" t="6350" r="15875" b="14605"/>
                <wp:wrapNone/>
                <wp:docPr id="13" name="Oval 13"/>
                <wp:cNvGraphicFramePr/>
                <a:graphic xmlns:a="http://schemas.openxmlformats.org/drawingml/2006/main">
                  <a:graphicData uri="http://schemas.microsoft.com/office/word/2010/wordprocessingShape">
                    <wps:wsp>
                      <wps:cNvSpPr/>
                      <wps:spPr>
                        <a:xfrm>
                          <a:off x="4330700" y="3950970"/>
                          <a:ext cx="1334135" cy="1137285"/>
                        </a:xfrm>
                        <a:prstGeom prst="ellipse">
                          <a:avLst/>
                        </a:prstGeom>
                      </wps:spPr>
                      <wps:style>
                        <a:lnRef idx="2">
                          <a:schemeClr val="accent1"/>
                        </a:lnRef>
                        <a:fillRef idx="0">
                          <a:srgbClr val="FFFFFF"/>
                        </a:fillRef>
                        <a:effectRef idx="0">
                          <a:srgbClr val="FFFFFF"/>
                        </a:effectRef>
                        <a:fontRef idx="minor">
                          <a:schemeClr val="tx1"/>
                        </a:fontRef>
                      </wps:style>
                      <wps:txbx>
                        <w:txbxContent>
                          <w:p w14:paraId="4F3FE112">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Đ. Ricardo (1772 - 1823)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60.5pt;margin-top:14.9pt;height:89.55pt;width:105.05pt;z-index:251663360;v-text-anchor:middle;mso-width-relative:page;mso-height-relative:page;" filled="f" stroked="t" coordsize="21600,21600" o:gfxdata="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&#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y4Jw12gAAAAoBAAAPAAAAAAAAAAEAIAAAACIAAABk&#10;cnMvZG93bnJldi54bWxQSwECFAAUAAAACACHTuJAOe2S+HYCAADmBAAADgAAAAAAAAABACAAAAAp&#10;AQAAZHJzL2Uyb0RvYy54bWxQSwUGAAAAAAYABgBZAQAAEQYAAAAA&#10;">
                <v:fill on="f" focussize="0,0"/>
                <v:stroke weight="1pt" color="#5B9BD5 [3204]" miterlimit="8" joinstyle="miter"/>
                <v:imagedata o:title=""/>
                <o:lock v:ext="edit" aspectratio="f"/>
                <v:textbox>
                  <w:txbxContent>
                    <w:p w14:paraId="4F3FE112">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Đ. Ricardo (1772 - 1823)</w:t>
                      </w:r>
                    </w:p>
                  </w:txbxContent>
                </v:textbox>
              </v:shape>
            </w:pict>
          </mc:Fallback>
        </mc:AlternateContent>
      </w:r>
      <w:r>
        <w:rPr>
          <w:sz w:val="26"/>
        </w:rPr>
        <mc:AlternateContent>
          <mc:Choice Requires="wps">
            <w:drawing>
              <wp:anchor distT="0" distB="0" distL="114300" distR="114300" simplePos="0" relativeHeight="251661312" behindDoc="0" locked="0" layoutInCell="1" allowOverlap="1">
                <wp:simplePos x="0" y="0"/>
                <wp:positionH relativeFrom="column">
                  <wp:posOffset>240665</wp:posOffset>
                </wp:positionH>
                <wp:positionV relativeFrom="paragraph">
                  <wp:posOffset>141605</wp:posOffset>
                </wp:positionV>
                <wp:extent cx="1409065" cy="1184275"/>
                <wp:effectExtent l="6350" t="6350" r="17145" b="13335"/>
                <wp:wrapNone/>
                <wp:docPr id="11" name="Oval 11"/>
                <wp:cNvGraphicFramePr/>
                <a:graphic xmlns:a="http://schemas.openxmlformats.org/drawingml/2006/main">
                  <a:graphicData uri="http://schemas.microsoft.com/office/word/2010/wordprocessingShape">
                    <wps:wsp>
                      <wps:cNvSpPr/>
                      <wps:spPr>
                        <a:xfrm>
                          <a:off x="2120900" y="3836670"/>
                          <a:ext cx="1409065" cy="1184275"/>
                        </a:xfrm>
                        <a:prstGeom prst="ellipse">
                          <a:avLst/>
                        </a:prstGeom>
                      </wps:spPr>
                      <wps:style>
                        <a:lnRef idx="2">
                          <a:schemeClr val="accent1"/>
                        </a:lnRef>
                        <a:fillRef idx="0">
                          <a:srgbClr val="FFFFFF"/>
                        </a:fillRef>
                        <a:effectRef idx="0">
                          <a:srgbClr val="FFFFFF"/>
                        </a:effectRef>
                        <a:fontRef idx="minor">
                          <a:schemeClr val="tx1"/>
                        </a:fontRef>
                      </wps:style>
                      <wps:txbx>
                        <w:txbxContent>
                          <w:p w14:paraId="441A6C2C">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KTCT tầm thường thế kỉ XVII - XIX</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8.95pt;margin-top:11.15pt;height:93.25pt;width:110.95pt;z-index:251661312;v-text-anchor:middle;mso-width-relative:page;mso-height-relative:page;" filled="f" stroked="t" coordsize="21600,21600" o:gfxdata="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rSnwjZAAAACQEAAA8AAAAAAAAAAQAgAAAAIgAAAGRycy9k&#10;b3ducmV2LnhtbFBLAQIUABQAAAAIAIdO4kCWmBwycwIAAOYEAAAOAAAAAAAAAAEAIAAAACgBAABk&#10;cnMvZTJvRG9jLnhtbFBLBQYAAAAABgAGAFkBAAANBgAAAAA=&#10;">
                <v:fill on="f" focussize="0,0"/>
                <v:stroke weight="1pt" color="#5B9BD5 [3204]" miterlimit="8" joinstyle="miter"/>
                <v:imagedata o:title=""/>
                <o:lock v:ext="edit" aspectratio="f"/>
                <v:textbox>
                  <w:txbxContent>
                    <w:p w14:paraId="441A6C2C">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KTCT tầm thường thế kỉ XVII - XIX</w:t>
                      </w:r>
                    </w:p>
                  </w:txbxContent>
                </v:textbox>
              </v:shape>
            </w:pict>
          </mc:Fallback>
        </mc:AlternateContent>
      </w:r>
      <w:r>
        <w:rPr>
          <w:sz w:val="26"/>
        </w:rPr>
        <mc:AlternateContent>
          <mc:Choice Requires="wps">
            <w:drawing>
              <wp:anchor distT="0" distB="0" distL="114300" distR="114300" simplePos="0" relativeHeight="251662336" behindDoc="0" locked="0" layoutInCell="1" allowOverlap="1">
                <wp:simplePos x="0" y="0"/>
                <wp:positionH relativeFrom="column">
                  <wp:posOffset>1663065</wp:posOffset>
                </wp:positionH>
                <wp:positionV relativeFrom="paragraph">
                  <wp:posOffset>694690</wp:posOffset>
                </wp:positionV>
                <wp:extent cx="300990" cy="3810"/>
                <wp:effectExtent l="0" t="49530" r="3810" b="53340"/>
                <wp:wrapNone/>
                <wp:docPr id="12" name="Straight Arrow Connector 12"/>
                <wp:cNvGraphicFramePr/>
                <a:graphic xmlns:a="http://schemas.openxmlformats.org/drawingml/2006/main">
                  <a:graphicData uri="http://schemas.microsoft.com/office/word/2010/wordprocessingShape">
                    <wps:wsp>
                      <wps:cNvCnPr/>
                      <wps:spPr>
                        <a:xfrm flipV="1">
                          <a:off x="3292475" y="4288790"/>
                          <a:ext cx="300990" cy="3810"/>
                        </a:xfrm>
                        <a:prstGeom prst="straightConnector1">
                          <a:avLst/>
                        </a:prstGeom>
                        <a:ln>
                          <a:headEnd type="arrow"/>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30.95pt;margin-top:54.7pt;height:0.3pt;width:23.7pt;z-index:251662336;mso-width-relative:page;mso-height-relative:page;" filled="f" stroked="t" coordsize="21600,21600" o:gfxdata="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yyusdoAAAALAQAADwAAAAAAAAABACAA&#10;AAAiAAAAZHJzL2Rvd25yZXYueG1sUEsBAhQAFAAAAAgAh07iQPtKrp8LAgAAFQQAAA4AAAAAAAAA&#10;AQAgAAAAKQEAAGRycy9lMm9Eb2MueG1sUEsFBgAAAAAGAAYAWQEAAKYFAAAAAA==&#10;">
                <v:fill on="f" focussize="0,0"/>
                <v:stroke weight="1pt" color="#5B9BD5 [3204]" miterlimit="8" joinstyle="miter" startarrow="open" endarrow="open"/>
                <v:imagedata o:title=""/>
                <o:lock v:ext="edit" aspectratio="f"/>
              </v:shape>
            </w:pict>
          </mc:Fallback>
        </mc:AlternateContent>
      </w:r>
      <w:r>
        <w:rPr>
          <w:sz w:val="26"/>
        </w:rPr>
        <mc:AlternateContent>
          <mc:Choice Requires="wpc">
            <w:drawing>
              <wp:inline distT="0" distB="0" distL="114300" distR="114300">
                <wp:extent cx="6864985" cy="3843020"/>
                <wp:effectExtent l="0" t="0" r="0" b="0"/>
                <wp:docPr id="14" name="Canvas 14"/>
                <wp:cNvGraphicFramePr/>
                <a:graphic xmlns:a="http://schemas.openxmlformats.org/drawingml/2006/main">
                  <a:graphicData uri="http://schemas.microsoft.com/office/word/2010/wordprocessingCanvas">
                    <wpc:wpc>
                      <wpc:bg/>
                      <wpc:whole/>
                      <wps:wsp>
                        <wps:cNvPr id="15" name="Right Brace 15"/>
                        <wps:cNvSpPr/>
                        <wps:spPr>
                          <a:xfrm>
                            <a:off x="612775" y="238125"/>
                            <a:ext cx="290830" cy="1028700"/>
                          </a:xfrm>
                          <a:prstGeom prst="rightBrace">
                            <a:avLst/>
                          </a:prstGeom>
                        </wps:spPr>
                        <wps:style>
                          <a:lnRef idx="2">
                            <a:schemeClr val="accent1"/>
                          </a:lnRef>
                          <a:fillRef idx="0">
                            <a:srgbClr val="FFFFFF"/>
                          </a:fillRef>
                          <a:effectRef idx="0">
                            <a:srgbClr val="FFFFFF"/>
                          </a:effectRef>
                          <a:fontRef idx="minor">
                            <a:schemeClr val="tx1"/>
                          </a:fontRef>
                        </wps:style>
                        <wps:bodyPr/>
                      </wps:wsp>
                      <wps:wsp>
                        <wps:cNvPr id="16" name="Text Box 16"/>
                        <wps:cNvSpPr txBox="1"/>
                        <wps:spPr>
                          <a:xfrm>
                            <a:off x="0" y="227965"/>
                            <a:ext cx="671195" cy="10426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D492321">
                              <w:pPr>
                                <w:rPr>
                                  <w:rFonts w:hint="default" w:ascii="Times New Roman" w:hAnsi="Times New Roman" w:cs="Times New Roman"/>
                                  <w:sz w:val="26"/>
                                  <w:szCs w:val="26"/>
                                  <w:lang w:val="en-US"/>
                                </w:rPr>
                              </w:pPr>
                              <w:r>
                                <w:rPr>
                                  <w:rFonts w:hint="default" w:ascii="Times New Roman" w:hAnsi="Times New Roman" w:cs="Times New Roman"/>
                                  <w:sz w:val="26"/>
                                  <w:szCs w:val="26"/>
                                  <w:lang w:val="en-US"/>
                                </w:rPr>
                                <w:t>Phát triển yếu tố tầm thường</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wps:wsp>
                        <wps:cNvPr id="17" name="Left Brace 17"/>
                        <wps:cNvSpPr/>
                        <wps:spPr>
                          <a:xfrm>
                            <a:off x="4326255" y="164465"/>
                            <a:ext cx="323850" cy="1133475"/>
                          </a:xfrm>
                          <a:prstGeom prst="leftBrace">
                            <a:avLst/>
                          </a:prstGeom>
                        </wps:spPr>
                        <wps:style>
                          <a:lnRef idx="2">
                            <a:schemeClr val="accent1"/>
                          </a:lnRef>
                          <a:fillRef idx="0">
                            <a:srgbClr val="FFFFFF"/>
                          </a:fillRef>
                          <a:effectRef idx="0">
                            <a:srgbClr val="FFFFFF"/>
                          </a:effectRef>
                          <a:fontRef idx="minor">
                            <a:schemeClr val="tx1"/>
                          </a:fontRef>
                        </wps:style>
                        <wps:bodyPr/>
                      </wps:wsp>
                      <wps:wsp>
                        <wps:cNvPr id="18" name="Text Box 18"/>
                        <wps:cNvSpPr txBox="1"/>
                        <wps:spPr>
                          <a:xfrm>
                            <a:off x="4645660" y="193675"/>
                            <a:ext cx="1494155" cy="10471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02273EB">
                              <w:pPr>
                                <w:rPr>
                                  <w:rFonts w:hint="default" w:ascii="Times New Roman" w:hAnsi="Times New Roman"/>
                                  <w:sz w:val="26"/>
                                  <w:szCs w:val="26"/>
                                </w:rPr>
                              </w:pPr>
                              <w:r>
                                <w:rPr>
                                  <w:rFonts w:hint="default" w:ascii="Times New Roman" w:hAnsi="Times New Roman"/>
                                  <w:sz w:val="26"/>
                                  <w:szCs w:val="26"/>
                                </w:rPr>
                                <w:t xml:space="preserve">- Nhà kinh tế học giai đoạn CMCN </w:t>
                              </w:r>
                            </w:p>
                            <w:p w14:paraId="0821D32F">
                              <w:pPr>
                                <w:rPr>
                                  <w:rFonts w:hint="default" w:ascii="Times New Roman" w:hAnsi="Times New Roman" w:cs="Times New Roman"/>
                                  <w:sz w:val="26"/>
                                  <w:szCs w:val="26"/>
                                </w:rPr>
                              </w:pPr>
                              <w:r>
                                <w:rPr>
                                  <w:rFonts w:hint="default" w:ascii="Times New Roman" w:hAnsi="Times New Roman"/>
                                  <w:sz w:val="26"/>
                                  <w:szCs w:val="26"/>
                                </w:rPr>
                                <w:t>-</w:t>
                              </w:r>
                              <w:r>
                                <w:rPr>
                                  <w:rFonts w:hint="default" w:ascii="Times New Roman" w:hAnsi="Times New Roman"/>
                                  <w:sz w:val="26"/>
                                  <w:szCs w:val="26"/>
                                  <w:lang w:val="en-US"/>
                                </w:rPr>
                                <w:t xml:space="preserve"> </w:t>
                              </w:r>
                              <w:r>
                                <w:rPr>
                                  <w:rFonts w:hint="default" w:ascii="Times New Roman" w:hAnsi="Times New Roman"/>
                                  <w:sz w:val="26"/>
                                  <w:szCs w:val="26"/>
                                </w:rPr>
                                <w:t>Kế thừa  phát  triển yếu  tố  khoa  học  của KTCT</w:t>
                              </w:r>
                            </w:p>
                          </w:txbxContent>
                        </wps:txbx>
                        <wps:bodyPr rot="0" spcFirstLastPara="0" vertOverflow="overflow" horzOverflow="overflow" vert="horz" wrap="square" lIns="91440" tIns="45720" rIns="91440" bIns="45720" numCol="1" spcCol="0" rtlCol="0" fromWordArt="0" anchor="t" anchorCtr="0" forceAA="0" upright="0" compatLnSpc="1">
                          <a:spAutoFit/>
                        </wps:bodyPr>
                      </wps:wsp>
                      <wps:wsp>
                        <wps:cNvPr id="19" name="Flowchart: Decision 19"/>
                        <wps:cNvSpPr/>
                        <wps:spPr>
                          <a:xfrm>
                            <a:off x="1591945" y="1384300"/>
                            <a:ext cx="2218690" cy="932815"/>
                          </a:xfrm>
                          <a:prstGeom prst="flowChartDecision">
                            <a:avLst/>
                          </a:prstGeom>
                        </wps:spPr>
                        <wps:style>
                          <a:lnRef idx="2">
                            <a:schemeClr val="accent1"/>
                          </a:lnRef>
                          <a:fillRef idx="0">
                            <a:srgbClr val="FFFFFF"/>
                          </a:fillRef>
                          <a:effectRef idx="0">
                            <a:srgbClr val="FFFFFF"/>
                          </a:effectRef>
                          <a:fontRef idx="minor">
                            <a:schemeClr val="tx1"/>
                          </a:fontRef>
                        </wps:style>
                        <wps:txbx>
                          <w:txbxContent>
                            <w:p w14:paraId="2C4D8D2D">
                              <w:pPr>
                                <w:numPr>
                                  <w:ilvl w:val="0"/>
                                  <w:numId w:val="4"/>
                                </w:num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Smith (1723 - 1790)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 name="Straight Arrow Connector 20"/>
                        <wps:cNvCnPr>
                          <a:stCxn id="19" idx="0"/>
                        </wps:cNvCnPr>
                        <wps:spPr>
                          <a:xfrm flipH="1" flipV="1">
                            <a:off x="2406015" y="1126490"/>
                            <a:ext cx="295275" cy="25781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wps:wsp>
                        <wps:cNvPr id="21" name="Straight Arrow Connector 21"/>
                        <wps:cNvCnPr>
                          <a:stCxn id="19" idx="0"/>
                        </wps:cNvCnPr>
                        <wps:spPr>
                          <a:xfrm flipV="1">
                            <a:off x="2701290" y="1122045"/>
                            <a:ext cx="257175" cy="2622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wps:wsp>
                        <wps:cNvPr id="22" name="Left Brace 22"/>
                        <wps:cNvSpPr/>
                        <wps:spPr>
                          <a:xfrm>
                            <a:off x="4318635" y="1332230"/>
                            <a:ext cx="323850" cy="1133475"/>
                          </a:xfrm>
                          <a:prstGeom prst="leftBrace">
                            <a:avLst/>
                          </a:prstGeom>
                        </wps:spPr>
                        <wps:style>
                          <a:lnRef idx="2">
                            <a:schemeClr val="accent1"/>
                          </a:lnRef>
                          <a:fillRef idx="0">
                            <a:srgbClr val="FFFFFF"/>
                          </a:fillRef>
                          <a:effectRef idx="0">
                            <a:srgbClr val="FFFFFF"/>
                          </a:effectRef>
                          <a:fontRef idx="minor">
                            <a:schemeClr val="tx1"/>
                          </a:fontRef>
                        </wps:style>
                        <wps:bodyPr/>
                      </wps:wsp>
                      <wps:wsp>
                        <wps:cNvPr id="23" name="Text Box 23"/>
                        <wps:cNvSpPr txBox="1"/>
                        <wps:spPr>
                          <a:xfrm>
                            <a:off x="4589145" y="1384300"/>
                            <a:ext cx="1604010" cy="10515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C8CBD13">
                              <w:pPr>
                                <w:rPr>
                                  <w:rFonts w:hint="default" w:ascii="Times New Roman" w:hAnsi="Times New Roman"/>
                                  <w:sz w:val="26"/>
                                  <w:szCs w:val="26"/>
                                </w:rPr>
                              </w:pPr>
                              <w:r>
                                <w:rPr>
                                  <w:rFonts w:hint="default" w:ascii="Times New Roman" w:hAnsi="Times New Roman"/>
                                  <w:sz w:val="26"/>
                                  <w:szCs w:val="26"/>
                                </w:rPr>
                                <w:t>-</w:t>
                              </w:r>
                              <w:r>
                                <w:rPr>
                                  <w:rFonts w:hint="default" w:ascii="Times New Roman" w:hAnsi="Times New Roman"/>
                                  <w:sz w:val="26"/>
                                  <w:szCs w:val="26"/>
                                  <w:lang w:val="en-US"/>
                                </w:rPr>
                                <w:t xml:space="preserve"> </w:t>
                              </w:r>
                              <w:r>
                                <w:rPr>
                                  <w:rFonts w:hint="default" w:ascii="Times New Roman" w:hAnsi="Times New Roman"/>
                                  <w:sz w:val="26"/>
                                  <w:szCs w:val="26"/>
                                </w:rPr>
                                <w:t xml:space="preserve">Nhà  kinh  tế  học giai đoạn CTTC </w:t>
                              </w:r>
                            </w:p>
                            <w:p w14:paraId="55546000">
                              <w:pPr>
                                <w:rPr>
                                  <w:rFonts w:hint="default" w:ascii="Times New Roman" w:hAnsi="Times New Roman"/>
                                  <w:sz w:val="26"/>
                                  <w:szCs w:val="26"/>
                                </w:rPr>
                              </w:pPr>
                              <w:r>
                                <w:rPr>
                                  <w:rFonts w:hint="default" w:ascii="Times New Roman" w:hAnsi="Times New Roman"/>
                                  <w:sz w:val="26"/>
                                  <w:szCs w:val="26"/>
                                </w:rPr>
                                <w:t>-</w:t>
                              </w:r>
                              <w:r>
                                <w:rPr>
                                  <w:rFonts w:hint="default" w:ascii="Times New Roman" w:hAnsi="Times New Roman"/>
                                  <w:sz w:val="26"/>
                                  <w:szCs w:val="26"/>
                                  <w:lang w:val="en-US"/>
                                </w:rPr>
                                <w:t xml:space="preserve"> </w:t>
                              </w:r>
                              <w:r>
                                <w:rPr>
                                  <w:rFonts w:hint="default" w:ascii="Times New Roman" w:hAnsi="Times New Roman"/>
                                  <w:sz w:val="26"/>
                                  <w:szCs w:val="26"/>
                                </w:rPr>
                                <w:t>Đặt  cơ  sở  lý  luận kinh tế thị trường</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wps:wsp>
                        <wps:cNvPr id="24" name="Flowchart: Decision 24"/>
                        <wps:cNvSpPr/>
                        <wps:spPr>
                          <a:xfrm>
                            <a:off x="1623060" y="2661285"/>
                            <a:ext cx="2218690" cy="932815"/>
                          </a:xfrm>
                          <a:prstGeom prst="flowChartDecision">
                            <a:avLst/>
                          </a:prstGeom>
                        </wps:spPr>
                        <wps:style>
                          <a:lnRef idx="2">
                            <a:schemeClr val="accent1"/>
                          </a:lnRef>
                          <a:fillRef idx="0">
                            <a:srgbClr val="FFFFFF"/>
                          </a:fillRef>
                          <a:effectRef idx="0">
                            <a:srgbClr val="FFFFFF"/>
                          </a:effectRef>
                          <a:fontRef idx="minor">
                            <a:schemeClr val="tx1"/>
                          </a:fontRef>
                        </wps:style>
                        <wps:txbx>
                          <w:txbxContent>
                            <w:p w14:paraId="6CCF7A91">
                              <w:pPr>
                                <w:numPr>
                                  <w:ilvl w:val="0"/>
                                  <w:numId w:val="5"/>
                                </w:numPr>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Petty (1623 - 1687)</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5" name="Straight Arrow Connector 25"/>
                        <wps:cNvCnPr>
                          <a:stCxn id="24" idx="0"/>
                          <a:endCxn id="19" idx="2"/>
                        </wps:cNvCnPr>
                        <wps:spPr>
                          <a:xfrm flipH="1" flipV="1">
                            <a:off x="2701290" y="2317115"/>
                            <a:ext cx="31115" cy="34417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wps:wsp>
                        <wps:cNvPr id="26" name="Left Brace 26"/>
                        <wps:cNvSpPr/>
                        <wps:spPr>
                          <a:xfrm>
                            <a:off x="4298950" y="2570480"/>
                            <a:ext cx="323850" cy="1133475"/>
                          </a:xfrm>
                          <a:prstGeom prst="leftBrace">
                            <a:avLst/>
                          </a:prstGeom>
                        </wps:spPr>
                        <wps:style>
                          <a:lnRef idx="2">
                            <a:schemeClr val="accent1"/>
                          </a:lnRef>
                          <a:fillRef idx="0">
                            <a:srgbClr val="FFFFFF"/>
                          </a:fillRef>
                          <a:effectRef idx="0">
                            <a:srgbClr val="FFFFFF"/>
                          </a:effectRef>
                          <a:fontRef idx="minor">
                            <a:schemeClr val="tx1"/>
                          </a:fontRef>
                        </wps:style>
                        <wps:bodyPr/>
                      </wps:wsp>
                      <wps:wsp>
                        <wps:cNvPr id="27" name="Text Box 27"/>
                        <wps:cNvSpPr txBox="1"/>
                        <wps:spPr>
                          <a:xfrm>
                            <a:off x="4651375" y="2598420"/>
                            <a:ext cx="1604010" cy="10515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8D75A8B">
                              <w:pPr>
                                <w:rPr>
                                  <w:rFonts w:hint="default" w:ascii="Times New Roman" w:hAnsi="Times New Roman"/>
                                  <w:sz w:val="26"/>
                                  <w:szCs w:val="26"/>
                                </w:rPr>
                              </w:pPr>
                              <w:r>
                                <w:rPr>
                                  <w:rFonts w:hint="default" w:ascii="Times New Roman" w:hAnsi="Times New Roman"/>
                                  <w:sz w:val="26"/>
                                  <w:szCs w:val="26"/>
                                </w:rPr>
                                <w:t>-</w:t>
                              </w:r>
                              <w:r>
                                <w:rPr>
                                  <w:rFonts w:hint="default" w:ascii="Times New Roman" w:hAnsi="Times New Roman"/>
                                  <w:sz w:val="26"/>
                                  <w:szCs w:val="26"/>
                                  <w:lang w:val="en-US"/>
                                </w:rPr>
                                <w:t xml:space="preserve"> </w:t>
                              </w:r>
                              <w:r>
                                <w:rPr>
                                  <w:rFonts w:hint="default" w:ascii="Times New Roman" w:hAnsi="Times New Roman"/>
                                  <w:sz w:val="26"/>
                                  <w:szCs w:val="26"/>
                                </w:rPr>
                                <w:t>Người sáng lập ra KTCT cổ điển</w:t>
                              </w:r>
                            </w:p>
                            <w:p w14:paraId="418BD4BC">
                              <w:pPr>
                                <w:rPr>
                                  <w:rFonts w:hint="default" w:ascii="Times New Roman" w:hAnsi="Times New Roman"/>
                                  <w:sz w:val="26"/>
                                  <w:szCs w:val="26"/>
                                </w:rPr>
                              </w:pPr>
                              <w:r>
                                <w:rPr>
                                  <w:rFonts w:hint="default" w:ascii="Times New Roman" w:hAnsi="Times New Roman"/>
                                  <w:sz w:val="26"/>
                                  <w:szCs w:val="26"/>
                                </w:rPr>
                                <w:t xml:space="preserve"> -</w:t>
                              </w:r>
                              <w:r>
                                <w:rPr>
                                  <w:rFonts w:hint="default" w:ascii="Times New Roman" w:hAnsi="Times New Roman"/>
                                  <w:sz w:val="26"/>
                                  <w:szCs w:val="26"/>
                                  <w:lang w:val="en-US"/>
                                </w:rPr>
                                <w:t xml:space="preserve"> </w:t>
                              </w:r>
                              <w:r>
                                <w:rPr>
                                  <w:rFonts w:hint="default" w:ascii="Times New Roman" w:hAnsi="Times New Roman"/>
                                  <w:sz w:val="26"/>
                                  <w:szCs w:val="26"/>
                                </w:rPr>
                                <w:t>Đặt  nền  tảng  lý luận GT lao động</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wpc:wpc>
                  </a:graphicData>
                </a:graphic>
              </wp:inline>
            </w:drawing>
          </mc:Choice>
          <mc:Fallback>
            <w:pict>
              <v:group id="_x0000_s1026" o:spid="_x0000_s1026" o:spt="203" style="height:302.6pt;width:540.55pt;" coordsize="6864985,3843020" editas="canvas" o:gfxdata="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">
                <o:lock v:ext="edit" aspectratio="f"/>
                <v:shape id="_x0000_s1026" o:spid="_x0000_s1026" style="position:absolute;left:0;top:0;height:3843020;width:6864985;" filled="f" stroked="f" coordsize="21600,21600" o:gfxdata="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">
                  <v:fill on="f" focussize="0,0"/>
                  <v:stroke on="f"/>
                  <v:imagedata o:title=""/>
                  <o:lock v:ext="edit" aspectratio="f"/>
                </v:shape>
                <v:shape id="_x0000_s1026" o:spid="_x0000_s1026" o:spt="88" type="#_x0000_t88" style="position:absolute;left:612775;top:238125;height:1028700;width:290830;" filled="f" stroked="t" coordsize="21600,21600" o:gfxdata="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YH9wh0wAAAAYB&#10;AAAPAAAAAAAAAAEAIAAAACIAAABkcnMvZG93bnJldi54bWxQSwECFAAUAAAACACHTuJAaQ2IHecB&#10;AADFAwAADgAAAAAAAAABACAAAAAiAQAAZHJzL2Uyb0RvYy54bWxQSwUGAAAAAAYABgBZAQAAewUA&#10;AAAA&#10;" adj="508,10800">
                  <v:fill on="f" focussize="0,0"/>
                  <v:stroke weight="1pt" color="#5B9BD5 [3204]" miterlimit="8" joinstyle="miter"/>
                  <v:imagedata o:title=""/>
                  <o:lock v:ext="edit" aspectratio="f"/>
                </v:shape>
                <v:shape id="_x0000_s1026" o:spid="_x0000_s1026" o:spt="202" type="#_x0000_t202" style="position:absolute;left:0;top:227965;height:1042670;width:671195;" fillcolor="#FFFFFF [3201]" filled="t" stroked="f" coordsize="21600,21600" o:gfxdata="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92JX/RAAAABgEAAA8AAAAAAAAAAQAg&#10;AAAAIgAAAGRycy9kb3ducmV2LnhtbFBLAQIUABQAAAAIAIdO4kAemW98TgIAAKEEAAAOAAAAAAAA&#10;AAEAIAAAACABAABkcnMvZTJvRG9jLnhtbFBLBQYAAAAABgAGAFkBAADgBQAAAAA=&#10;">
                  <v:fill on="t" focussize="0,0"/>
                  <v:stroke on="f" weight="0.5pt"/>
                  <v:imagedata o:title=""/>
                  <o:lock v:ext="edit" aspectratio="f"/>
                  <v:textbox>
                    <w:txbxContent>
                      <w:p w14:paraId="0D492321">
                        <w:pPr>
                          <w:rPr>
                            <w:rFonts w:hint="default" w:ascii="Times New Roman" w:hAnsi="Times New Roman" w:cs="Times New Roman"/>
                            <w:sz w:val="26"/>
                            <w:szCs w:val="26"/>
                            <w:lang w:val="en-US"/>
                          </w:rPr>
                        </w:pPr>
                        <w:r>
                          <w:rPr>
                            <w:rFonts w:hint="default" w:ascii="Times New Roman" w:hAnsi="Times New Roman" w:cs="Times New Roman"/>
                            <w:sz w:val="26"/>
                            <w:szCs w:val="26"/>
                            <w:lang w:val="en-US"/>
                          </w:rPr>
                          <w:t>Phát triển yếu tố tầm thường</w:t>
                        </w:r>
                      </w:p>
                    </w:txbxContent>
                  </v:textbox>
                </v:shape>
                <v:shape id="_x0000_s1026" o:spid="_x0000_s1026" o:spt="87" type="#_x0000_t87" style="position:absolute;left:4326255;top:164465;height:1133475;width:323850;" filled="f" stroked="t" coordsize="21600,21600" o:gfxdata="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kiXXrTAAAABgEA&#10;AA8AAAAAAAAAAQAgAAAAIgAAAGRycy9kb3ducmV2LnhtbFBLAQIUABQAAAAIAIdO4kDtziOL5gEA&#10;AMQDAAAOAAAAAAAAAAEAIAAAACIBAABkcnMvZTJvRG9jLnhtbFBLBQYAAAAABgAGAFkBAAB6BQAA&#10;AAA=&#10;" adj="514,10800">
                  <v:fill on="f" focussize="0,0"/>
                  <v:stroke weight="1pt" color="#5B9BD5 [3204]" miterlimit="8" joinstyle="miter"/>
                  <v:imagedata o:title=""/>
                  <o:lock v:ext="edit" aspectratio="f"/>
                </v:shape>
                <v:shape id="_x0000_s1026" o:spid="_x0000_s1026" o:spt="202" type="#_x0000_t202" style="position:absolute;left:4645660;top:193675;height:1047115;width:1494155;" fillcolor="#FFFFFF [3201]" filled="t" stroked="f" coordsize="21600,21600" o:gfxdata="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FGkSedYAAAAGAQAADwAA&#10;AAAAAAABACAAAAAiAAAAZHJzL2Rvd25yZXYueG1sUEsBAhQAFAAAAAgAh07iQKRfVqRRAgAAqAQA&#10;AA4AAAAAAAAAAQAgAAAAJQEAAGRycy9lMm9Eb2MueG1sUEsFBgAAAAAGAAYAWQEAAOgFAAAAAA==&#10;">
                  <v:fill on="t" focussize="0,0"/>
                  <v:stroke on="f" weight="0.5pt"/>
                  <v:imagedata o:title=""/>
                  <o:lock v:ext="edit" aspectratio="f"/>
                  <v:textbox style="mso-fit-shape-to-text:t;">
                    <w:txbxContent>
                      <w:p w14:paraId="002273EB">
                        <w:pPr>
                          <w:rPr>
                            <w:rFonts w:hint="default" w:ascii="Times New Roman" w:hAnsi="Times New Roman"/>
                            <w:sz w:val="26"/>
                            <w:szCs w:val="26"/>
                          </w:rPr>
                        </w:pPr>
                        <w:r>
                          <w:rPr>
                            <w:rFonts w:hint="default" w:ascii="Times New Roman" w:hAnsi="Times New Roman"/>
                            <w:sz w:val="26"/>
                            <w:szCs w:val="26"/>
                          </w:rPr>
                          <w:t xml:space="preserve">- Nhà kinh tế học giai đoạn CMCN </w:t>
                        </w:r>
                      </w:p>
                      <w:p w14:paraId="0821D32F">
                        <w:pPr>
                          <w:rPr>
                            <w:rFonts w:hint="default" w:ascii="Times New Roman" w:hAnsi="Times New Roman" w:cs="Times New Roman"/>
                            <w:sz w:val="26"/>
                            <w:szCs w:val="26"/>
                          </w:rPr>
                        </w:pPr>
                        <w:r>
                          <w:rPr>
                            <w:rFonts w:hint="default" w:ascii="Times New Roman" w:hAnsi="Times New Roman"/>
                            <w:sz w:val="26"/>
                            <w:szCs w:val="26"/>
                          </w:rPr>
                          <w:t>-</w:t>
                        </w:r>
                        <w:r>
                          <w:rPr>
                            <w:rFonts w:hint="default" w:ascii="Times New Roman" w:hAnsi="Times New Roman"/>
                            <w:sz w:val="26"/>
                            <w:szCs w:val="26"/>
                            <w:lang w:val="en-US"/>
                          </w:rPr>
                          <w:t xml:space="preserve"> </w:t>
                        </w:r>
                        <w:r>
                          <w:rPr>
                            <w:rFonts w:hint="default" w:ascii="Times New Roman" w:hAnsi="Times New Roman"/>
                            <w:sz w:val="26"/>
                            <w:szCs w:val="26"/>
                          </w:rPr>
                          <w:t>Kế thừa  phát  triển yếu  tố  khoa  học  của KTCT</w:t>
                        </w:r>
                      </w:p>
                    </w:txbxContent>
                  </v:textbox>
                </v:shape>
                <v:shape id="_x0000_s1026" o:spid="_x0000_s1026" o:spt="110" type="#_x0000_t110" style="position:absolute;left:1591945;top:1384300;height:932815;width:2218690;v-text-anchor:middle;" filled="f" stroked="t" coordsize="21600,21600" o:gfxdata="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A8cwqXWAAAABgEAAA8AAAAAAAAAAQAg&#10;AAAAIgAAAGRycy9kb3ducmV2LnhtbFBLAQIUABQAAAAIAIdO4kAt32c3ggIAAP4EAAAOAAAAAAAA&#10;AAEAIAAAACUBAABkcnMvZTJvRG9jLnhtbFBLBQYAAAAABgAGAFkBAAAZBgAAAAA=&#10;">
                  <v:fill on="f" focussize="0,0"/>
                  <v:stroke weight="1pt" color="#5B9BD5 [3204]" miterlimit="8" joinstyle="miter"/>
                  <v:imagedata o:title=""/>
                  <o:lock v:ext="edit" aspectratio="f"/>
                  <v:textbox>
                    <w:txbxContent>
                      <w:p w14:paraId="2C4D8D2D">
                        <w:pPr>
                          <w:numPr>
                            <w:ilvl w:val="0"/>
                            <w:numId w:val="4"/>
                          </w:num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Smith (1723 - 1790)</w:t>
                        </w:r>
                      </w:p>
                    </w:txbxContent>
                  </v:textbox>
                </v:shape>
                <v:shape id="_x0000_s1026" o:spid="_x0000_s1026" o:spt="32" type="#_x0000_t32" style="position:absolute;left:2406015;top:1126490;flip:x y;height:257810;width:295275;" filled="f" stroked="t" coordsize="21600,21600" o:gfxdata="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7ApCH1gAAAAYBAAAP&#10;AAAAAAAAAAEAIAAAACIAAABkcnMvZG93bnJldi54bWxQSwECFAAUAAAACACHTuJALs7dvRoCAAAv&#10;BAAADgAAAAAAAAABACAAAAAlAQAAZHJzL2Uyb0RvYy54bWxQSwUGAAAAAAYABgBZAQAAsQUAAAAA&#10;">
                  <v:fill on="f" focussize="0,0"/>
                  <v:stroke weight="1pt" color="#5B9BD5 [3204]" miterlimit="8" joinstyle="miter" endarrow="open"/>
                  <v:imagedata o:title=""/>
                  <o:lock v:ext="edit" aspectratio="f"/>
                </v:shape>
                <v:shape id="_x0000_s1026" o:spid="_x0000_s1026" o:spt="32" type="#_x0000_t32" style="position:absolute;left:2701290;top:1122045;flip:y;height:262255;width:257175;" filled="f" stroked="t" coordsize="21600,21600" o:gfxdata="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3hiDtQAAAAGAQAADwAAAAAAAAAB&#10;ACAAAAAiAAAAZHJzL2Rvd25yZXYueG1sUEsBAhQAFAAAAAgAh07iQFlzZsgUAgAAJQQAAA4AAAAA&#10;AAAAAQAgAAAAIwEAAGRycy9lMm9Eb2MueG1sUEsFBgAAAAAGAAYAWQEAAKkFAAAAAA==&#10;">
                  <v:fill on="f" focussize="0,0"/>
                  <v:stroke weight="1pt" color="#5B9BD5 [3204]" miterlimit="8" joinstyle="miter" endarrow="open"/>
                  <v:imagedata o:title=""/>
                  <o:lock v:ext="edit" aspectratio="f"/>
                </v:shape>
                <v:shape id="_x0000_s1026" o:spid="_x0000_s1026" o:spt="87" type="#_x0000_t87" style="position:absolute;left:4318635;top:1332230;height:1133475;width:323850;" filled="f" stroked="t" coordsize="21600,21600" o:gfxdata="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ZIl160wAAAAYBAAAP&#10;AAAAAAAAAAEAIAAAACIAAABkcnMvZG93bnJldi54bWxQSwECFAAUAAAACACHTuJA/qMhuuQBAADF&#10;AwAADgAAAAAAAAABACAAAAAiAQAAZHJzL2Uyb0RvYy54bWxQSwUGAAAAAAYABgBZAQAAeAUAAAAA&#10;" adj="514,10800">
                  <v:fill on="f" focussize="0,0"/>
                  <v:stroke weight="1pt" color="#5B9BD5 [3204]" miterlimit="8" joinstyle="miter"/>
                  <v:imagedata o:title=""/>
                  <o:lock v:ext="edit" aspectratio="f"/>
                </v:shape>
                <v:shape id="_x0000_s1026" o:spid="_x0000_s1026" o:spt="202" type="#_x0000_t202" style="position:absolute;left:4589145;top:1384300;height:1051560;width:1604010;" fillcolor="#FFFFFF [3201]" filled="t" stroked="f" coordsize="21600,21600" o:gfxdata="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B92JX/RAAAABgEAAA8AAAAAAAAA&#10;AQAgAAAAIgAAAGRycy9kb3ducmV2LnhtbFBLAQIUABQAAAAIAIdO4kByT2hCUQIAAKkEAAAOAAAA&#10;AAAAAAEAIAAAACABAABkcnMvZTJvRG9jLnhtbFBLBQYAAAAABgAGAFkBAADjBQAAAAA=&#10;">
                  <v:fill on="t" focussize="0,0"/>
                  <v:stroke on="f" weight="0.5pt"/>
                  <v:imagedata o:title=""/>
                  <o:lock v:ext="edit" aspectratio="f"/>
                  <v:textbox>
                    <w:txbxContent>
                      <w:p w14:paraId="6C8CBD13">
                        <w:pPr>
                          <w:rPr>
                            <w:rFonts w:hint="default" w:ascii="Times New Roman" w:hAnsi="Times New Roman"/>
                            <w:sz w:val="26"/>
                            <w:szCs w:val="26"/>
                          </w:rPr>
                        </w:pPr>
                        <w:r>
                          <w:rPr>
                            <w:rFonts w:hint="default" w:ascii="Times New Roman" w:hAnsi="Times New Roman"/>
                            <w:sz w:val="26"/>
                            <w:szCs w:val="26"/>
                          </w:rPr>
                          <w:t>-</w:t>
                        </w:r>
                        <w:r>
                          <w:rPr>
                            <w:rFonts w:hint="default" w:ascii="Times New Roman" w:hAnsi="Times New Roman"/>
                            <w:sz w:val="26"/>
                            <w:szCs w:val="26"/>
                            <w:lang w:val="en-US"/>
                          </w:rPr>
                          <w:t xml:space="preserve"> </w:t>
                        </w:r>
                        <w:r>
                          <w:rPr>
                            <w:rFonts w:hint="default" w:ascii="Times New Roman" w:hAnsi="Times New Roman"/>
                            <w:sz w:val="26"/>
                            <w:szCs w:val="26"/>
                          </w:rPr>
                          <w:t xml:space="preserve">Nhà  kinh  tế  học giai đoạn CTTC </w:t>
                        </w:r>
                      </w:p>
                      <w:p w14:paraId="55546000">
                        <w:pPr>
                          <w:rPr>
                            <w:rFonts w:hint="default" w:ascii="Times New Roman" w:hAnsi="Times New Roman"/>
                            <w:sz w:val="26"/>
                            <w:szCs w:val="26"/>
                          </w:rPr>
                        </w:pPr>
                        <w:r>
                          <w:rPr>
                            <w:rFonts w:hint="default" w:ascii="Times New Roman" w:hAnsi="Times New Roman"/>
                            <w:sz w:val="26"/>
                            <w:szCs w:val="26"/>
                          </w:rPr>
                          <w:t>-</w:t>
                        </w:r>
                        <w:r>
                          <w:rPr>
                            <w:rFonts w:hint="default" w:ascii="Times New Roman" w:hAnsi="Times New Roman"/>
                            <w:sz w:val="26"/>
                            <w:szCs w:val="26"/>
                            <w:lang w:val="en-US"/>
                          </w:rPr>
                          <w:t xml:space="preserve"> </w:t>
                        </w:r>
                        <w:r>
                          <w:rPr>
                            <w:rFonts w:hint="default" w:ascii="Times New Roman" w:hAnsi="Times New Roman"/>
                            <w:sz w:val="26"/>
                            <w:szCs w:val="26"/>
                          </w:rPr>
                          <w:t>Đặt  cơ  sở  lý  luận kinh tế thị trường</w:t>
                        </w:r>
                      </w:p>
                    </w:txbxContent>
                  </v:textbox>
                </v:shape>
                <v:shape id="_x0000_s1026" o:spid="_x0000_s1026" o:spt="110" type="#_x0000_t110" style="position:absolute;left:1623060;top:2661285;height:932815;width:2218690;v-text-anchor:middle;" filled="f" stroked="t" coordsize="21600,21600" o:gfxdata="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A8cwqXWAAAABgEAAA8AAAAAAAAAAQAg&#10;AAAAIgAAAGRycy9kb3ducmV2LnhtbFBLAQIUABQAAAAIAIdO4kBzu+V9ggIAAP4EAAAOAAAAAAAA&#10;AAEAIAAAACUBAABkcnMvZTJvRG9jLnhtbFBLBQYAAAAABgAGAFkBAAAZBgAAAAA=&#10;">
                  <v:fill on="f" focussize="0,0"/>
                  <v:stroke weight="1pt" color="#5B9BD5 [3204]" miterlimit="8" joinstyle="miter"/>
                  <v:imagedata o:title=""/>
                  <o:lock v:ext="edit" aspectratio="f"/>
                  <v:textbox>
                    <w:txbxContent>
                      <w:p w14:paraId="6CCF7A91">
                        <w:pPr>
                          <w:numPr>
                            <w:ilvl w:val="0"/>
                            <w:numId w:val="5"/>
                          </w:numPr>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Petty (1623 - 1687)</w:t>
                        </w:r>
                      </w:p>
                    </w:txbxContent>
                  </v:textbox>
                </v:shape>
                <v:shape id="_x0000_s1026" o:spid="_x0000_s1026" o:spt="32" type="#_x0000_t32" style="position:absolute;left:2701290;top:2317115;flip:x y;height:344170;width:31115;" filled="f" stroked="t" coordsize="21600,21600" o:gfxdata="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wKQ&#10;h9YAAAAGAQAADwAAAAAAAAABACAAAAAiAAAAZHJzL2Rvd25yZXYueG1sUEsBAhQAFAAAAAgAh07i&#10;QG2A9KkkAgAASQQAAA4AAAAAAAAAAQAgAAAAJQEAAGRycy9lMm9Eb2MueG1sUEsFBgAAAAAGAAYA&#10;WQEAALsFAAAAAA==&#10;">
                  <v:fill on="f" focussize="0,0"/>
                  <v:stroke weight="1pt" color="#5B9BD5 [3204]" miterlimit="8" joinstyle="miter" endarrow="open"/>
                  <v:imagedata o:title=""/>
                  <o:lock v:ext="edit" aspectratio="f"/>
                </v:shape>
                <v:shape id="_x0000_s1026" o:spid="_x0000_s1026" o:spt="87" type="#_x0000_t87" style="position:absolute;left:4298950;top:2570480;height:1133475;width:323850;" filled="f" stroked="t" coordsize="21600,21600" o:gfxdata="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2SJdetMAAAAGAQAA&#10;DwAAAAAAAAABACAAAAAiAAAAZHJzL2Rvd25yZXYueG1sUEsBAhQAFAAAAAgAh07iQClBYbjlAQAA&#10;xQMAAA4AAAAAAAAAAQAgAAAAIgEAAGRycy9lMm9Eb2MueG1sUEsFBgAAAAAGAAYAWQEAAHkFAAAA&#10;AA==&#10;" adj="514,10800">
                  <v:fill on="f" focussize="0,0"/>
                  <v:stroke weight="1pt" color="#5B9BD5 [3204]" miterlimit="8" joinstyle="miter"/>
                  <v:imagedata o:title=""/>
                  <o:lock v:ext="edit" aspectratio="f"/>
                </v:shape>
                <v:shape id="_x0000_s1026" o:spid="_x0000_s1026" o:spt="202" type="#_x0000_t202" style="position:absolute;left:4651375;top:2598420;height:1051560;width:1604010;" fillcolor="#FFFFFF [3201]" filled="t" stroked="f" coordsize="21600,21600" o:gfxdata="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92JX/RAAAABgEAAA8AAAAA&#10;AAAAAQAgAAAAIgAAAGRycy9kb3ducmV2LnhtbFBLAQIUABQAAAAIAIdO4kAiyCnBVAIAAKkEAAAO&#10;AAAAAAAAAAEAIAAAACABAABkcnMvZTJvRG9jLnhtbFBLBQYAAAAABgAGAFkBAADmBQAAAAA=&#10;">
                  <v:fill on="t" focussize="0,0"/>
                  <v:stroke on="f" weight="0.5pt"/>
                  <v:imagedata o:title=""/>
                  <o:lock v:ext="edit" aspectratio="f"/>
                  <v:textbox>
                    <w:txbxContent>
                      <w:p w14:paraId="08D75A8B">
                        <w:pPr>
                          <w:rPr>
                            <w:rFonts w:hint="default" w:ascii="Times New Roman" w:hAnsi="Times New Roman"/>
                            <w:sz w:val="26"/>
                            <w:szCs w:val="26"/>
                          </w:rPr>
                        </w:pPr>
                        <w:r>
                          <w:rPr>
                            <w:rFonts w:hint="default" w:ascii="Times New Roman" w:hAnsi="Times New Roman"/>
                            <w:sz w:val="26"/>
                            <w:szCs w:val="26"/>
                          </w:rPr>
                          <w:t>-</w:t>
                        </w:r>
                        <w:r>
                          <w:rPr>
                            <w:rFonts w:hint="default" w:ascii="Times New Roman" w:hAnsi="Times New Roman"/>
                            <w:sz w:val="26"/>
                            <w:szCs w:val="26"/>
                            <w:lang w:val="en-US"/>
                          </w:rPr>
                          <w:t xml:space="preserve"> </w:t>
                        </w:r>
                        <w:r>
                          <w:rPr>
                            <w:rFonts w:hint="default" w:ascii="Times New Roman" w:hAnsi="Times New Roman"/>
                            <w:sz w:val="26"/>
                            <w:szCs w:val="26"/>
                          </w:rPr>
                          <w:t>Người sáng lập ra KTCT cổ điển</w:t>
                        </w:r>
                      </w:p>
                      <w:p w14:paraId="418BD4BC">
                        <w:pPr>
                          <w:rPr>
                            <w:rFonts w:hint="default" w:ascii="Times New Roman" w:hAnsi="Times New Roman"/>
                            <w:sz w:val="26"/>
                            <w:szCs w:val="26"/>
                          </w:rPr>
                        </w:pPr>
                        <w:r>
                          <w:rPr>
                            <w:rFonts w:hint="default" w:ascii="Times New Roman" w:hAnsi="Times New Roman"/>
                            <w:sz w:val="26"/>
                            <w:szCs w:val="26"/>
                          </w:rPr>
                          <w:t xml:space="preserve"> -</w:t>
                        </w:r>
                        <w:r>
                          <w:rPr>
                            <w:rFonts w:hint="default" w:ascii="Times New Roman" w:hAnsi="Times New Roman"/>
                            <w:sz w:val="26"/>
                            <w:szCs w:val="26"/>
                            <w:lang w:val="en-US"/>
                          </w:rPr>
                          <w:t xml:space="preserve"> </w:t>
                        </w:r>
                        <w:r>
                          <w:rPr>
                            <w:rFonts w:hint="default" w:ascii="Times New Roman" w:hAnsi="Times New Roman"/>
                            <w:sz w:val="26"/>
                            <w:szCs w:val="26"/>
                          </w:rPr>
                          <w:t>Đặt  nền  tảng  lý luận GT lao động</w:t>
                        </w:r>
                      </w:p>
                    </w:txbxContent>
                  </v:textbox>
                </v:shape>
                <w10:wrap type="none"/>
                <w10:anchorlock/>
              </v:group>
            </w:pict>
          </mc:Fallback>
        </mc:AlternateContent>
      </w:r>
    </w:p>
    <w:p w14:paraId="4C648A96">
      <w:pPr>
        <w:keepNext w:val="0"/>
        <w:keepLines w:val="0"/>
        <w:pageBreakBefore w:val="0"/>
        <w:widowControl/>
        <w:numPr>
          <w:ilvl w:val="0"/>
          <w:numId w:val="6"/>
        </w:numPr>
        <w:kinsoku/>
        <w:wordWrap/>
        <w:overflowPunct/>
        <w:topLinePunct w:val="0"/>
        <w:autoSpaceDE/>
        <w:autoSpaceDN/>
        <w:bidi w:val="0"/>
        <w:adjustRightInd/>
        <w:snapToGrid/>
        <w:spacing w:line="360" w:lineRule="auto"/>
        <w:ind w:left="-1196" w:leftChars="-598" w:right="-1092" w:rightChars="-546" w:firstLine="1193" w:firstLineChars="459"/>
        <w:jc w:val="left"/>
        <w:textAlignment w:val="auto"/>
        <w:rPr>
          <w:rFonts w:hint="default" w:ascii="Times New Roman" w:hAnsi="Times New Roman"/>
          <w:b w:val="0"/>
          <w:bCs w:val="0"/>
          <w:sz w:val="26"/>
          <w:szCs w:val="26"/>
          <w:lang w:val="en-US"/>
        </w:rPr>
      </w:pPr>
      <w:r>
        <w:rPr>
          <w:rFonts w:hint="default" w:ascii="Times New Roman" w:hAnsi="Times New Roman"/>
          <w:b w:val="0"/>
          <w:bCs w:val="0"/>
          <w:sz w:val="26"/>
          <w:szCs w:val="26"/>
          <w:lang w:val="en-US"/>
        </w:rPr>
        <w:t xml:space="preserve">Mác: “Kinh tế chính trị học tư sản cổ điển Anh bắt đầu từ W.Petty và kết thúc của D.Ricacđô”   </w:t>
      </w:r>
    </w:p>
    <w:p w14:paraId="149D7C3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139" w:right="-1092" w:rightChars="-546"/>
        <w:jc w:val="left"/>
        <w:textAlignment w:val="auto"/>
        <w:rPr>
          <w:rFonts w:hint="default" w:ascii="Times New Roman" w:hAnsi="Times New Roman"/>
          <w:b w:val="0"/>
          <w:bCs w:val="0"/>
          <w:sz w:val="26"/>
          <w:szCs w:val="26"/>
          <w:lang w:val="en-US"/>
        </w:rPr>
      </w:pPr>
      <w:r>
        <w:rPr>
          <w:rFonts w:hint="default" w:ascii="Times New Roman" w:hAnsi="Times New Roman"/>
          <w:b w:val="0"/>
          <w:bCs w:val="0"/>
          <w:sz w:val="26"/>
          <w:szCs w:val="26"/>
          <w:lang w:val="en-US"/>
        </w:rPr>
        <w:t xml:space="preserve">- Hạn chế của kinh tế chính trị cổ điển Anh: </w:t>
      </w:r>
    </w:p>
    <w:p w14:paraId="4013E35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139" w:right="-1092" w:rightChars="-546"/>
        <w:jc w:val="left"/>
        <w:textAlignment w:val="auto"/>
        <w:rPr>
          <w:rFonts w:hint="default" w:ascii="Times New Roman" w:hAnsi="Times New Roman"/>
          <w:b w:val="0"/>
          <w:bCs w:val="0"/>
          <w:sz w:val="26"/>
          <w:szCs w:val="26"/>
          <w:lang w:val="en-US"/>
        </w:rPr>
      </w:pPr>
      <w:r>
        <w:rPr>
          <w:rFonts w:hint="default" w:ascii="Times New Roman" w:hAnsi="Times New Roman"/>
          <w:b w:val="0"/>
          <w:bCs w:val="0"/>
          <w:sz w:val="26"/>
          <w:szCs w:val="26"/>
          <w:lang w:val="en-US"/>
        </w:rPr>
        <w:t xml:space="preserve">+ Thiếu phương pháp duy vật lịch sử. </w:t>
      </w:r>
    </w:p>
    <w:p w14:paraId="230CAC2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139" w:right="-1092" w:rightChars="-546"/>
        <w:jc w:val="left"/>
        <w:textAlignment w:val="auto"/>
        <w:rPr>
          <w:rFonts w:hint="default" w:ascii="Times New Roman" w:hAnsi="Times New Roman"/>
          <w:b w:val="0"/>
          <w:bCs w:val="0"/>
          <w:sz w:val="26"/>
          <w:szCs w:val="26"/>
          <w:lang w:val="en-US"/>
        </w:rPr>
      </w:pPr>
      <w:r>
        <w:rPr>
          <w:rFonts w:hint="default" w:ascii="Times New Roman" w:hAnsi="Times New Roman"/>
          <w:b w:val="0"/>
          <w:bCs w:val="0"/>
          <w:sz w:val="26"/>
          <w:szCs w:val="26"/>
          <w:lang w:val="en-US"/>
        </w:rPr>
        <w:t xml:space="preserve">+ Không hiểu được tính hai mặt của lao động sản xuất hàng hoá. </w:t>
      </w:r>
    </w:p>
    <w:p w14:paraId="2FA8375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139" w:right="-1092" w:rightChars="-546"/>
        <w:jc w:val="left"/>
        <w:textAlignment w:val="auto"/>
        <w:rPr>
          <w:rFonts w:hint="default" w:ascii="Times New Roman" w:hAnsi="Times New Roman"/>
          <w:b w:val="0"/>
          <w:bCs w:val="0"/>
          <w:sz w:val="26"/>
          <w:szCs w:val="26"/>
          <w:lang w:val="en-US"/>
        </w:rPr>
      </w:pPr>
      <w:r>
        <w:rPr>
          <w:rFonts w:hint="default" w:ascii="Times New Roman" w:hAnsi="Times New Roman"/>
          <w:b w:val="0"/>
          <w:bCs w:val="0"/>
          <w:sz w:val="26"/>
          <w:szCs w:val="26"/>
          <w:lang w:val="en-US"/>
        </w:rPr>
        <w:t xml:space="preserve">+ Giới hạn về lịch sử và lợi ích giai cấp. </w:t>
      </w:r>
    </w:p>
    <w:p w14:paraId="5F9BD8E4">
      <w:pPr>
        <w:keepNext w:val="0"/>
        <w:keepLines w:val="0"/>
        <w:pageBreakBefore w:val="0"/>
        <w:widowControl/>
        <w:numPr>
          <w:ilvl w:val="0"/>
          <w:numId w:val="0"/>
        </w:numPr>
        <w:kinsoku/>
        <w:wordWrap/>
        <w:overflowPunct/>
        <w:topLinePunct w:val="0"/>
        <w:autoSpaceDE/>
        <w:autoSpaceDN/>
        <w:bidi w:val="0"/>
        <w:adjustRightInd/>
        <w:snapToGrid/>
        <w:spacing w:line="360" w:lineRule="auto"/>
        <w:ind w:left="-1196" w:leftChars="-598" w:right="-1092" w:rightChars="-546" w:firstLine="1193" w:firstLineChars="459"/>
        <w:jc w:val="left"/>
        <w:textAlignment w:val="auto"/>
        <w:rPr>
          <w:rFonts w:hint="default" w:ascii="Times New Roman" w:hAnsi="Times New Roman"/>
          <w:b w:val="0"/>
          <w:bCs w:val="0"/>
          <w:sz w:val="26"/>
          <w:szCs w:val="26"/>
          <w:lang w:val="en-US"/>
        </w:rPr>
      </w:pPr>
      <w:r>
        <w:rPr>
          <w:rFonts w:hint="default" w:ascii="Times New Roman" w:hAnsi="Times New Roman"/>
          <w:b w:val="0"/>
          <w:bCs w:val="0"/>
          <w:sz w:val="26"/>
          <w:szCs w:val="26"/>
          <w:lang w:val="en-US"/>
        </w:rPr>
        <w:t xml:space="preserve">Khắc phục những hạn chế trên C.Mác và Ph.Ănghen thực hiện cuộc cách mạng trong lĩnh vực kinh tế chính trị. </w:t>
      </w:r>
    </w:p>
    <w:p w14:paraId="2DB43563">
      <w:pPr>
        <w:keepNext w:val="0"/>
        <w:keepLines w:val="0"/>
        <w:pageBreakBefore w:val="0"/>
        <w:widowControl/>
        <w:numPr>
          <w:ilvl w:val="0"/>
          <w:numId w:val="0"/>
        </w:numPr>
        <w:kinsoku/>
        <w:wordWrap/>
        <w:overflowPunct/>
        <w:topLinePunct w:val="0"/>
        <w:autoSpaceDE/>
        <w:autoSpaceDN/>
        <w:bidi w:val="0"/>
        <w:adjustRightInd/>
        <w:snapToGrid/>
        <w:spacing w:line="360" w:lineRule="auto"/>
        <w:ind w:left="-1196" w:leftChars="-598" w:right="-1092" w:rightChars="-546" w:firstLine="1193" w:firstLineChars="459"/>
        <w:jc w:val="left"/>
        <w:textAlignment w:val="auto"/>
        <w:rPr>
          <w:rFonts w:hint="default" w:ascii="Times New Roman" w:hAnsi="Times New Roman"/>
          <w:b w:val="0"/>
          <w:bCs w:val="0"/>
          <w:i/>
          <w:iCs/>
          <w:sz w:val="26"/>
          <w:szCs w:val="26"/>
          <w:lang w:val="en-US"/>
        </w:rPr>
      </w:pPr>
      <w:r>
        <w:rPr>
          <w:rFonts w:hint="default" w:ascii="Times New Roman" w:hAnsi="Times New Roman"/>
          <w:b w:val="0"/>
          <w:bCs w:val="0"/>
          <w:i/>
          <w:iCs/>
          <w:sz w:val="26"/>
          <w:szCs w:val="26"/>
          <w:lang w:val="en-US"/>
        </w:rPr>
        <w:t xml:space="preserve"> Kinh tế chính trị là môn khoa học kinh tế nghiên cứu các quan hệ kinh tế để tìm ra các quy luật chi phối sự vận động của các hiện tượng và quá trình hoạt động kinh tế của con người tương ứng với những trình độ phát triển nhất định của nền sản xuất xã hội.</w:t>
      </w:r>
    </w:p>
    <w:p w14:paraId="6611621C">
      <w:pPr>
        <w:keepNext w:val="0"/>
        <w:keepLines w:val="0"/>
        <w:pageBreakBefore w:val="0"/>
        <w:widowControl/>
        <w:numPr>
          <w:ilvl w:val="1"/>
          <w:numId w:val="2"/>
        </w:numPr>
        <w:kinsoku/>
        <w:wordWrap/>
        <w:overflowPunct/>
        <w:topLinePunct w:val="0"/>
        <w:autoSpaceDE/>
        <w:autoSpaceDN/>
        <w:bidi w:val="0"/>
        <w:adjustRightInd/>
        <w:snapToGrid/>
        <w:spacing w:line="360" w:lineRule="auto"/>
        <w:ind w:left="-1200" w:leftChars="-600" w:right="-1092" w:rightChars="-546" w:firstLine="1199" w:firstLineChars="461"/>
        <w:jc w:val="left"/>
        <w:textAlignment w:val="auto"/>
        <w:rPr>
          <w:rFonts w:hint="default" w:ascii="Times New Roman" w:hAnsi="Times New Roman"/>
          <w:b w:val="0"/>
          <w:bCs w:val="0"/>
          <w:i w:val="0"/>
          <w:iCs w:val="0"/>
          <w:sz w:val="26"/>
          <w:szCs w:val="26"/>
          <w:lang w:val="en-US"/>
        </w:rPr>
      </w:pPr>
      <w:r>
        <w:rPr>
          <w:rFonts w:hint="default" w:ascii="Times New Roman" w:hAnsi="Times New Roman"/>
          <w:b/>
          <w:bCs/>
          <w:i w:val="0"/>
          <w:iCs w:val="0"/>
          <w:sz w:val="26"/>
          <w:szCs w:val="26"/>
          <w:lang w:val="en-US"/>
        </w:rPr>
        <w:t>Sự hình thành và phát triển của kinh tế chính trị Mác - Lenin:</w:t>
      </w:r>
    </w:p>
    <w:tbl>
      <w:tblPr>
        <w:tblStyle w:val="6"/>
        <w:tblpPr w:leftFromText="180" w:rightFromText="180" w:vertAnchor="text" w:horzAnchor="page" w:tblpX="792" w:tblpY="26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0"/>
        <w:gridCol w:w="3720"/>
      </w:tblGrid>
      <w:tr w14:paraId="5B2E8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vMerge w:val="restart"/>
            <w:vAlign w:val="center"/>
          </w:tcPr>
          <w:p w14:paraId="44F803C8">
            <w:pPr>
              <w:keepNext w:val="0"/>
              <w:keepLines w:val="0"/>
              <w:pageBreakBefore w:val="0"/>
              <w:widowControl/>
              <w:numPr>
                <w:ilvl w:val="0"/>
                <w:numId w:val="0"/>
              </w:numPr>
              <w:kinsoku/>
              <w:wordWrap/>
              <w:overflowPunct/>
              <w:topLinePunct w:val="0"/>
              <w:autoSpaceDE/>
              <w:autoSpaceDN/>
              <w:bidi w:val="0"/>
              <w:adjustRightInd/>
              <w:snapToGrid/>
              <w:spacing w:line="360" w:lineRule="auto"/>
              <w:ind w:right="-14" w:rightChars="-7"/>
              <w:jc w:val="center"/>
              <w:textAlignment w:val="auto"/>
              <w:rPr>
                <w:rFonts w:hint="default" w:ascii="Times New Roman" w:hAnsi="Times New Roman"/>
                <w:b w:val="0"/>
                <w:bCs w:val="0"/>
                <w:i w:val="0"/>
                <w:iCs w:val="0"/>
                <w:sz w:val="26"/>
                <w:szCs w:val="26"/>
                <w:vertAlign w:val="baseline"/>
                <w:lang w:val="en-US"/>
              </w:rPr>
            </w:pPr>
            <w:r>
              <w:rPr>
                <w:rFonts w:hint="default" w:ascii="Times New Roman" w:hAnsi="Times New Roman"/>
                <w:b w:val="0"/>
                <w:bCs w:val="0"/>
                <w:i w:val="0"/>
                <w:iCs w:val="0"/>
                <w:sz w:val="26"/>
                <w:szCs w:val="26"/>
                <w:vertAlign w:val="baseline"/>
                <w:lang w:val="en-US"/>
              </w:rPr>
              <w:t xml:space="preserve">Những tiền đề lý luận </w:t>
            </w:r>
          </w:p>
        </w:tc>
        <w:tc>
          <w:tcPr>
            <w:tcW w:w="3720" w:type="dxa"/>
            <w:vAlign w:val="center"/>
          </w:tcPr>
          <w:p w14:paraId="67AFA43D">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2" w:rightChars="51"/>
              <w:jc w:val="center"/>
              <w:textAlignment w:val="auto"/>
              <w:rPr>
                <w:rFonts w:hint="default" w:ascii="Times New Roman" w:hAnsi="Times New Roman"/>
                <w:b w:val="0"/>
                <w:bCs w:val="0"/>
                <w:i w:val="0"/>
                <w:iCs w:val="0"/>
                <w:sz w:val="26"/>
                <w:szCs w:val="26"/>
                <w:vertAlign w:val="baseline"/>
                <w:lang w:val="en-US"/>
              </w:rPr>
            </w:pPr>
            <w:r>
              <w:rPr>
                <w:rFonts w:hint="default" w:ascii="Times New Roman" w:hAnsi="Times New Roman"/>
                <w:b w:val="0"/>
                <w:bCs w:val="0"/>
                <w:i w:val="0"/>
                <w:iCs w:val="0"/>
                <w:sz w:val="26"/>
                <w:szCs w:val="26"/>
                <w:vertAlign w:val="baseline"/>
                <w:lang w:val="en-US"/>
              </w:rPr>
              <w:t>KTCT TS cổ điển</w:t>
            </w:r>
          </w:p>
        </w:tc>
      </w:tr>
      <w:tr w14:paraId="16014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vMerge w:val="continue"/>
          </w:tcPr>
          <w:p w14:paraId="3AF3F2CB">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b w:val="0"/>
                <w:bCs w:val="0"/>
                <w:i w:val="0"/>
                <w:iCs w:val="0"/>
                <w:sz w:val="26"/>
                <w:szCs w:val="26"/>
                <w:vertAlign w:val="baseline"/>
                <w:lang w:val="en-US"/>
              </w:rPr>
            </w:pPr>
          </w:p>
        </w:tc>
        <w:tc>
          <w:tcPr>
            <w:tcW w:w="3720" w:type="dxa"/>
            <w:vAlign w:val="center"/>
          </w:tcPr>
          <w:p w14:paraId="40FF716D">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2" w:rightChars="51"/>
              <w:jc w:val="center"/>
              <w:textAlignment w:val="auto"/>
              <w:rPr>
                <w:rFonts w:hint="default" w:ascii="Times New Roman" w:hAnsi="Times New Roman"/>
                <w:b w:val="0"/>
                <w:bCs w:val="0"/>
                <w:i w:val="0"/>
                <w:iCs w:val="0"/>
                <w:sz w:val="26"/>
                <w:szCs w:val="26"/>
                <w:vertAlign w:val="baseline"/>
                <w:lang w:val="en-US"/>
              </w:rPr>
            </w:pPr>
            <w:r>
              <w:rPr>
                <w:rFonts w:hint="default" w:ascii="Times New Roman" w:hAnsi="Times New Roman"/>
                <w:b w:val="0"/>
                <w:bCs w:val="0"/>
                <w:i w:val="0"/>
                <w:iCs w:val="0"/>
                <w:sz w:val="26"/>
                <w:szCs w:val="26"/>
                <w:vertAlign w:val="baseline"/>
                <w:lang w:val="en-US"/>
              </w:rPr>
              <w:t>Thành tựu khoa học</w:t>
            </w:r>
          </w:p>
        </w:tc>
      </w:tr>
      <w:tr w14:paraId="37578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vMerge w:val="continue"/>
          </w:tcPr>
          <w:p w14:paraId="3667D5D1">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b w:val="0"/>
                <w:bCs w:val="0"/>
                <w:i w:val="0"/>
                <w:iCs w:val="0"/>
                <w:sz w:val="26"/>
                <w:szCs w:val="26"/>
                <w:vertAlign w:val="baseline"/>
                <w:lang w:val="en-US"/>
              </w:rPr>
            </w:pPr>
          </w:p>
        </w:tc>
        <w:tc>
          <w:tcPr>
            <w:tcW w:w="3720" w:type="dxa"/>
            <w:vAlign w:val="center"/>
          </w:tcPr>
          <w:p w14:paraId="67ADC45B">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2" w:rightChars="51"/>
              <w:jc w:val="center"/>
              <w:textAlignment w:val="auto"/>
              <w:rPr>
                <w:rFonts w:hint="default" w:ascii="Times New Roman" w:hAnsi="Times New Roman"/>
                <w:b w:val="0"/>
                <w:bCs w:val="0"/>
                <w:i w:val="0"/>
                <w:iCs w:val="0"/>
                <w:sz w:val="26"/>
                <w:szCs w:val="26"/>
                <w:vertAlign w:val="baseline"/>
                <w:lang w:val="en-US"/>
              </w:rPr>
            </w:pPr>
            <w:r>
              <w:rPr>
                <w:rFonts w:hint="default" w:ascii="Times New Roman" w:hAnsi="Times New Roman"/>
                <w:b w:val="0"/>
                <w:bCs w:val="0"/>
                <w:i w:val="0"/>
                <w:iCs w:val="0"/>
                <w:sz w:val="26"/>
                <w:szCs w:val="26"/>
                <w:vertAlign w:val="baseline"/>
                <w:lang w:val="en-US"/>
              </w:rPr>
              <w:t>Chủ nghĩa duy vật biện chứng và chủ nghĩa duy vật lịch sử</w:t>
            </w:r>
          </w:p>
        </w:tc>
      </w:tr>
    </w:tbl>
    <w:p w14:paraId="1D9A2187">
      <w:pPr>
        <w:keepNext w:val="0"/>
        <w:keepLines w:val="0"/>
        <w:pageBreakBefore w:val="0"/>
        <w:widowControl/>
        <w:numPr>
          <w:ilvl w:val="0"/>
          <w:numId w:val="0"/>
        </w:numPr>
        <w:kinsoku/>
        <w:wordWrap/>
        <w:overflowPunct/>
        <w:topLinePunct w:val="0"/>
        <w:autoSpaceDE/>
        <w:autoSpaceDN/>
        <w:bidi w:val="0"/>
        <w:adjustRightInd/>
        <w:snapToGrid/>
        <w:spacing w:line="360" w:lineRule="auto"/>
        <w:ind w:left="-1196" w:leftChars="-600" w:right="-1092" w:rightChars="-546" w:hanging="4" w:firstLineChars="0"/>
        <w:jc w:val="left"/>
        <w:textAlignment w:val="auto"/>
        <w:rPr>
          <w:rFonts w:hint="default" w:ascii="Times New Roman" w:hAnsi="Times New Roman"/>
          <w:b w:val="0"/>
          <w:bCs w:val="0"/>
          <w:i w:val="0"/>
          <w:iCs w:val="0"/>
          <w:sz w:val="26"/>
          <w:szCs w:val="26"/>
          <w:lang w:val="en-US"/>
        </w:rPr>
      </w:pPr>
      <w:r>
        <w:rPr>
          <w:sz w:val="26"/>
        </w:rPr>
        <mc:AlternateContent>
          <mc:Choice Requires="wps">
            <w:drawing>
              <wp:anchor distT="0" distB="0" distL="114300" distR="114300" simplePos="0" relativeHeight="251665408" behindDoc="0" locked="0" layoutInCell="1" allowOverlap="1">
                <wp:simplePos x="0" y="0"/>
                <wp:positionH relativeFrom="column">
                  <wp:posOffset>423545</wp:posOffset>
                </wp:positionH>
                <wp:positionV relativeFrom="paragraph">
                  <wp:posOffset>245110</wp:posOffset>
                </wp:positionV>
                <wp:extent cx="1795780" cy="2706370"/>
                <wp:effectExtent l="7620" t="11430" r="10160" b="25400"/>
                <wp:wrapNone/>
                <wp:docPr id="4" name="Flowchart: Decision 4"/>
                <wp:cNvGraphicFramePr/>
                <a:graphic xmlns:a="http://schemas.openxmlformats.org/drawingml/2006/main">
                  <a:graphicData uri="http://schemas.microsoft.com/office/word/2010/wordprocessingShape">
                    <wps:wsp>
                      <wps:cNvSpPr/>
                      <wps:spPr>
                        <a:xfrm>
                          <a:off x="4602480" y="3241675"/>
                          <a:ext cx="1795780" cy="2706370"/>
                        </a:xfrm>
                        <a:prstGeom prst="flowChartDecision">
                          <a:avLst/>
                        </a:prstGeom>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33.35pt;margin-top:19.3pt;height:213.1pt;width:141.4pt;z-index:251665408;v-text-anchor:middle;mso-width-relative:page;mso-height-relative:page;" filled="f" stroked="t" coordsize="21600,21600" o:gfxdata="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ZTSBw9kAAAAJAQAADwAAAAAAAAABACAAAAAi&#10;AAAAZHJzL2Rvd25yZXYueG1sUEsBAhQAFAAAAAgAh07iQOcvAX97AgAA8gQAAA4AAAAAAAAAAQAg&#10;AAAAKAEAAGRycy9lMm9Eb2MueG1sUEsFBgAAAAAGAAYAWQEAABUGAAAAAA==&#10;">
                <v:fill on="f" focussize="0,0"/>
                <v:stroke weight="1pt" color="#5B9BD5 [3204]" miterlimit="8" joinstyle="miter"/>
                <v:imagedata o:title=""/>
                <o:lock v:ext="edit" aspectratio="f"/>
              </v:shape>
            </w:pict>
          </mc:Fallback>
        </mc:AlternateContent>
      </w:r>
    </w:p>
    <w:p w14:paraId="5DF3B3C9">
      <w:pPr>
        <w:keepNext w:val="0"/>
        <w:keepLines w:val="0"/>
        <w:pageBreakBefore w:val="0"/>
        <w:widowControl/>
        <w:numPr>
          <w:ilvl w:val="0"/>
          <w:numId w:val="0"/>
        </w:numPr>
        <w:kinsoku/>
        <w:wordWrap/>
        <w:overflowPunct/>
        <w:topLinePunct w:val="0"/>
        <w:autoSpaceDE/>
        <w:autoSpaceDN/>
        <w:bidi w:val="0"/>
        <w:adjustRightInd/>
        <w:snapToGrid/>
        <w:spacing w:line="360" w:lineRule="auto"/>
        <w:ind w:left="-1196" w:leftChars="-598" w:right="-1092" w:rightChars="-546" w:firstLine="1193" w:firstLineChars="459"/>
        <w:jc w:val="left"/>
        <w:textAlignment w:val="auto"/>
        <w:rPr>
          <w:rFonts w:hint="default" w:ascii="Times New Roman" w:hAnsi="Times New Roman"/>
          <w:b w:val="0"/>
          <w:bCs w:val="0"/>
          <w:i w:val="0"/>
          <w:iCs w:val="0"/>
          <w:sz w:val="26"/>
          <w:szCs w:val="26"/>
          <w:lang w:val="en-US"/>
        </w:rPr>
      </w:pPr>
    </w:p>
    <w:p w14:paraId="7D65CAC2">
      <w:pPr>
        <w:keepNext w:val="0"/>
        <w:keepLines w:val="0"/>
        <w:pageBreakBefore w:val="0"/>
        <w:widowControl/>
        <w:numPr>
          <w:ilvl w:val="0"/>
          <w:numId w:val="0"/>
        </w:numPr>
        <w:kinsoku/>
        <w:wordWrap/>
        <w:overflowPunct/>
        <w:topLinePunct w:val="0"/>
        <w:autoSpaceDE/>
        <w:autoSpaceDN/>
        <w:bidi w:val="0"/>
        <w:adjustRightInd/>
        <w:snapToGrid/>
        <w:spacing w:line="360" w:lineRule="auto"/>
        <w:ind w:left="-1196" w:leftChars="-600" w:right="-1092" w:rightChars="-546" w:hanging="4" w:firstLineChars="0"/>
        <w:jc w:val="left"/>
        <w:textAlignment w:val="auto"/>
        <w:rPr>
          <w:rFonts w:hint="default" w:ascii="Times New Roman" w:hAnsi="Times New Roman"/>
          <w:b w:val="0"/>
          <w:bCs w:val="0"/>
          <w:sz w:val="26"/>
          <w:szCs w:val="26"/>
          <w:lang w:val="en-US"/>
        </w:rPr>
      </w:pPr>
      <w:r>
        <w:rPr>
          <w:sz w:val="26"/>
        </w:rPr>
        <mc:AlternateContent>
          <mc:Choice Requires="wps">
            <w:drawing>
              <wp:anchor distT="0" distB="0" distL="114300" distR="114300" simplePos="0" relativeHeight="251667456" behindDoc="0" locked="0" layoutInCell="1" allowOverlap="1">
                <wp:simplePos x="0" y="0"/>
                <wp:positionH relativeFrom="column">
                  <wp:posOffset>1028065</wp:posOffset>
                </wp:positionH>
                <wp:positionV relativeFrom="paragraph">
                  <wp:posOffset>180340</wp:posOffset>
                </wp:positionV>
                <wp:extent cx="633730" cy="444500"/>
                <wp:effectExtent l="0" t="0" r="6350" b="12700"/>
                <wp:wrapNone/>
                <wp:docPr id="7" name="Text Box 7"/>
                <wp:cNvGraphicFramePr/>
                <a:graphic xmlns:a="http://schemas.openxmlformats.org/drawingml/2006/main">
                  <a:graphicData uri="http://schemas.microsoft.com/office/word/2010/wordprocessingShape">
                    <wps:wsp>
                      <wps:cNvSpPr txBox="1"/>
                      <wps:spPr>
                        <a:xfrm>
                          <a:off x="5397500" y="2741295"/>
                          <a:ext cx="633730" cy="4445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E46BD1E">
                            <w:pPr>
                              <w:rPr>
                                <w:rFonts w:hint="default" w:ascii="Times New Roman" w:hAnsi="Times New Roman" w:cs="Times New Roman"/>
                                <w:sz w:val="26"/>
                                <w:szCs w:val="26"/>
                                <w:lang w:val="en-US"/>
                              </w:rPr>
                            </w:pPr>
                            <w:r>
                              <w:rPr>
                                <w:rFonts w:hint="default" w:ascii="Times New Roman" w:hAnsi="Times New Roman" w:cs="Times New Roman"/>
                                <w:sz w:val="26"/>
                                <w:szCs w:val="26"/>
                                <w:lang w:val="en-US"/>
                              </w:rPr>
                              <w:t>KTCT MLN</w:t>
                            </w:r>
                          </w:p>
                        </w:txbxContent>
                      </wps:txbx>
                      <wps:bodyPr rot="0" spcFirstLastPara="0" vertOverflow="overflow" horzOverflow="overflow" vert="horz" wrap="square" lIns="91440" tIns="45720" rIns="91440" bIns="4572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80.95pt;margin-top:14.2pt;height:35pt;width:49.9pt;z-index:251667456;mso-width-relative:page;mso-height-relative:page;" fillcolor="#FFFFFF [3201]" filled="t" stroked="f" coordsize="21600,21600" o:gfxdata="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YeSV81AAAAAkBAAAPAAAAAAAA&#10;AAEAIAAAACIAAABkcnMvZG93bnJldi54bWxQSwECFAAUAAAACACHTuJAmE2doE8CAAClBAAADgAA&#10;AAAAAAABACAAAAAjAQAAZHJzL2Uyb0RvYy54bWxQSwUGAAAAAAYABgBZAQAA5AUAAAAA&#10;">
                <v:fill on="t" focussize="0,0"/>
                <v:stroke on="f" weight="0.5pt"/>
                <v:imagedata o:title=""/>
                <o:lock v:ext="edit" aspectratio="f"/>
                <v:textbox>
                  <w:txbxContent>
                    <w:p w14:paraId="2E46BD1E">
                      <w:pPr>
                        <w:rPr>
                          <w:rFonts w:hint="default" w:ascii="Times New Roman" w:hAnsi="Times New Roman" w:cs="Times New Roman"/>
                          <w:sz w:val="26"/>
                          <w:szCs w:val="26"/>
                          <w:lang w:val="en-US"/>
                        </w:rPr>
                      </w:pPr>
                      <w:r>
                        <w:rPr>
                          <w:rFonts w:hint="default" w:ascii="Times New Roman" w:hAnsi="Times New Roman" w:cs="Times New Roman"/>
                          <w:sz w:val="26"/>
                          <w:szCs w:val="26"/>
                          <w:lang w:val="en-US"/>
                        </w:rPr>
                        <w:t>KTCT MLN</w:t>
                      </w:r>
                    </w:p>
                  </w:txbxContent>
                </v:textbox>
              </v:shape>
            </w:pict>
          </mc:Fallback>
        </mc:AlternateContent>
      </w:r>
    </w:p>
    <w:p w14:paraId="352BB3D5">
      <w:pPr>
        <w:keepNext w:val="0"/>
        <w:keepLines w:val="0"/>
        <w:pageBreakBefore w:val="0"/>
        <w:widowControl/>
        <w:numPr>
          <w:ilvl w:val="0"/>
          <w:numId w:val="0"/>
        </w:numPr>
        <w:kinsoku/>
        <w:wordWrap/>
        <w:overflowPunct/>
        <w:topLinePunct w:val="0"/>
        <w:autoSpaceDE/>
        <w:autoSpaceDN/>
        <w:bidi w:val="0"/>
        <w:adjustRightInd/>
        <w:snapToGrid/>
        <w:spacing w:line="360" w:lineRule="auto"/>
        <w:ind w:left="-1196" w:leftChars="-600" w:right="-1092" w:rightChars="-546" w:hanging="4" w:firstLineChars="0"/>
        <w:jc w:val="left"/>
        <w:textAlignment w:val="auto"/>
        <w:rPr>
          <w:rFonts w:hint="default" w:ascii="Times New Roman" w:hAnsi="Times New Roman"/>
          <w:b w:val="0"/>
          <w:bCs w:val="0"/>
          <w:sz w:val="26"/>
          <w:szCs w:val="26"/>
          <w:lang w:val="en-US"/>
        </w:rPr>
      </w:pPr>
    </w:p>
    <w:p w14:paraId="59B62B4F">
      <w:pPr>
        <w:keepNext w:val="0"/>
        <w:keepLines w:val="0"/>
        <w:pageBreakBefore w:val="0"/>
        <w:widowControl/>
        <w:numPr>
          <w:ilvl w:val="0"/>
          <w:numId w:val="0"/>
        </w:numPr>
        <w:kinsoku/>
        <w:wordWrap/>
        <w:overflowPunct/>
        <w:topLinePunct w:val="0"/>
        <w:autoSpaceDE/>
        <w:autoSpaceDN/>
        <w:bidi w:val="0"/>
        <w:adjustRightInd/>
        <w:snapToGrid/>
        <w:spacing w:line="360" w:lineRule="auto"/>
        <w:ind w:left="-1196" w:leftChars="-600" w:right="-1092" w:rightChars="-546" w:hanging="4" w:firstLineChars="0"/>
        <w:jc w:val="left"/>
        <w:textAlignment w:val="auto"/>
        <w:rPr>
          <w:rFonts w:hint="default" w:ascii="Times New Roman" w:hAnsi="Times New Roman"/>
          <w:b w:val="0"/>
          <w:bCs w:val="0"/>
          <w:sz w:val="26"/>
          <w:szCs w:val="26"/>
          <w:lang w:val="en-US"/>
        </w:rPr>
      </w:pPr>
      <w:r>
        <w:rPr>
          <w:sz w:val="26"/>
        </w:rPr>
        <mc:AlternateContent>
          <mc:Choice Requires="wps">
            <w:drawing>
              <wp:anchor distT="0" distB="0" distL="114300" distR="114300" simplePos="0" relativeHeight="251668480" behindDoc="0" locked="0" layoutInCell="1" allowOverlap="1">
                <wp:simplePos x="0" y="0"/>
                <wp:positionH relativeFrom="column">
                  <wp:posOffset>814070</wp:posOffset>
                </wp:positionH>
                <wp:positionV relativeFrom="paragraph">
                  <wp:posOffset>282575</wp:posOffset>
                </wp:positionV>
                <wp:extent cx="1052830" cy="647700"/>
                <wp:effectExtent l="0" t="0" r="13970" b="7620"/>
                <wp:wrapNone/>
                <wp:docPr id="10" name="Text Box 10"/>
                <wp:cNvGraphicFramePr/>
                <a:graphic xmlns:a="http://schemas.openxmlformats.org/drawingml/2006/main">
                  <a:graphicData uri="http://schemas.microsoft.com/office/word/2010/wordprocessingShape">
                    <wps:wsp>
                      <wps:cNvSpPr txBox="1"/>
                      <wps:spPr>
                        <a:xfrm>
                          <a:off x="5130800" y="3474720"/>
                          <a:ext cx="1052830" cy="647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0749999">
                            <w:pPr>
                              <w:rPr>
                                <w:rFonts w:hint="default" w:ascii="Times New Roman" w:hAnsi="Times New Roman" w:cs="Times New Roman"/>
                                <w:sz w:val="26"/>
                                <w:szCs w:val="26"/>
                                <w:lang w:val="en-US"/>
                              </w:rPr>
                            </w:pPr>
                            <w:r>
                              <w:rPr>
                                <w:rFonts w:hint="default" w:ascii="Times New Roman" w:hAnsi="Times New Roman" w:cs="Times New Roman"/>
                                <w:sz w:val="26"/>
                                <w:szCs w:val="26"/>
                                <w:lang w:val="en-US"/>
                              </w:rPr>
                              <w:t>Khoa học và CM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1pt;margin-top:22.25pt;height:51pt;width:82.9pt;z-index:251668480;mso-width-relative:page;mso-height-relative:page;" fillcolor="#FFFFFF [3201]" filled="t" stroked="f" coordsize="21600,21600" o:gfxdata="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CQRLA1QAAAAoBAAAPAAAAAAAAAAEAIAAA&#10;ACIAAABkcnMvZG93bnJldi54bWxQSwECFAAUAAAACACHTuJAe9bVukgCAACcBAAADgAAAAAAAAAB&#10;ACAAAAAkAQAAZHJzL2Uyb0RvYy54bWxQSwUGAAAAAAYABgBZAQAA3gUAAAAA&#10;">
                <v:fill on="t" focussize="0,0"/>
                <v:stroke on="f" weight="0.5pt"/>
                <v:imagedata o:title=""/>
                <o:lock v:ext="edit" aspectratio="f"/>
                <v:textbox>
                  <w:txbxContent>
                    <w:p w14:paraId="20749999">
                      <w:pPr>
                        <w:rPr>
                          <w:rFonts w:hint="default" w:ascii="Times New Roman" w:hAnsi="Times New Roman" w:cs="Times New Roman"/>
                          <w:sz w:val="26"/>
                          <w:szCs w:val="26"/>
                          <w:lang w:val="en-US"/>
                        </w:rPr>
                      </w:pPr>
                      <w:r>
                        <w:rPr>
                          <w:rFonts w:hint="default" w:ascii="Times New Roman" w:hAnsi="Times New Roman" w:cs="Times New Roman"/>
                          <w:sz w:val="26"/>
                          <w:szCs w:val="26"/>
                          <w:lang w:val="en-US"/>
                        </w:rPr>
                        <w:t>Khoa học và CM</w:t>
                      </w:r>
                    </w:p>
                  </w:txbxContent>
                </v:textbox>
              </v:shape>
            </w:pict>
          </mc:Fallback>
        </mc:AlternateContent>
      </w:r>
      <w:r>
        <w:rPr>
          <w:sz w:val="26"/>
        </w:rPr>
        <mc:AlternateContent>
          <mc:Choice Requires="wps">
            <w:drawing>
              <wp:anchor distT="0" distB="0" distL="114300" distR="114300" simplePos="0" relativeHeight="251666432" behindDoc="0" locked="0" layoutInCell="1" allowOverlap="1">
                <wp:simplePos x="0" y="0"/>
                <wp:positionH relativeFrom="column">
                  <wp:posOffset>638175</wp:posOffset>
                </wp:positionH>
                <wp:positionV relativeFrom="paragraph">
                  <wp:posOffset>60325</wp:posOffset>
                </wp:positionV>
                <wp:extent cx="1328420" cy="37465"/>
                <wp:effectExtent l="0" t="6350" r="12700" b="17145"/>
                <wp:wrapNone/>
                <wp:docPr id="5" name="Straight Connector 5"/>
                <wp:cNvGraphicFramePr/>
                <a:graphic xmlns:a="http://schemas.openxmlformats.org/drawingml/2006/main">
                  <a:graphicData uri="http://schemas.microsoft.com/office/word/2010/wordprocessingShape">
                    <wps:wsp>
                      <wps:cNvCnPr/>
                      <wps:spPr>
                        <a:xfrm flipV="1">
                          <a:off x="4549775" y="3432175"/>
                          <a:ext cx="1328420" cy="37465"/>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50.25pt;margin-top:4.75pt;height:2.95pt;width:104.6pt;z-index:251666432;mso-width-relative:page;mso-height-relative:page;" filled="f" stroked="t" coordsize="21600,21600" o:gfxdata="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Tl+J7NMAAAAIAQAADwAAAAAAAAABACAAAAAiAAAAZHJzL2Rvd25yZXYueG1sUEsBAhQAFAAAAAgA&#10;h07iQN2HzcDxAQAAzwMAAA4AAAAAAAAAAQAgAAAAIgEAAGRycy9lMm9Eb2MueG1sUEsFBgAAAAAG&#10;AAYAWQEAAIUFAAAAAA==&#10;">
                <v:fill on="f" focussize="0,0"/>
                <v:stroke weight="1pt" color="#5B9BD5 [3204]" miterlimit="8" joinstyle="miter"/>
                <v:imagedata o:title=""/>
                <o:lock v:ext="edit" aspectratio="f"/>
              </v:line>
            </w:pict>
          </mc:Fallback>
        </mc:AlternateContent>
      </w:r>
      <w:r>
        <w:rPr>
          <w:sz w:val="26"/>
        </w:rPr>
        <mc:AlternateContent>
          <mc:Choice Requires="wps">
            <w:drawing>
              <wp:anchor distT="0" distB="0" distL="114300" distR="114300" simplePos="0" relativeHeight="251664384" behindDoc="0" locked="0" layoutInCell="1" allowOverlap="1">
                <wp:simplePos x="0" y="0"/>
                <wp:positionH relativeFrom="column">
                  <wp:posOffset>-3319780</wp:posOffset>
                </wp:positionH>
                <wp:positionV relativeFrom="paragraph">
                  <wp:posOffset>187960</wp:posOffset>
                </wp:positionV>
                <wp:extent cx="5080" cy="594995"/>
                <wp:effectExtent l="50165" t="0" r="51435" b="14605"/>
                <wp:wrapNone/>
                <wp:docPr id="1" name="Straight Arrow Connector 1"/>
                <wp:cNvGraphicFramePr/>
                <a:graphic xmlns:a="http://schemas.openxmlformats.org/drawingml/2006/main">
                  <a:graphicData uri="http://schemas.microsoft.com/office/word/2010/wordprocessingShape">
                    <wps:wsp>
                      <wps:cNvCnPr/>
                      <wps:spPr>
                        <a:xfrm>
                          <a:off x="758825" y="3380105"/>
                          <a:ext cx="5080" cy="594995"/>
                        </a:xfrm>
                        <a:prstGeom prst="straightConnector1">
                          <a:avLst/>
                        </a:prstGeom>
                        <a:ln>
                          <a:headEnd type="arrow"/>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61.4pt;margin-top:14.8pt;height:46.85pt;width:0.4pt;z-index:251664384;mso-width-relative:page;mso-height-relative:page;" filled="f" stroked="t" coordsize="21600,21600" o:gfxdata="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juSvZ2QAAAAwBAAAPAAAAAAAAAAEAIAAAACIAAABkcnMv&#10;ZG93bnJldi54bWxQSwECFAAUAAAACACHTuJA0UFsZgICAAAIBAAADgAAAAAAAAABACAAAAAoAQAA&#10;ZHJzL2Uyb0RvYy54bWxQSwUGAAAAAAYABgBZAQAAnAUAAAAA&#10;">
                <v:fill on="f" focussize="0,0"/>
                <v:stroke weight="1pt" color="#5B9BD5 [3204]" miterlimit="8" joinstyle="miter" startarrow="open" endarrow="open"/>
                <v:imagedata o:title=""/>
                <o:lock v:ext="edit" aspectratio="f"/>
              </v:shape>
            </w:pict>
          </mc:Fallback>
        </mc:AlternateContent>
      </w:r>
    </w:p>
    <w:p w14:paraId="3A5B9CF9">
      <w:pPr>
        <w:keepNext w:val="0"/>
        <w:keepLines w:val="0"/>
        <w:pageBreakBefore w:val="0"/>
        <w:widowControl/>
        <w:numPr>
          <w:ilvl w:val="0"/>
          <w:numId w:val="0"/>
        </w:numPr>
        <w:kinsoku/>
        <w:wordWrap/>
        <w:overflowPunct/>
        <w:topLinePunct w:val="0"/>
        <w:autoSpaceDE/>
        <w:autoSpaceDN/>
        <w:bidi w:val="0"/>
        <w:adjustRightInd/>
        <w:snapToGrid/>
        <w:spacing w:line="360" w:lineRule="auto"/>
        <w:ind w:left="-1196" w:leftChars="-600" w:right="-1092" w:rightChars="-546" w:hanging="4" w:firstLineChars="0"/>
        <w:jc w:val="left"/>
        <w:textAlignment w:val="auto"/>
        <w:rPr>
          <w:rFonts w:hint="default" w:ascii="Times New Roman" w:hAnsi="Times New Roman"/>
          <w:b w:val="0"/>
          <w:bCs w:val="0"/>
          <w:sz w:val="26"/>
          <w:szCs w:val="26"/>
          <w:lang w:val="en-US"/>
        </w:rPr>
      </w:pPr>
      <w:r>
        <w:rPr>
          <w:sz w:val="26"/>
        </w:rPr>
        <mc:AlternateContent>
          <mc:Choice Requires="wps">
            <w:drawing>
              <wp:anchor distT="0" distB="0" distL="114300" distR="114300" simplePos="0" relativeHeight="251669504" behindDoc="0" locked="0" layoutInCell="1" allowOverlap="1">
                <wp:simplePos x="0" y="0"/>
                <wp:positionH relativeFrom="column">
                  <wp:posOffset>-26670</wp:posOffset>
                </wp:positionH>
                <wp:positionV relativeFrom="paragraph">
                  <wp:posOffset>203835</wp:posOffset>
                </wp:positionV>
                <wp:extent cx="3596005" cy="0"/>
                <wp:effectExtent l="0" t="50800" r="635" b="55880"/>
                <wp:wrapNone/>
                <wp:docPr id="28" name="Straight Arrow Connector 28"/>
                <wp:cNvGraphicFramePr/>
                <a:graphic xmlns:a="http://schemas.openxmlformats.org/drawingml/2006/main">
                  <a:graphicData uri="http://schemas.microsoft.com/office/word/2010/wordprocessingShape">
                    <wps:wsp>
                      <wps:cNvCnPr/>
                      <wps:spPr>
                        <a:xfrm>
                          <a:off x="996950" y="3659505"/>
                          <a:ext cx="3596005" cy="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1pt;margin-top:16.05pt;height:0pt;width:283.15pt;z-index:251669504;mso-width-relative:page;mso-height-relative:page;" filled="f" stroked="t" coordsize="21600,21600" o:gfxdata="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epVv7YAAAACAEAAA8AAAAAAAAAAQAgAAAAIgAAAGRycy9kb3ducmV2&#10;LnhtbFBLAQIUABQAAAAIAIdO4kDAxM5w/AEAAO8DAAAOAAAAAAAAAAEAIAAAACcBAABkcnMvZTJv&#10;RG9jLnhtbFBLBQYAAAAABgAGAFkBAACVBQAAAAA=&#10;">
                <v:fill on="f" focussize="0,0"/>
                <v:stroke weight="1pt" color="#5B9BD5 [3204]" miterlimit="8" joinstyle="miter" endarrow="open"/>
                <v:imagedata o:title=""/>
                <o:lock v:ext="edit" aspectratio="f"/>
              </v:shape>
            </w:pict>
          </mc:Fallback>
        </mc:AlternateContent>
      </w:r>
    </w:p>
    <w:tbl>
      <w:tblPr>
        <w:tblStyle w:val="6"/>
        <w:tblpPr w:leftFromText="180" w:rightFromText="180" w:vertAnchor="text" w:horzAnchor="page" w:tblpX="784" w:tblpY="34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0"/>
        <w:gridCol w:w="3720"/>
      </w:tblGrid>
      <w:tr w14:paraId="6B44B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vMerge w:val="restart"/>
            <w:vAlign w:val="center"/>
          </w:tcPr>
          <w:p w14:paraId="53DA8549">
            <w:pPr>
              <w:keepNext w:val="0"/>
              <w:keepLines w:val="0"/>
              <w:pageBreakBefore w:val="0"/>
              <w:widowControl/>
              <w:numPr>
                <w:ilvl w:val="0"/>
                <w:numId w:val="0"/>
              </w:numPr>
              <w:kinsoku/>
              <w:wordWrap/>
              <w:overflowPunct/>
              <w:topLinePunct w:val="0"/>
              <w:autoSpaceDE/>
              <w:autoSpaceDN/>
              <w:bidi w:val="0"/>
              <w:adjustRightInd/>
              <w:snapToGrid/>
              <w:spacing w:line="360" w:lineRule="auto"/>
              <w:ind w:right="-14" w:rightChars="-7"/>
              <w:jc w:val="center"/>
              <w:textAlignment w:val="auto"/>
              <w:rPr>
                <w:rFonts w:hint="default" w:ascii="Times New Roman" w:hAnsi="Times New Roman"/>
                <w:b w:val="0"/>
                <w:bCs w:val="0"/>
                <w:i w:val="0"/>
                <w:iCs w:val="0"/>
                <w:sz w:val="26"/>
                <w:szCs w:val="26"/>
                <w:vertAlign w:val="baseline"/>
                <w:lang w:val="en-US"/>
              </w:rPr>
            </w:pPr>
            <w:r>
              <w:rPr>
                <w:rFonts w:hint="default" w:ascii="Times New Roman" w:hAnsi="Times New Roman"/>
                <w:b w:val="0"/>
                <w:bCs w:val="0"/>
                <w:i w:val="0"/>
                <w:iCs w:val="0"/>
                <w:sz w:val="26"/>
                <w:szCs w:val="26"/>
                <w:vertAlign w:val="baseline"/>
                <w:lang w:val="en-US"/>
              </w:rPr>
              <w:t>Cơ sở thực tiễn</w:t>
            </w:r>
          </w:p>
        </w:tc>
        <w:tc>
          <w:tcPr>
            <w:tcW w:w="3720" w:type="dxa"/>
            <w:vAlign w:val="center"/>
          </w:tcPr>
          <w:p w14:paraId="7303DBD9">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2" w:rightChars="51"/>
              <w:jc w:val="center"/>
              <w:textAlignment w:val="auto"/>
              <w:rPr>
                <w:rFonts w:hint="default" w:ascii="Times New Roman" w:hAnsi="Times New Roman"/>
                <w:b w:val="0"/>
                <w:bCs w:val="0"/>
                <w:i w:val="0"/>
                <w:iCs w:val="0"/>
                <w:sz w:val="26"/>
                <w:szCs w:val="26"/>
                <w:vertAlign w:val="baseline"/>
                <w:lang w:val="en-US"/>
              </w:rPr>
            </w:pPr>
            <w:r>
              <w:rPr>
                <w:rFonts w:hint="default" w:ascii="Times New Roman" w:hAnsi="Times New Roman"/>
                <w:b w:val="0"/>
                <w:bCs w:val="0"/>
                <w:i w:val="0"/>
                <w:iCs w:val="0"/>
                <w:sz w:val="26"/>
                <w:szCs w:val="26"/>
                <w:vertAlign w:val="baseline"/>
                <w:lang w:val="en-US"/>
              </w:rPr>
              <w:t xml:space="preserve">Phương thức sản xuất TBCN thống trị </w:t>
            </w:r>
          </w:p>
        </w:tc>
      </w:tr>
      <w:tr w14:paraId="05234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vMerge w:val="continue"/>
          </w:tcPr>
          <w:p w14:paraId="3FDBDEA9">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b w:val="0"/>
                <w:bCs w:val="0"/>
                <w:i w:val="0"/>
                <w:iCs w:val="0"/>
                <w:sz w:val="26"/>
                <w:szCs w:val="26"/>
                <w:vertAlign w:val="baseline"/>
                <w:lang w:val="en-US"/>
              </w:rPr>
            </w:pPr>
          </w:p>
        </w:tc>
        <w:tc>
          <w:tcPr>
            <w:tcW w:w="3720" w:type="dxa"/>
            <w:vAlign w:val="center"/>
          </w:tcPr>
          <w:p w14:paraId="62E8E02B">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2" w:rightChars="51"/>
              <w:jc w:val="center"/>
              <w:textAlignment w:val="auto"/>
              <w:rPr>
                <w:rFonts w:hint="default" w:ascii="Times New Roman" w:hAnsi="Times New Roman"/>
                <w:b w:val="0"/>
                <w:bCs w:val="0"/>
                <w:i w:val="0"/>
                <w:iCs w:val="0"/>
                <w:sz w:val="26"/>
                <w:szCs w:val="26"/>
                <w:vertAlign w:val="baseline"/>
                <w:lang w:val="en-US"/>
              </w:rPr>
            </w:pPr>
            <w:r>
              <w:rPr>
                <w:rFonts w:hint="default" w:ascii="Times New Roman" w:hAnsi="Times New Roman"/>
                <w:b w:val="0"/>
                <w:bCs w:val="0"/>
                <w:i w:val="0"/>
                <w:iCs w:val="0"/>
                <w:sz w:val="26"/>
                <w:szCs w:val="26"/>
                <w:vertAlign w:val="baseline"/>
                <w:lang w:val="en-US"/>
              </w:rPr>
              <w:t>Giai cấp VS lớn mạnh</w:t>
            </w:r>
          </w:p>
        </w:tc>
      </w:tr>
      <w:tr w14:paraId="23B00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0" w:type="dxa"/>
            <w:vMerge w:val="continue"/>
          </w:tcPr>
          <w:p w14:paraId="4135DBDD">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b w:val="0"/>
                <w:bCs w:val="0"/>
                <w:i w:val="0"/>
                <w:iCs w:val="0"/>
                <w:sz w:val="26"/>
                <w:szCs w:val="26"/>
                <w:vertAlign w:val="baseline"/>
                <w:lang w:val="en-US"/>
              </w:rPr>
            </w:pPr>
          </w:p>
        </w:tc>
        <w:tc>
          <w:tcPr>
            <w:tcW w:w="3720" w:type="dxa"/>
            <w:vAlign w:val="center"/>
          </w:tcPr>
          <w:p w14:paraId="6D8F0109">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2" w:rightChars="51"/>
              <w:jc w:val="center"/>
              <w:textAlignment w:val="auto"/>
              <w:rPr>
                <w:rFonts w:hint="default" w:ascii="Times New Roman" w:hAnsi="Times New Roman"/>
                <w:b w:val="0"/>
                <w:bCs w:val="0"/>
                <w:i w:val="0"/>
                <w:iCs w:val="0"/>
                <w:sz w:val="26"/>
                <w:szCs w:val="26"/>
                <w:vertAlign w:val="baseline"/>
                <w:lang w:val="en-US"/>
              </w:rPr>
            </w:pPr>
            <w:r>
              <w:rPr>
                <w:rFonts w:hint="default" w:ascii="Times New Roman" w:hAnsi="Times New Roman"/>
                <w:b w:val="0"/>
                <w:bCs w:val="0"/>
                <w:i w:val="0"/>
                <w:iCs w:val="0"/>
                <w:sz w:val="26"/>
                <w:szCs w:val="26"/>
                <w:vertAlign w:val="baseline"/>
                <w:lang w:val="en-US"/>
              </w:rPr>
              <w:t>Mâu thuẫn giai cấp</w:t>
            </w:r>
          </w:p>
        </w:tc>
      </w:tr>
    </w:tbl>
    <w:p w14:paraId="4F60F366">
      <w:pPr>
        <w:keepNext w:val="0"/>
        <w:keepLines w:val="0"/>
        <w:pageBreakBefore w:val="0"/>
        <w:widowControl/>
        <w:numPr>
          <w:ilvl w:val="0"/>
          <w:numId w:val="0"/>
        </w:numPr>
        <w:kinsoku/>
        <w:wordWrap/>
        <w:overflowPunct/>
        <w:topLinePunct w:val="0"/>
        <w:autoSpaceDE/>
        <w:autoSpaceDN/>
        <w:bidi w:val="0"/>
        <w:adjustRightInd/>
        <w:snapToGrid/>
        <w:spacing w:line="360" w:lineRule="auto"/>
        <w:ind w:left="-1196" w:leftChars="-600" w:right="-1092" w:rightChars="-546" w:hanging="4" w:firstLineChars="0"/>
        <w:jc w:val="left"/>
        <w:textAlignment w:val="auto"/>
        <w:rPr>
          <w:rFonts w:hint="default" w:ascii="Times New Roman" w:hAnsi="Times New Roman"/>
          <w:b w:val="0"/>
          <w:bCs w:val="0"/>
          <w:sz w:val="26"/>
          <w:szCs w:val="26"/>
          <w:lang w:val="en-US"/>
        </w:rPr>
      </w:pPr>
    </w:p>
    <w:p w14:paraId="0AD82C5C">
      <w:pPr>
        <w:keepNext w:val="0"/>
        <w:keepLines w:val="0"/>
        <w:pageBreakBefore w:val="0"/>
        <w:widowControl/>
        <w:numPr>
          <w:ilvl w:val="0"/>
          <w:numId w:val="0"/>
        </w:numPr>
        <w:kinsoku/>
        <w:wordWrap/>
        <w:overflowPunct/>
        <w:topLinePunct w:val="0"/>
        <w:autoSpaceDE/>
        <w:autoSpaceDN/>
        <w:bidi w:val="0"/>
        <w:adjustRightInd/>
        <w:snapToGrid/>
        <w:spacing w:line="360" w:lineRule="auto"/>
        <w:ind w:left="-1196" w:leftChars="-600" w:right="-1092" w:rightChars="-546" w:hanging="4" w:firstLineChars="0"/>
        <w:jc w:val="left"/>
        <w:textAlignment w:val="auto"/>
        <w:rPr>
          <w:rFonts w:hint="default" w:ascii="Times New Roman" w:hAnsi="Times New Roman"/>
          <w:b w:val="0"/>
          <w:bCs w:val="0"/>
          <w:sz w:val="26"/>
          <w:szCs w:val="26"/>
          <w:lang w:val="en-US"/>
        </w:rPr>
      </w:pPr>
    </w:p>
    <w:p w14:paraId="3EC20961">
      <w:pPr>
        <w:keepNext w:val="0"/>
        <w:keepLines w:val="0"/>
        <w:pageBreakBefore w:val="0"/>
        <w:widowControl/>
        <w:numPr>
          <w:ilvl w:val="0"/>
          <w:numId w:val="0"/>
        </w:numPr>
        <w:kinsoku/>
        <w:wordWrap/>
        <w:overflowPunct/>
        <w:topLinePunct w:val="0"/>
        <w:autoSpaceDE/>
        <w:autoSpaceDN/>
        <w:bidi w:val="0"/>
        <w:adjustRightInd/>
        <w:snapToGrid/>
        <w:spacing w:line="360" w:lineRule="auto"/>
        <w:ind w:left="-1196" w:leftChars="-600" w:right="-1092" w:rightChars="-546" w:hanging="4" w:firstLineChars="0"/>
        <w:jc w:val="left"/>
        <w:textAlignment w:val="auto"/>
        <w:rPr>
          <w:rFonts w:hint="default" w:ascii="Times New Roman" w:hAnsi="Times New Roman"/>
          <w:b w:val="0"/>
          <w:bCs w:val="0"/>
          <w:sz w:val="26"/>
          <w:szCs w:val="26"/>
          <w:lang w:val="en-US"/>
        </w:rPr>
      </w:pPr>
    </w:p>
    <w:p w14:paraId="2DAA9CB1">
      <w:pPr>
        <w:keepNext w:val="0"/>
        <w:keepLines w:val="0"/>
        <w:pageBreakBefore w:val="0"/>
        <w:widowControl/>
        <w:numPr>
          <w:ilvl w:val="0"/>
          <w:numId w:val="0"/>
        </w:numPr>
        <w:kinsoku/>
        <w:wordWrap/>
        <w:overflowPunct/>
        <w:topLinePunct w:val="0"/>
        <w:autoSpaceDE/>
        <w:autoSpaceDN/>
        <w:bidi w:val="0"/>
        <w:adjustRightInd/>
        <w:snapToGrid/>
        <w:spacing w:line="360" w:lineRule="auto"/>
        <w:ind w:left="-1196" w:leftChars="-600" w:right="-1092" w:rightChars="-546" w:hanging="4" w:firstLineChars="0"/>
        <w:jc w:val="left"/>
        <w:textAlignment w:val="auto"/>
        <w:rPr>
          <w:rFonts w:hint="default" w:ascii="Times New Roman" w:hAnsi="Times New Roman"/>
          <w:b w:val="0"/>
          <w:bCs w:val="0"/>
          <w:sz w:val="26"/>
          <w:szCs w:val="26"/>
          <w:lang w:val="en-US"/>
        </w:rPr>
      </w:pPr>
    </w:p>
    <w:p w14:paraId="2B0C004E">
      <w:pPr>
        <w:keepNext w:val="0"/>
        <w:keepLines w:val="0"/>
        <w:pageBreakBefore w:val="0"/>
        <w:widowControl/>
        <w:numPr>
          <w:ilvl w:val="0"/>
          <w:numId w:val="0"/>
        </w:numPr>
        <w:kinsoku/>
        <w:wordWrap/>
        <w:overflowPunct/>
        <w:topLinePunct w:val="0"/>
        <w:autoSpaceDE/>
        <w:autoSpaceDN/>
        <w:bidi w:val="0"/>
        <w:adjustRightInd/>
        <w:snapToGrid/>
        <w:spacing w:line="360" w:lineRule="auto"/>
        <w:ind w:left="-1196" w:leftChars="-600" w:right="-1092" w:rightChars="-546" w:hanging="4" w:firstLineChars="0"/>
        <w:jc w:val="left"/>
        <w:textAlignment w:val="auto"/>
        <w:rPr>
          <w:rFonts w:hint="default" w:ascii="Times New Roman" w:hAnsi="Times New Roman"/>
          <w:b w:val="0"/>
          <w:bCs w:val="0"/>
          <w:sz w:val="26"/>
          <w:szCs w:val="26"/>
          <w:lang w:val="en-US"/>
        </w:rPr>
      </w:pPr>
    </w:p>
    <w:p w14:paraId="008A51B3">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b w:val="0"/>
          <w:bCs w:val="0"/>
          <w:sz w:val="26"/>
          <w:szCs w:val="26"/>
          <w:lang w:val="en-US"/>
        </w:rPr>
      </w:pPr>
      <w:r>
        <w:rPr>
          <w:rFonts w:hint="default" w:ascii="Times New Roman" w:hAnsi="Times New Roman"/>
          <w:b w:val="0"/>
          <w:bCs w:val="0"/>
          <w:sz w:val="26"/>
          <w:szCs w:val="26"/>
          <w:lang w:val="en-US"/>
        </w:rPr>
        <w:t>V.I.Lênin: “Học thuyết C.Mác ra đời là sự  kế thừa thẳng  và trực  tiếp những học thuyết của các đại biểu xuất sắc nhất trong triết học, kinh tế chính trị học và chủ nghĩa xã hội khoa học”</w:t>
      </w:r>
    </w:p>
    <w:p w14:paraId="1008B8EB">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b w:val="0"/>
          <w:bCs w:val="0"/>
          <w:sz w:val="26"/>
          <w:szCs w:val="26"/>
          <w:lang w:val="en-US"/>
        </w:rPr>
      </w:pPr>
      <w:r>
        <w:rPr>
          <w:rFonts w:hint="default" w:ascii="Times New Roman" w:hAnsi="Times New Roman"/>
          <w:b w:val="0"/>
          <w:bCs w:val="0"/>
          <w:sz w:val="26"/>
          <w:szCs w:val="26"/>
          <w:lang w:val="en-US"/>
        </w:rPr>
        <w:t>. - Sự phát triển của kinh tế chính trị Mác-Lênin: C.Mác  và  Ph.Ăngghen  sáng  lập  ra  kinh  tế  chính  trị macxít  và  nó  được V.I.Lênin  phát  triển  nâng  lên  ở trình  độ cao  hơn  trong  điều  kiện  lịch  sử  mới  của CNTB.</w:t>
      </w:r>
    </w:p>
    <w:p w14:paraId="342C1262">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b w:val="0"/>
          <w:bCs w:val="0"/>
          <w:i/>
          <w:iCs/>
          <w:sz w:val="26"/>
          <w:szCs w:val="26"/>
          <w:lang w:val="en-US"/>
        </w:rPr>
      </w:pPr>
      <w:r>
        <w:rPr>
          <w:rFonts w:hint="default" w:ascii="Times New Roman" w:hAnsi="Times New Roman"/>
          <w:b w:val="0"/>
          <w:bCs w:val="0"/>
          <w:i/>
          <w:iCs/>
          <w:sz w:val="26"/>
          <w:szCs w:val="26"/>
          <w:lang w:val="en-US"/>
        </w:rPr>
        <w:t>Kinh tế chính trị Mác - Lenin là môn khoa học nghiên cứu mặt xã hội của quá trình sản xuất vật chất, trong lịch sử tiến hóa nhân loại, tức nghiên cứu quan hệ sản xuất, trong mối quan hệ biện chứng với lực lượng sản xuất và kiến trúc thượng tầng.</w:t>
      </w:r>
    </w:p>
    <w:p w14:paraId="1C1B3B96">
      <w:pPr>
        <w:keepNext w:val="0"/>
        <w:keepLines w:val="0"/>
        <w:pageBreakBefore w:val="0"/>
        <w:widowControl/>
        <w:numPr>
          <w:ilvl w:val="0"/>
          <w:numId w:val="1"/>
        </w:numPr>
        <w:kinsoku/>
        <w:wordWrap/>
        <w:overflowPunct/>
        <w:topLinePunct w:val="0"/>
        <w:autoSpaceDE/>
        <w:autoSpaceDN/>
        <w:bidi w:val="0"/>
        <w:adjustRightInd/>
        <w:snapToGrid/>
        <w:spacing w:line="360" w:lineRule="auto"/>
        <w:ind w:left="-1200" w:leftChars="-600" w:right="-1092" w:rightChars="-546" w:firstLine="1199" w:firstLineChars="461"/>
        <w:jc w:val="left"/>
        <w:textAlignment w:val="auto"/>
        <w:rPr>
          <w:rFonts w:hint="default" w:ascii="Times New Roman" w:hAnsi="Times New Roman"/>
          <w:b/>
          <w:bCs/>
          <w:i w:val="0"/>
          <w:iCs w:val="0"/>
          <w:sz w:val="26"/>
          <w:szCs w:val="26"/>
          <w:lang w:val="en-US"/>
        </w:rPr>
      </w:pPr>
      <w:r>
        <w:rPr>
          <w:rFonts w:hint="default" w:ascii="Times New Roman" w:hAnsi="Times New Roman"/>
          <w:b/>
          <w:bCs/>
          <w:i w:val="0"/>
          <w:iCs w:val="0"/>
          <w:sz w:val="26"/>
          <w:szCs w:val="26"/>
          <w:lang w:val="en-US"/>
        </w:rPr>
        <w:t>Đối tượng và phương pháp nghiên cứu của kinh tế chính trị Mác - Lenin:</w:t>
      </w:r>
    </w:p>
    <w:p w14:paraId="0A1A6875">
      <w:pPr>
        <w:keepNext w:val="0"/>
        <w:keepLines w:val="0"/>
        <w:pageBreakBefore w:val="0"/>
        <w:widowControl/>
        <w:numPr>
          <w:ilvl w:val="0"/>
          <w:numId w:val="0"/>
        </w:numPr>
        <w:kinsoku/>
        <w:wordWrap/>
        <w:overflowPunct/>
        <w:topLinePunct w:val="0"/>
        <w:autoSpaceDE/>
        <w:autoSpaceDN/>
        <w:bidi w:val="0"/>
        <w:adjustRightInd/>
        <w:snapToGrid/>
        <w:spacing w:line="360" w:lineRule="auto"/>
        <w:ind w:left="-276" w:leftChars="-138" w:right="-1092" w:rightChars="-546" w:firstLine="276" w:firstLineChars="106"/>
        <w:jc w:val="left"/>
        <w:textAlignment w:val="auto"/>
        <w:rPr>
          <w:rFonts w:hint="default" w:ascii="Times New Roman" w:hAnsi="Times New Roman"/>
          <w:b/>
          <w:bCs/>
          <w:i w:val="0"/>
          <w:iCs w:val="0"/>
          <w:sz w:val="26"/>
          <w:szCs w:val="26"/>
          <w:lang w:val="en-US"/>
        </w:rPr>
      </w:pPr>
      <w:r>
        <w:rPr>
          <w:rFonts w:hint="default" w:ascii="Times New Roman" w:hAnsi="Times New Roman"/>
          <w:b/>
          <w:bCs/>
          <w:i w:val="0"/>
          <w:iCs w:val="0"/>
          <w:sz w:val="26"/>
          <w:szCs w:val="26"/>
          <w:lang w:val="en-US"/>
        </w:rPr>
        <w:t>2.1 Đối tượng nghiên cứu của kinh tế chính trị Mác - Lenin:</w:t>
      </w:r>
    </w:p>
    <w:p w14:paraId="1765FF0C">
      <w:pPr>
        <w:keepNext w:val="0"/>
        <w:keepLines w:val="0"/>
        <w:pageBreakBefore w:val="0"/>
        <w:widowControl/>
        <w:numPr>
          <w:ilvl w:val="0"/>
          <w:numId w:val="0"/>
        </w:numPr>
        <w:kinsoku/>
        <w:wordWrap/>
        <w:overflowPunct/>
        <w:topLinePunct w:val="0"/>
        <w:autoSpaceDE/>
        <w:autoSpaceDN/>
        <w:bidi w:val="0"/>
        <w:adjustRightInd/>
        <w:snapToGrid/>
        <w:spacing w:line="360" w:lineRule="auto"/>
        <w:ind w:left="-1196" w:leftChars="-598" w:right="-1092" w:rightChars="-546" w:firstLine="1194" w:firstLineChars="459"/>
        <w:jc w:val="left"/>
        <w:textAlignment w:val="auto"/>
        <w:rPr>
          <w:rFonts w:hint="default" w:ascii="Times New Roman" w:hAnsi="Times New Roman"/>
          <w:b/>
          <w:bCs/>
          <w:i w:val="0"/>
          <w:iCs w:val="0"/>
          <w:sz w:val="26"/>
          <w:szCs w:val="26"/>
          <w:lang w:val="en-US"/>
        </w:rPr>
      </w:pPr>
    </w:p>
    <w:p w14:paraId="2EF5E803">
      <w:pPr>
        <w:keepNext w:val="0"/>
        <w:keepLines w:val="0"/>
        <w:pageBreakBefore w:val="0"/>
        <w:widowControl/>
        <w:numPr>
          <w:ilvl w:val="0"/>
          <w:numId w:val="0"/>
        </w:numPr>
        <w:kinsoku/>
        <w:wordWrap/>
        <w:overflowPunct/>
        <w:topLinePunct w:val="0"/>
        <w:autoSpaceDE/>
        <w:autoSpaceDN/>
        <w:bidi w:val="0"/>
        <w:adjustRightInd/>
        <w:snapToGrid/>
        <w:spacing w:line="360" w:lineRule="auto"/>
        <w:ind w:left="-1196" w:leftChars="-598" w:right="-1092" w:rightChars="-546" w:firstLine="1194" w:firstLineChars="459"/>
        <w:jc w:val="left"/>
        <w:textAlignment w:val="auto"/>
        <w:rPr>
          <w:rFonts w:hint="default" w:ascii="Times New Roman" w:hAnsi="Times New Roman"/>
          <w:b/>
          <w:bCs/>
          <w:i w:val="0"/>
          <w:iCs w:val="0"/>
          <w:sz w:val="26"/>
          <w:szCs w:val="26"/>
          <w:lang w:val="en-US"/>
        </w:rPr>
      </w:pPr>
      <w:r>
        <w:rPr>
          <w:rFonts w:hint="default" w:ascii="Times New Roman" w:hAnsi="Times New Roman"/>
          <w:b/>
          <w:bCs/>
          <w:i w:val="0"/>
          <w:iCs w:val="0"/>
          <w:sz w:val="26"/>
          <w:szCs w:val="26"/>
          <w:lang w:val="en-US"/>
        </w:rPr>
        <w:drawing>
          <wp:inline distT="0" distB="0" distL="114300" distR="114300">
            <wp:extent cx="4113530" cy="2720975"/>
            <wp:effectExtent l="0" t="0" r="1270" b="6985"/>
            <wp:docPr id="29" name="Picture 29" descr="Screenshot 2024-07-02 09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reenshot 2024-07-02 090320"/>
                    <pic:cNvPicPr>
                      <a:picLocks noChangeAspect="1"/>
                    </pic:cNvPicPr>
                  </pic:nvPicPr>
                  <pic:blipFill>
                    <a:blip r:embed="rId21"/>
                    <a:stretch>
                      <a:fillRect/>
                    </a:stretch>
                  </pic:blipFill>
                  <pic:spPr>
                    <a:xfrm>
                      <a:off x="0" y="0"/>
                      <a:ext cx="4113530" cy="2720975"/>
                    </a:xfrm>
                    <a:prstGeom prst="rect">
                      <a:avLst/>
                    </a:prstGeom>
                  </pic:spPr>
                </pic:pic>
              </a:graphicData>
            </a:graphic>
          </wp:inline>
        </w:drawing>
      </w:r>
    </w:p>
    <w:p w14:paraId="41D5F464">
      <w:pPr>
        <w:keepNext w:val="0"/>
        <w:keepLines w:val="0"/>
        <w:pageBreakBefore w:val="0"/>
        <w:widowControl/>
        <w:numPr>
          <w:ilvl w:val="0"/>
          <w:numId w:val="0"/>
        </w:numPr>
        <w:kinsoku/>
        <w:wordWrap/>
        <w:overflowPunct/>
        <w:topLinePunct w:val="0"/>
        <w:autoSpaceDE/>
        <w:autoSpaceDN/>
        <w:bidi w:val="0"/>
        <w:adjustRightInd/>
        <w:snapToGrid/>
        <w:spacing w:line="360" w:lineRule="auto"/>
        <w:ind w:left="-1196" w:leftChars="-598" w:right="-1092" w:rightChars="-546" w:firstLine="1396" w:firstLineChars="0"/>
        <w:jc w:val="left"/>
        <w:textAlignment w:val="auto"/>
        <w:rPr>
          <w:rFonts w:hint="default" w:ascii="Times New Roman" w:hAnsi="Times New Roman"/>
          <w:b w:val="0"/>
          <w:bCs w:val="0"/>
          <w:i/>
          <w:iCs/>
          <w:sz w:val="26"/>
          <w:szCs w:val="26"/>
          <w:lang w:val="en-US"/>
        </w:rPr>
      </w:pPr>
    </w:p>
    <w:p w14:paraId="7B991ED6">
      <w:pPr>
        <w:keepNext w:val="0"/>
        <w:keepLines w:val="0"/>
        <w:pageBreakBefore w:val="0"/>
        <w:widowControl/>
        <w:numPr>
          <w:ilvl w:val="0"/>
          <w:numId w:val="0"/>
        </w:numPr>
        <w:kinsoku/>
        <w:wordWrap/>
        <w:overflowPunct/>
        <w:topLinePunct w:val="0"/>
        <w:autoSpaceDE/>
        <w:autoSpaceDN/>
        <w:bidi w:val="0"/>
        <w:adjustRightInd/>
        <w:snapToGrid/>
        <w:spacing w:line="360" w:lineRule="auto"/>
        <w:ind w:left="-1000" w:leftChars="-500" w:right="-1092" w:rightChars="-546" w:firstLine="1198" w:firstLineChars="461"/>
        <w:jc w:val="left"/>
        <w:textAlignment w:val="auto"/>
        <w:rPr>
          <w:rFonts w:hint="default" w:ascii="Times New Roman" w:hAnsi="Times New Roman"/>
          <w:b w:val="0"/>
          <w:bCs w:val="0"/>
          <w:i w:val="0"/>
          <w:iCs w:val="0"/>
          <w:sz w:val="26"/>
          <w:szCs w:val="26"/>
          <w:lang w:val="en-US"/>
        </w:rPr>
      </w:pPr>
      <w:r>
        <w:rPr>
          <w:rFonts w:hint="default" w:ascii="Times New Roman" w:hAnsi="Times New Roman"/>
          <w:b w:val="0"/>
          <w:bCs w:val="0"/>
          <w:i/>
          <w:iCs/>
          <w:sz w:val="26"/>
          <w:szCs w:val="26"/>
          <w:lang w:val="en-US"/>
        </w:rPr>
        <w:t>V.I.Lênin: “Kinh tế chính trị tuyệt nhiên  không nghiên  cứu sự  sản xuất mà  nghiên  cứu  những  quan  hệ  xã  hội  giữa  người  với  người  trong  sản  xuất, nghiên cứu chế độ xã hội của sản xuất.”</w:t>
      </w:r>
      <w:r>
        <w:rPr>
          <w:sz w:val="26"/>
        </w:rPr>
        <w:drawing>
          <wp:inline distT="0" distB="0" distL="114300" distR="114300">
            <wp:extent cx="7007860" cy="2862580"/>
            <wp:effectExtent l="9525" t="0" r="69215" b="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563D9600">
      <w:pPr>
        <w:keepNext w:val="0"/>
        <w:keepLines w:val="0"/>
        <w:pageBreakBefore w:val="0"/>
        <w:widowControl/>
        <w:numPr>
          <w:ilvl w:val="0"/>
          <w:numId w:val="0"/>
        </w:numPr>
        <w:kinsoku/>
        <w:wordWrap/>
        <w:overflowPunct/>
        <w:topLinePunct w:val="0"/>
        <w:autoSpaceDE/>
        <w:autoSpaceDN/>
        <w:bidi w:val="0"/>
        <w:adjustRightInd/>
        <w:snapToGrid/>
        <w:spacing w:line="360" w:lineRule="auto"/>
        <w:ind w:left="-1196" w:leftChars="-600" w:right="-1092" w:rightChars="-546" w:hanging="4" w:firstLineChars="0"/>
        <w:jc w:val="left"/>
        <w:textAlignment w:val="auto"/>
        <w:rPr>
          <w:rFonts w:hint="default" w:ascii="Times New Roman" w:hAnsi="Times New Roman"/>
          <w:b w:val="0"/>
          <w:bCs w:val="0"/>
          <w:i w:val="0"/>
          <w:iCs w:val="0"/>
          <w:sz w:val="26"/>
          <w:szCs w:val="26"/>
          <w:lang w:val="en-US"/>
        </w:rPr>
      </w:pPr>
      <w:r>
        <w:rPr>
          <w:sz w:val="26"/>
        </w:rPr>
        <w:drawing>
          <wp:inline distT="0" distB="0" distL="114300" distR="114300">
            <wp:extent cx="6908165" cy="2777490"/>
            <wp:effectExtent l="9525" t="0" r="77470" b="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75C2F4B8">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b w:val="0"/>
          <w:bCs w:val="0"/>
          <w:i w:val="0"/>
          <w:iCs w:val="0"/>
          <w:sz w:val="26"/>
          <w:szCs w:val="26"/>
          <w:lang w:val="en-US"/>
        </w:rPr>
      </w:pPr>
      <w:r>
        <w:rPr>
          <w:rFonts w:hint="default" w:ascii="Times New Roman" w:hAnsi="Times New Roman"/>
          <w:b w:val="0"/>
          <w:bCs w:val="0"/>
          <w:i w:val="0"/>
          <w:iCs w:val="0"/>
          <w:sz w:val="26"/>
          <w:szCs w:val="26"/>
          <w:lang w:val="en-US"/>
        </w:rPr>
        <w:t>- Phân loại quy luật kinh tế: căn cứ vào phạm vi hoạt động hệ thống quy luật.</w:t>
      </w:r>
    </w:p>
    <w:p w14:paraId="76E33E50">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0" w:firstLineChars="0"/>
        <w:jc w:val="left"/>
        <w:textAlignment w:val="auto"/>
        <w:rPr>
          <w:sz w:val="26"/>
        </w:rPr>
      </w:pPr>
      <w:r>
        <w:rPr>
          <w:sz w:val="26"/>
        </w:rPr>
        <w:drawing>
          <wp:inline distT="0" distB="0" distL="114300" distR="114300">
            <wp:extent cx="7007860" cy="2862580"/>
            <wp:effectExtent l="9525" t="0" r="69215" b="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4D5D745B">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9" w:firstLineChars="538"/>
        <w:jc w:val="left"/>
        <w:textAlignment w:val="auto"/>
        <w:rPr>
          <w:rFonts w:hint="default" w:ascii="Times New Roman" w:hAnsi="Times New Roman" w:cs="Times New Roman"/>
          <w:b/>
          <w:bCs/>
          <w:sz w:val="26"/>
          <w:lang w:val="en-US"/>
        </w:rPr>
      </w:pPr>
      <w:r>
        <w:rPr>
          <w:rFonts w:hint="default" w:ascii="Times New Roman" w:hAnsi="Times New Roman" w:cs="Times New Roman"/>
          <w:b/>
          <w:bCs/>
          <w:sz w:val="26"/>
          <w:lang w:val="en-US"/>
        </w:rPr>
        <w:t>2.2 Phương pháp nghiên cứu của kinh tế chính trị Mác - Lenin:</w:t>
      </w:r>
    </w:p>
    <w:p w14:paraId="5A7DCAA7">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9" w:firstLineChars="538"/>
        <w:jc w:val="left"/>
        <w:textAlignment w:val="auto"/>
        <w:rPr>
          <w:rFonts w:hint="default" w:ascii="Times New Roman" w:hAnsi="Times New Roman"/>
          <w:b w:val="0"/>
          <w:bCs w:val="0"/>
          <w:sz w:val="26"/>
          <w:lang w:val="en-US"/>
        </w:rPr>
      </w:pPr>
      <w:r>
        <w:rPr>
          <w:rFonts w:hint="default" w:ascii="Times New Roman" w:hAnsi="Times New Roman"/>
          <w:b/>
          <w:bCs/>
          <w:sz w:val="26"/>
          <w:lang w:val="en-US"/>
        </w:rPr>
        <w:t>- Trừu tượng hóa khoa học</w:t>
      </w:r>
      <w:r>
        <w:rPr>
          <w:rFonts w:hint="default" w:ascii="Times New Roman" w:hAnsi="Times New Roman"/>
          <w:b w:val="0"/>
          <w:bCs w:val="0"/>
          <w:sz w:val="26"/>
          <w:lang w:val="en-US"/>
        </w:rPr>
        <w:t xml:space="preserve"> là phương pháp được tiến hành bằng cách nhận ra và gạt bỏ khỏi quá trình nghiên cứu những yếu tố ngẫu nhiên, những hiện tượng tạm thời, gián tiếp, trên cơ sở đó tách ra được những dấu hiệu điển hình, bền vững, ổn định, trực tiếp của đối tượng nghiên cứu. Từ đó nắm được bản chất, khái quát thành các phạm trù, khái niệm và phát hiện được tính quy luật và quy luật chi phối sự vận động của đối tượng nghiên cứu.</w:t>
      </w:r>
    </w:p>
    <w:p w14:paraId="4E7BFDD1">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t xml:space="preserve">* Trừu tượng hoá khoa học là phương pháp của kinh tế chính trị: </w:t>
      </w:r>
    </w:p>
    <w:p w14:paraId="2A756634">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t xml:space="preserve">+ Kết hợp lịch sử và lôgic. </w:t>
      </w:r>
    </w:p>
    <w:p w14:paraId="2F75C168">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t xml:space="preserve">+ Tiếp cận nghiên cứu bản chất. </w:t>
      </w:r>
    </w:p>
    <w:p w14:paraId="1093FD76">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t xml:space="preserve">+Gạt bỏ các mặt ngẫu nhiên. </w:t>
      </w:r>
    </w:p>
    <w:p w14:paraId="2E088563">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t>+ Giới hạn của trừu tượng là những mối liên hệ bản chất.</w:t>
      </w:r>
    </w:p>
    <w:p w14:paraId="0A57A4AA">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t>- Phương pháp Logic kết hợp với lịch sử</w:t>
      </w:r>
    </w:p>
    <w:p w14:paraId="5879C746">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t>- Phương pháp phân tích và tổng hợp</w:t>
      </w:r>
    </w:p>
    <w:p w14:paraId="681B8130">
      <w:pPr>
        <w:keepNext w:val="0"/>
        <w:keepLines w:val="0"/>
        <w:pageBreakBefore w:val="0"/>
        <w:widowControl/>
        <w:numPr>
          <w:ilvl w:val="0"/>
          <w:numId w:val="1"/>
        </w:numPr>
        <w:kinsoku/>
        <w:wordWrap/>
        <w:overflowPunct/>
        <w:topLinePunct w:val="0"/>
        <w:autoSpaceDE/>
        <w:autoSpaceDN/>
        <w:bidi w:val="0"/>
        <w:adjustRightInd/>
        <w:snapToGrid/>
        <w:spacing w:line="360" w:lineRule="auto"/>
        <w:ind w:left="-1200" w:leftChars="-600" w:right="-1092" w:rightChars="-546" w:firstLine="1199" w:firstLineChars="461"/>
        <w:jc w:val="left"/>
        <w:textAlignment w:val="auto"/>
        <w:rPr>
          <w:rFonts w:hint="default" w:ascii="Times New Roman" w:hAnsi="Times New Roman"/>
          <w:b/>
          <w:bCs/>
          <w:sz w:val="26"/>
          <w:lang w:val="en-US"/>
        </w:rPr>
      </w:pPr>
      <w:r>
        <w:rPr>
          <w:rFonts w:hint="default" w:ascii="Times New Roman" w:hAnsi="Times New Roman"/>
          <w:b/>
          <w:bCs/>
          <w:sz w:val="26"/>
          <w:lang w:val="en-US"/>
        </w:rPr>
        <w:t>Chức năng của kinh tế chính trị Mác - Lenin:</w:t>
      </w:r>
    </w:p>
    <w:p w14:paraId="661616AF">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0" w:firstLineChars="0"/>
        <w:jc w:val="left"/>
        <w:textAlignment w:val="auto"/>
        <w:rPr>
          <w:sz w:val="26"/>
        </w:rPr>
      </w:pPr>
      <w:r>
        <w:rPr>
          <w:sz w:val="26"/>
        </w:rPr>
        <w:drawing>
          <wp:inline distT="0" distB="0" distL="114300" distR="114300">
            <wp:extent cx="6908165" cy="2777490"/>
            <wp:effectExtent l="9525" t="0" r="77470" b="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tbl>
      <w:tblPr>
        <w:tblStyle w:val="6"/>
        <w:tblpPr w:leftFromText="180" w:rightFromText="180" w:vertAnchor="text" w:horzAnchor="page" w:tblpX="6200" w:tblpY="9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00"/>
      </w:tblGrid>
      <w:tr w14:paraId="1E1AC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4000" w:type="dxa"/>
            <w:vAlign w:val="center"/>
          </w:tcPr>
          <w:p w14:paraId="43AE0CE5">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both"/>
              <w:textAlignment w:val="auto"/>
              <w:rPr>
                <w:rFonts w:hint="default" w:ascii="Times New Roman" w:hAnsi="Times New Roman" w:cs="Times New Roman"/>
                <w:sz w:val="26"/>
                <w:szCs w:val="26"/>
                <w:vertAlign w:val="baseline"/>
                <w:lang w:val="en-US"/>
              </w:rPr>
            </w:pPr>
            <w:r>
              <w:rPr>
                <w:rFonts w:hint="default" w:ascii="Times New Roman" w:hAnsi="Times New Roman" w:cs="Times New Roman"/>
                <w:sz w:val="26"/>
                <w:szCs w:val="26"/>
                <w:vertAlign w:val="baseline"/>
                <w:lang w:val="en-US"/>
              </w:rPr>
              <w:t>Lịch sử phát triển của XH</w:t>
            </w:r>
          </w:p>
        </w:tc>
      </w:tr>
      <w:tr w14:paraId="238F0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4000" w:type="dxa"/>
            <w:vAlign w:val="center"/>
          </w:tcPr>
          <w:p w14:paraId="4FA7988D">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both"/>
              <w:textAlignment w:val="auto"/>
              <w:rPr>
                <w:rFonts w:hint="default" w:ascii="Times New Roman" w:hAnsi="Times New Roman" w:cs="Times New Roman"/>
                <w:sz w:val="26"/>
                <w:szCs w:val="26"/>
                <w:vertAlign w:val="baseline"/>
                <w:lang w:val="en-US"/>
              </w:rPr>
            </w:pPr>
            <w:r>
              <w:rPr>
                <w:rFonts w:hint="default" w:ascii="Times New Roman" w:hAnsi="Times New Roman" w:cs="Times New Roman"/>
                <w:sz w:val="26"/>
                <w:szCs w:val="26"/>
                <w:vertAlign w:val="baseline"/>
                <w:lang w:val="en-US"/>
              </w:rPr>
              <w:t>Hiện tượng trong thực tiễn</w:t>
            </w:r>
          </w:p>
        </w:tc>
      </w:tr>
      <w:tr w14:paraId="221C5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4000" w:type="dxa"/>
            <w:vAlign w:val="center"/>
          </w:tcPr>
          <w:p w14:paraId="0A4E5736">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both"/>
              <w:textAlignment w:val="auto"/>
              <w:rPr>
                <w:rFonts w:hint="default" w:ascii="Times New Roman" w:hAnsi="Times New Roman" w:cs="Times New Roman"/>
                <w:sz w:val="26"/>
                <w:szCs w:val="26"/>
                <w:vertAlign w:val="baseline"/>
                <w:lang w:val="en-US"/>
              </w:rPr>
            </w:pPr>
            <w:r>
              <w:rPr>
                <w:rFonts w:hint="default" w:ascii="Times New Roman" w:hAnsi="Times New Roman" w:cs="Times New Roman"/>
                <w:sz w:val="26"/>
                <w:szCs w:val="26"/>
                <w:vertAlign w:val="baseline"/>
                <w:lang w:val="en-US"/>
              </w:rPr>
              <w:t>Dự báo triển vọng phát triển</w:t>
            </w:r>
          </w:p>
        </w:tc>
      </w:tr>
      <w:tr w14:paraId="02B6D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4000" w:type="dxa"/>
            <w:vAlign w:val="center"/>
          </w:tcPr>
          <w:p w14:paraId="11DAA6DC">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both"/>
              <w:textAlignment w:val="auto"/>
              <w:rPr>
                <w:rFonts w:hint="default" w:ascii="Times New Roman" w:hAnsi="Times New Roman" w:cs="Times New Roman"/>
                <w:sz w:val="26"/>
                <w:szCs w:val="26"/>
                <w:vertAlign w:val="baseline"/>
                <w:lang w:val="en-US"/>
              </w:rPr>
            </w:pPr>
            <w:r>
              <w:rPr>
                <w:rFonts w:hint="default" w:ascii="Times New Roman" w:hAnsi="Times New Roman" w:cs="Times New Roman"/>
                <w:sz w:val="26"/>
                <w:szCs w:val="26"/>
                <w:vertAlign w:val="baseline"/>
                <w:lang w:val="en-US"/>
              </w:rPr>
              <w:t>Là cơ sở đề ra đường lối</w:t>
            </w:r>
          </w:p>
        </w:tc>
      </w:tr>
    </w:tbl>
    <w:p w14:paraId="3317AD97">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sz w:val="26"/>
        </w:rPr>
      </w:pPr>
      <w:r>
        <w:rPr>
          <w:sz w:val="26"/>
        </w:rPr>
        <mc:AlternateContent>
          <mc:Choice Requires="wps">
            <w:drawing>
              <wp:anchor distT="0" distB="0" distL="114300" distR="114300" simplePos="0" relativeHeight="251914240" behindDoc="0" locked="0" layoutInCell="1" allowOverlap="1">
                <wp:simplePos x="0" y="0"/>
                <wp:positionH relativeFrom="column">
                  <wp:posOffset>687705</wp:posOffset>
                </wp:positionH>
                <wp:positionV relativeFrom="paragraph">
                  <wp:posOffset>31750</wp:posOffset>
                </wp:positionV>
                <wp:extent cx="1282700" cy="1219200"/>
                <wp:effectExtent l="6350" t="6350" r="6350" b="8890"/>
                <wp:wrapNone/>
                <wp:docPr id="41" name="Oval 41"/>
                <wp:cNvGraphicFramePr/>
                <a:graphic xmlns:a="http://schemas.openxmlformats.org/drawingml/2006/main">
                  <a:graphicData uri="http://schemas.microsoft.com/office/word/2010/wordprocessingShape">
                    <wps:wsp>
                      <wps:cNvSpPr/>
                      <wps:spPr>
                        <a:xfrm>
                          <a:off x="1923415" y="429260"/>
                          <a:ext cx="1282700" cy="1219200"/>
                        </a:xfrm>
                        <a:prstGeom prst="ellipse">
                          <a:avLst/>
                        </a:prstGeom>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4.15pt;margin-top:2.5pt;height:96pt;width:101pt;z-index:251914240;v-text-anchor:middle;mso-width-relative:page;mso-height-relative:page;" filled="f" stroked="t" coordsize="21600,21600" o:gfxdata="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PqPL7XXAAAACQEAAA8AAAAAAAAAAQAgAAAAIgAAAGRycy9kb3ducmV2LnhtbFBL&#10;AQIUABQAAAAIAIdO4kAFvPUHaQIAANoEAAAOAAAAAAAAAAEAIAAAACYBAABkcnMvZTJvRG9jLnht&#10;bFBLBQYAAAAABgAGAFkBAAABBgAAAAA=&#10;">
                <v:fill on="f" focussize="0,0"/>
                <v:stroke weight="1pt" color="#5B9BD5 [3204]" miterlimit="8" joinstyle="miter"/>
                <v:imagedata o:title=""/>
                <o:lock v:ext="edit" aspectratio="f"/>
              </v:shape>
            </w:pict>
          </mc:Fallback>
        </mc:AlternateContent>
      </w:r>
      <w:r>
        <w:rPr>
          <w:sz w:val="26"/>
        </w:rPr>
        <mc:AlternateContent>
          <mc:Choice Requires="wps">
            <w:drawing>
              <wp:anchor distT="0" distB="0" distL="114300" distR="114300" simplePos="0" relativeHeight="251672576" behindDoc="0" locked="0" layoutInCell="1" allowOverlap="1">
                <wp:simplePos x="0" y="0"/>
                <wp:positionH relativeFrom="column">
                  <wp:posOffset>791210</wp:posOffset>
                </wp:positionH>
                <wp:positionV relativeFrom="paragraph">
                  <wp:posOffset>170180</wp:posOffset>
                </wp:positionV>
                <wp:extent cx="537845" cy="842645"/>
                <wp:effectExtent l="0" t="0" r="10795" b="10795"/>
                <wp:wrapNone/>
                <wp:docPr id="38" name="Text Box 38"/>
                <wp:cNvGraphicFramePr/>
                <a:graphic xmlns:a="http://schemas.openxmlformats.org/drawingml/2006/main">
                  <a:graphicData uri="http://schemas.microsoft.com/office/word/2010/wordprocessingShape">
                    <wps:wsp>
                      <wps:cNvSpPr txBox="1"/>
                      <wps:spPr>
                        <a:xfrm>
                          <a:off x="1695450" y="7129145"/>
                          <a:ext cx="537845" cy="8426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4A313E0">
                            <w:pPr>
                              <w:rPr>
                                <w:rFonts w:hint="default" w:ascii="Times New Roman" w:hAnsi="Times New Roman" w:cs="Times New Roman"/>
                                <w:sz w:val="26"/>
                                <w:szCs w:val="26"/>
                                <w:lang w:val="en-US"/>
                              </w:rPr>
                            </w:pPr>
                            <w:r>
                              <w:rPr>
                                <w:rFonts w:hint="default" w:ascii="Times New Roman" w:hAnsi="Times New Roman" w:cs="Times New Roman"/>
                                <w:sz w:val="26"/>
                                <w:szCs w:val="26"/>
                                <w:lang w:val="en-US"/>
                              </w:rPr>
                              <w:t>Tri thức khoa học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3pt;margin-top:13.4pt;height:66.35pt;width:42.35pt;z-index:251672576;mso-width-relative:page;mso-height-relative:page;" fillcolor="#FFFFFF [3201]" filled="t" stroked="f" coordsize="21600,21600" o:gfxdata="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As6vtQAAAAKAQAADwAAAAAAAAABACAA&#10;AAAiAAAAZHJzL2Rvd25yZXYueG1sUEsBAhQAFAAAAAgAh07iQE/k1nJKAgAAmwQAAA4AAAAAAAAA&#10;AQAgAAAAIwEAAGRycy9lMm9Eb2MueG1sUEsFBgAAAAAGAAYAWQEAAN8FAAAAAA==&#10;">
                <v:fill on="t" focussize="0,0"/>
                <v:stroke on="f" weight="0.5pt"/>
                <v:imagedata o:title=""/>
                <o:lock v:ext="edit" aspectratio="f"/>
                <v:textbox>
                  <w:txbxContent>
                    <w:p w14:paraId="74A313E0">
                      <w:pPr>
                        <w:rPr>
                          <w:rFonts w:hint="default" w:ascii="Times New Roman" w:hAnsi="Times New Roman" w:cs="Times New Roman"/>
                          <w:sz w:val="26"/>
                          <w:szCs w:val="26"/>
                          <w:lang w:val="en-US"/>
                        </w:rPr>
                      </w:pPr>
                      <w:r>
                        <w:rPr>
                          <w:rFonts w:hint="default" w:ascii="Times New Roman" w:hAnsi="Times New Roman" w:cs="Times New Roman"/>
                          <w:sz w:val="26"/>
                          <w:szCs w:val="26"/>
                          <w:lang w:val="en-US"/>
                        </w:rPr>
                        <w:t>Tri thức khoa học</w:t>
                      </w:r>
                    </w:p>
                  </w:txbxContent>
                </v:textbox>
              </v:shape>
            </w:pict>
          </mc:Fallback>
        </mc:AlternateContent>
      </w:r>
      <w:r>
        <w:rPr>
          <w:sz w:val="26"/>
        </w:rPr>
        <mc:AlternateContent>
          <mc:Choice Requires="wps">
            <w:drawing>
              <wp:anchor distT="0" distB="0" distL="114300" distR="114300" simplePos="0" relativeHeight="251673600" behindDoc="0" locked="0" layoutInCell="1" allowOverlap="1">
                <wp:simplePos x="0" y="0"/>
                <wp:positionH relativeFrom="column">
                  <wp:posOffset>1304290</wp:posOffset>
                </wp:positionH>
                <wp:positionV relativeFrom="paragraph">
                  <wp:posOffset>269240</wp:posOffset>
                </wp:positionV>
                <wp:extent cx="594360" cy="634365"/>
                <wp:effectExtent l="4445" t="4445" r="10795" b="16510"/>
                <wp:wrapNone/>
                <wp:docPr id="39" name="Text Box 39"/>
                <wp:cNvGraphicFramePr/>
                <a:graphic xmlns:a="http://schemas.openxmlformats.org/drawingml/2006/main">
                  <a:graphicData uri="http://schemas.microsoft.com/office/word/2010/wordprocessingShape">
                    <wps:wsp>
                      <wps:cNvSpPr txBox="1"/>
                      <wps:spPr>
                        <a:xfrm>
                          <a:off x="0" y="0"/>
                          <a:ext cx="594360" cy="63436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591BEC19">
                            <w:pPr>
                              <w:rPr>
                                <w:rFonts w:hint="default" w:ascii="Times New Roman" w:hAnsi="Times New Roman" w:cs="Times New Roman"/>
                                <w:sz w:val="26"/>
                                <w:szCs w:val="26"/>
                                <w:lang w:val="en-US"/>
                              </w:rPr>
                            </w:pPr>
                            <w:r>
                              <w:rPr>
                                <w:rFonts w:hint="default" w:ascii="Times New Roman" w:hAnsi="Times New Roman" w:cs="Times New Roman"/>
                                <w:sz w:val="26"/>
                                <w:szCs w:val="26"/>
                                <w:lang w:val="en-US"/>
                              </w:rPr>
                              <w:t>Nhận thức</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2.7pt;margin-top:21.2pt;height:49.95pt;width:46.8pt;z-index:251673600;mso-width-relative:page;mso-height-relative:page;" fillcolor="#FFFFFF [3201]" filled="t" stroked="t" coordsize="21600,21600" o:gfxdata="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XzNgnYAAAACgEAAA8AAAAAAAAAAQAgAAAAIgAAAGRy&#10;cy9kb3ducmV2LnhtbFBLAQIUABQAAAAIAIdO4kCjSgWsPgIAALgEAAAOAAAAAAAAAAEAIAAAACcB&#10;AABkcnMvZTJvRG9jLnhtbFBLBQYAAAAABgAGAFkBAADXBQAAAAA=&#10;">
                <v:fill on="t" focussize="0,0"/>
                <v:stroke weight="0.5pt" color="#FFFFFF [3212]" joinstyle="round"/>
                <v:imagedata o:title=""/>
                <o:lock v:ext="edit" aspectratio="f"/>
                <v:textbox>
                  <w:txbxContent>
                    <w:p w14:paraId="591BEC19">
                      <w:pPr>
                        <w:rPr>
                          <w:rFonts w:hint="default" w:ascii="Times New Roman" w:hAnsi="Times New Roman" w:cs="Times New Roman"/>
                          <w:sz w:val="26"/>
                          <w:szCs w:val="26"/>
                          <w:lang w:val="en-US"/>
                        </w:rPr>
                      </w:pPr>
                      <w:r>
                        <w:rPr>
                          <w:rFonts w:hint="default" w:ascii="Times New Roman" w:hAnsi="Times New Roman" w:cs="Times New Roman"/>
                          <w:sz w:val="26"/>
                          <w:szCs w:val="26"/>
                          <w:lang w:val="en-US"/>
                        </w:rPr>
                        <w:t>Nhận thức</w:t>
                      </w:r>
                    </w:p>
                  </w:txbxContent>
                </v:textbox>
              </v:shape>
            </w:pict>
          </mc:Fallback>
        </mc:AlternateContent>
      </w:r>
      <w:r>
        <w:rPr>
          <w:sz w:val="26"/>
        </w:rPr>
        <mc:AlternateContent>
          <mc:Choice Requires="wps">
            <w:drawing>
              <wp:anchor distT="0" distB="0" distL="114300" distR="114300" simplePos="0" relativeHeight="251671552" behindDoc="0" locked="0" layoutInCell="1" allowOverlap="1">
                <wp:simplePos x="0" y="0"/>
                <wp:positionH relativeFrom="column">
                  <wp:posOffset>3810</wp:posOffset>
                </wp:positionH>
                <wp:positionV relativeFrom="paragraph">
                  <wp:posOffset>600075</wp:posOffset>
                </wp:positionV>
                <wp:extent cx="441960" cy="5080"/>
                <wp:effectExtent l="0" t="49530" r="0" b="52070"/>
                <wp:wrapNone/>
                <wp:docPr id="35" name="Straight Arrow Connector 35"/>
                <wp:cNvGraphicFramePr/>
                <a:graphic xmlns:a="http://schemas.openxmlformats.org/drawingml/2006/main">
                  <a:graphicData uri="http://schemas.microsoft.com/office/word/2010/wordprocessingShape">
                    <wps:wsp>
                      <wps:cNvCnPr/>
                      <wps:spPr>
                        <a:xfrm flipV="1">
                          <a:off x="1085850" y="7342505"/>
                          <a:ext cx="441960" cy="508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0.3pt;margin-top:47.25pt;height:0.4pt;width:34.8pt;z-index:251671552;mso-width-relative:page;mso-height-relative:page;" filled="f" stroked="t" coordsize="21600,21600" o:gfxdata="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wosLLTAAAABQEAAA8AAAAAAAAAAQAgAAAAIgAAAGRycy9k&#10;b3ducmV2LnhtbFBLAQIUABQAAAAIAIdO4kDJm3Z5BwIAAPwDAAAOAAAAAAAAAAEAIAAAACIBAABk&#10;cnMvZTJvRG9jLnhtbFBLBQYAAAAABgAGAFkBAACbBQ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670528" behindDoc="0" locked="0" layoutInCell="1" allowOverlap="1">
                <wp:simplePos x="0" y="0"/>
                <wp:positionH relativeFrom="column">
                  <wp:posOffset>-834390</wp:posOffset>
                </wp:positionH>
                <wp:positionV relativeFrom="paragraph">
                  <wp:posOffset>142875</wp:posOffset>
                </wp:positionV>
                <wp:extent cx="772160" cy="914400"/>
                <wp:effectExtent l="4445" t="4445" r="15875" b="10795"/>
                <wp:wrapNone/>
                <wp:docPr id="34" name="Text Box 34"/>
                <wp:cNvGraphicFramePr/>
                <a:graphic xmlns:a="http://schemas.openxmlformats.org/drawingml/2006/main">
                  <a:graphicData uri="http://schemas.microsoft.com/office/word/2010/wordprocessingShape">
                    <wps:wsp>
                      <wps:cNvSpPr txBox="1"/>
                      <wps:spPr>
                        <a:xfrm>
                          <a:off x="283210" y="6941185"/>
                          <a:ext cx="772160" cy="914400"/>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3B7F79E6">
                            <w:pPr>
                              <w:rPr>
                                <w:rFonts w:hint="default" w:ascii="Times New Roman" w:hAnsi="Times New Roman" w:cs="Times New Roman"/>
                                <w:sz w:val="26"/>
                                <w:szCs w:val="26"/>
                                <w:lang w:val="en-US"/>
                              </w:rPr>
                            </w:pPr>
                            <w:r>
                              <w:rPr>
                                <w:rFonts w:hint="default" w:ascii="Times New Roman" w:hAnsi="Times New Roman" w:cs="Times New Roman"/>
                                <w:sz w:val="26"/>
                                <w:szCs w:val="26"/>
                                <w:lang w:val="en-US"/>
                              </w:rPr>
                              <w:t>Kinh tế chính trị Mác - Lenin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7pt;margin-top:11.25pt;height:72pt;width:60.8pt;z-index:251670528;mso-width-relative:page;mso-height-relative:page;" fillcolor="#FFFFFF [3201]" filled="t" stroked="t" coordsize="21600,21600" o:gfxdata="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51TH2tYAAAAKAQAADwAA&#10;AAAAAAABACAAAAAiAAAAZHJzL2Rvd25yZXYueG1sUEsBAhQAFAAAAAgAh07iQDkzTCxRAgAAwwQA&#10;AA4AAAAAAAAAAQAgAAAAJQEAAGRycy9lMm9Eb2MueG1sUEsFBgAAAAAGAAYAWQEAAOgFAAAAAA==&#10;">
                <v:fill on="t" focussize="0,0"/>
                <v:stroke weight="0.5pt" color="#000000 [3213]" joinstyle="round"/>
                <v:imagedata o:title=""/>
                <o:lock v:ext="edit" aspectratio="f"/>
                <v:textbox>
                  <w:txbxContent>
                    <w:p w14:paraId="3B7F79E6">
                      <w:pPr>
                        <w:rPr>
                          <w:rFonts w:hint="default" w:ascii="Times New Roman" w:hAnsi="Times New Roman" w:cs="Times New Roman"/>
                          <w:sz w:val="26"/>
                          <w:szCs w:val="26"/>
                          <w:lang w:val="en-US"/>
                        </w:rPr>
                      </w:pPr>
                      <w:r>
                        <w:rPr>
                          <w:rFonts w:hint="default" w:ascii="Times New Roman" w:hAnsi="Times New Roman" w:cs="Times New Roman"/>
                          <w:sz w:val="26"/>
                          <w:szCs w:val="26"/>
                          <w:lang w:val="en-US"/>
                        </w:rPr>
                        <w:t>Kinh tế chính trị Mác - Lenin</w:t>
                      </w:r>
                    </w:p>
                  </w:txbxContent>
                </v:textbox>
              </v:shape>
            </w:pict>
          </mc:Fallback>
        </mc:AlternateContent>
      </w:r>
    </w:p>
    <w:p w14:paraId="44493149">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sz w:val="26"/>
        </w:rPr>
      </w:pPr>
      <w:r>
        <w:rPr>
          <w:sz w:val="26"/>
        </w:rPr>
        <mc:AlternateContent>
          <mc:Choice Requires="wps">
            <w:drawing>
              <wp:anchor distT="0" distB="0" distL="114300" distR="114300" simplePos="0" relativeHeight="251674624" behindDoc="0" locked="0" layoutInCell="1" allowOverlap="1">
                <wp:simplePos x="0" y="0"/>
                <wp:positionH relativeFrom="column">
                  <wp:posOffset>2080260</wp:posOffset>
                </wp:positionH>
                <wp:positionV relativeFrom="paragraph">
                  <wp:posOffset>254000</wp:posOffset>
                </wp:positionV>
                <wp:extent cx="660400" cy="8890"/>
                <wp:effectExtent l="0" t="43180" r="10160" b="54610"/>
                <wp:wrapNone/>
                <wp:docPr id="44" name="Straight Arrow Connector 44"/>
                <wp:cNvGraphicFramePr/>
                <a:graphic xmlns:a="http://schemas.openxmlformats.org/drawingml/2006/main">
                  <a:graphicData uri="http://schemas.microsoft.com/office/word/2010/wordprocessingShape">
                    <wps:wsp>
                      <wps:cNvCnPr/>
                      <wps:spPr>
                        <a:xfrm>
                          <a:off x="0" y="0"/>
                          <a:ext cx="660400" cy="889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63.8pt;margin-top:20pt;height:0.7pt;width:52pt;z-index:251674624;mso-width-relative:page;mso-height-relative:page;" filled="f" stroked="t" coordsize="21600,21600" o:gfxdata="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lefdkAAAAJAQAADwAAAAAAAAABACAAAAAiAAAAZHJzL2Rvd25yZXYueG1sUEsBAhQA&#10;FAAAAAgAh07iQBtadxnxAQAA5gMAAA4AAAAAAAAAAQAgAAAAKAEAAGRycy9lMm9Eb2MueG1sUEsF&#10;BgAAAAAGAAYAWQEAAIsFAAAAAA==&#10;">
                <v:fill on="f" focussize="0,0"/>
                <v:stroke weight="1pt" color="#5B9BD5 [3204]" miterlimit="8" joinstyle="miter" endarrow="open"/>
                <v:imagedata o:title=""/>
                <o:lock v:ext="edit" aspectratio="f"/>
              </v:shape>
            </w:pict>
          </mc:Fallback>
        </mc:AlternateContent>
      </w:r>
    </w:p>
    <w:p w14:paraId="052C9D79">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sz w:val="26"/>
        </w:rPr>
      </w:pPr>
    </w:p>
    <w:p w14:paraId="1E19265E">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sz w:val="26"/>
        </w:rPr>
      </w:pPr>
    </w:p>
    <w:p w14:paraId="0956ACB3">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sz w:val="26"/>
        </w:rPr>
      </w:pPr>
    </w:p>
    <w:p w14:paraId="762F4AE3">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0" w:firstLineChars="0"/>
        <w:jc w:val="left"/>
        <w:textAlignment w:val="auto"/>
        <w:rPr>
          <w:sz w:val="26"/>
        </w:rPr>
      </w:pPr>
      <w:r>
        <w:rPr>
          <w:sz w:val="26"/>
        </w:rPr>
        <w:drawing>
          <wp:inline distT="0" distB="0" distL="114300" distR="114300">
            <wp:extent cx="7023735" cy="2432685"/>
            <wp:effectExtent l="0" t="0" r="0" b="36195"/>
            <wp:docPr id="43"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1C58DF5E">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0" w:firstLineChars="0"/>
        <w:jc w:val="left"/>
        <w:textAlignment w:val="auto"/>
        <w:rPr>
          <w:sz w:val="26"/>
        </w:rPr>
      </w:pPr>
    </w:p>
    <w:p w14:paraId="0EE0DCEE">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sz w:val="26"/>
        </w:rPr>
      </w:pPr>
    </w:p>
    <w:p w14:paraId="7D62EEF1">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0" w:firstLineChars="0"/>
        <w:jc w:val="left"/>
        <w:textAlignment w:val="auto"/>
        <w:rPr>
          <w:sz w:val="26"/>
        </w:rPr>
      </w:pPr>
      <w:r>
        <w:rPr>
          <w:sz w:val="26"/>
        </w:rPr>
        <w:drawing>
          <wp:inline distT="0" distB="0" distL="114300" distR="114300">
            <wp:extent cx="7023735" cy="2432685"/>
            <wp:effectExtent l="0" t="0" r="0" b="36195"/>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71E7A298">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9" w:firstLineChars="538"/>
        <w:jc w:val="left"/>
        <w:textAlignment w:val="auto"/>
        <w:rPr>
          <w:rFonts w:hint="default" w:ascii="Times New Roman" w:hAnsi="Times New Roman" w:cs="Times New Roman"/>
          <w:b w:val="0"/>
          <w:bCs w:val="0"/>
          <w:sz w:val="26"/>
          <w:lang w:val="en-US"/>
        </w:rPr>
      </w:pPr>
      <w:r>
        <w:rPr>
          <w:rFonts w:hint="default" w:ascii="Times New Roman" w:hAnsi="Times New Roman" w:cs="Times New Roman"/>
          <w:b/>
          <w:bCs/>
          <w:sz w:val="26"/>
          <w:lang w:val="en-US"/>
        </w:rPr>
        <w:t>Sự cần thiết của nghiên cứu chính trị Mác - Lenin:</w:t>
      </w:r>
    </w:p>
    <w:p w14:paraId="5B2CA37D">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sz w:val="26"/>
        </w:rPr>
      </w:pPr>
      <w:r>
        <w:rPr>
          <w:sz w:val="26"/>
        </w:rPr>
        <mc:AlternateContent>
          <mc:Choice Requires="wps">
            <w:drawing>
              <wp:anchor distT="0" distB="0" distL="114300" distR="114300" simplePos="0" relativeHeight="251684864" behindDoc="0" locked="0" layoutInCell="1" allowOverlap="1">
                <wp:simplePos x="0" y="0"/>
                <wp:positionH relativeFrom="column">
                  <wp:posOffset>4225290</wp:posOffset>
                </wp:positionH>
                <wp:positionV relativeFrom="paragraph">
                  <wp:posOffset>1804035</wp:posOffset>
                </wp:positionV>
                <wp:extent cx="584200" cy="5080"/>
                <wp:effectExtent l="0" t="50165" r="10160" b="51435"/>
                <wp:wrapNone/>
                <wp:docPr id="55" name="Straight Arrow Connector 55"/>
                <wp:cNvGraphicFramePr/>
                <a:graphic xmlns:a="http://schemas.openxmlformats.org/drawingml/2006/main">
                  <a:graphicData uri="http://schemas.microsoft.com/office/word/2010/wordprocessingShape">
                    <wps:wsp>
                      <wps:cNvCnPr/>
                      <wps:spPr>
                        <a:xfrm flipV="1">
                          <a:off x="5276850" y="8197850"/>
                          <a:ext cx="584200" cy="5080"/>
                        </a:xfrm>
                        <a:prstGeom prst="straightConnector1">
                          <a:avLst/>
                        </a:prstGeom>
                        <a:ln>
                          <a:headEnd type="arrow"/>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32.7pt;margin-top:142.05pt;height:0.4pt;width:46pt;z-index:251684864;mso-width-relative:page;mso-height-relative:page;" filled="f" stroked="t" coordsize="21600,21600" o:gfxdata="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m1U+7aAAAACwEAAA8AAAAAAAAAAQAgAAAA&#10;IgAAAGRycy9kb3ducmV2LnhtbFBLAQIUABQAAAAIAIdO4kANXUefCQIAABUEAAAOAAAAAAAAAAEA&#10;IAAAACkBAABkcnMvZTJvRG9jLnhtbFBLBQYAAAAABgAGAFkBAACkBQAAAAA=&#10;">
                <v:fill on="f" focussize="0,0"/>
                <v:stroke weight="1pt" color="#5B9BD5 [3204]" miterlimit="8" joinstyle="miter" startarrow="open" endarrow="open"/>
                <v:imagedata o:title=""/>
                <o:lock v:ext="edit" aspectratio="f"/>
              </v:shape>
            </w:pict>
          </mc:Fallback>
        </mc:AlternateContent>
      </w:r>
      <w:r>
        <w:rPr>
          <w:sz w:val="26"/>
        </w:rPr>
        <mc:AlternateContent>
          <mc:Choice Requires="wps">
            <w:drawing>
              <wp:anchor distT="0" distB="0" distL="114300" distR="114300" simplePos="0" relativeHeight="251683840" behindDoc="0" locked="0" layoutInCell="1" allowOverlap="1">
                <wp:simplePos x="0" y="0"/>
                <wp:positionH relativeFrom="column">
                  <wp:posOffset>445770</wp:posOffset>
                </wp:positionH>
                <wp:positionV relativeFrom="paragraph">
                  <wp:posOffset>1814195</wp:posOffset>
                </wp:positionV>
                <wp:extent cx="635000" cy="0"/>
                <wp:effectExtent l="0" t="50800" r="5080" b="55880"/>
                <wp:wrapNone/>
                <wp:docPr id="54" name="Straight Arrow Connector 54"/>
                <wp:cNvGraphicFramePr/>
                <a:graphic xmlns:a="http://schemas.openxmlformats.org/drawingml/2006/main">
                  <a:graphicData uri="http://schemas.microsoft.com/office/word/2010/wordprocessingShape">
                    <wps:wsp>
                      <wps:cNvCnPr/>
                      <wps:spPr>
                        <a:xfrm>
                          <a:off x="1497330" y="8208010"/>
                          <a:ext cx="635000" cy="0"/>
                        </a:xfrm>
                        <a:prstGeom prst="straightConnector1">
                          <a:avLst/>
                        </a:prstGeom>
                        <a:ln>
                          <a:headEnd type="arrow"/>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5.1pt;margin-top:142.85pt;height:0pt;width:50pt;z-index:251683840;mso-width-relative:page;mso-height-relative:page;" filled="f" stroked="t" coordsize="21600,21600" o:gfxdata="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WgEkNYAAAAKAQAADwAAAAAAAAABACAAAAAiAAAAZHJzL2Rv&#10;d25yZXYueG1sUEsBAhQAFAAAAAgAh07iQAZ8kX0DAgAACAQAAA4AAAAAAAAAAQAgAAAAJQEAAGRy&#10;cy9lMm9Eb2MueG1sUEsFBgAAAAAGAAYAWQEAAJoFAAAAAA==&#10;">
                <v:fill on="f" focussize="0,0"/>
                <v:stroke weight="1pt" color="#5B9BD5 [3204]" miterlimit="8" joinstyle="miter" startarrow="open" endarrow="open"/>
                <v:imagedata o:title=""/>
                <o:lock v:ext="edit" aspectratio="f"/>
              </v:shape>
            </w:pict>
          </mc:Fallback>
        </mc:AlternateContent>
      </w:r>
      <w:r>
        <w:rPr>
          <w:sz w:val="26"/>
        </w:rPr>
        <mc:AlternateContent>
          <mc:Choice Requires="wps">
            <w:drawing>
              <wp:anchor distT="0" distB="0" distL="114300" distR="114300" simplePos="0" relativeHeight="251682816" behindDoc="0" locked="0" layoutInCell="1" allowOverlap="1">
                <wp:simplePos x="0" y="0"/>
                <wp:positionH relativeFrom="column">
                  <wp:posOffset>39370</wp:posOffset>
                </wp:positionH>
                <wp:positionV relativeFrom="paragraph">
                  <wp:posOffset>1666875</wp:posOffset>
                </wp:positionV>
                <wp:extent cx="0" cy="406400"/>
                <wp:effectExtent l="50800" t="0" r="55880" b="5080"/>
                <wp:wrapNone/>
                <wp:docPr id="53" name="Straight Arrow Connector 53"/>
                <wp:cNvGraphicFramePr/>
                <a:graphic xmlns:a="http://schemas.openxmlformats.org/drawingml/2006/main">
                  <a:graphicData uri="http://schemas.microsoft.com/office/word/2010/wordprocessingShape">
                    <wps:wsp>
                      <wps:cNvCnPr/>
                      <wps:spPr>
                        <a:xfrm flipV="1">
                          <a:off x="1090930" y="8060690"/>
                          <a:ext cx="0" cy="40640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1pt;margin-top:131.25pt;height:32pt;width:0pt;z-index:251682816;mso-width-relative:page;mso-height-relative:page;" filled="f" stroked="t" coordsize="21600,21600" o:gfxdata="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rSOufTAAAABwEAAA8AAAAAAAAAAQAgAAAAIgAAAGRycy9kb3ducmV2&#10;LnhtbFBLAQIUABQAAAAIAIdO4kCtWm7jAQIAAPkDAAAOAAAAAAAAAAEAIAAAACIBAABkcnMvZTJv&#10;RG9jLnhtbFBLBQYAAAAABgAGAFkBAACVBQ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681792" behindDoc="0" locked="0" layoutInCell="1" allowOverlap="1">
                <wp:simplePos x="0" y="0"/>
                <wp:positionH relativeFrom="column">
                  <wp:posOffset>-422910</wp:posOffset>
                </wp:positionH>
                <wp:positionV relativeFrom="paragraph">
                  <wp:posOffset>1610995</wp:posOffset>
                </wp:positionV>
                <wp:extent cx="5080" cy="416560"/>
                <wp:effectExtent l="49530" t="0" r="52070" b="10160"/>
                <wp:wrapNone/>
                <wp:docPr id="52" name="Straight Arrow Connector 52"/>
                <wp:cNvGraphicFramePr/>
                <a:graphic xmlns:a="http://schemas.openxmlformats.org/drawingml/2006/main">
                  <a:graphicData uri="http://schemas.microsoft.com/office/word/2010/wordprocessingShape">
                    <wps:wsp>
                      <wps:cNvCnPr/>
                      <wps:spPr>
                        <a:xfrm flipH="1">
                          <a:off x="613410" y="8004810"/>
                          <a:ext cx="5080" cy="41656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3.3pt;margin-top:126.85pt;height:32.8pt;width:0.4pt;z-index:251681792;mso-width-relative:page;mso-height-relative:page;" filled="f" stroked="t" coordsize="21600,21600" o:gfxdata="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8W2gtkAAAALAQAADwAAAAAAAAABACAAAAAiAAAAZHJz&#10;L2Rvd25yZXYueG1sUEsBAhQAFAAAAAgAh07iQPnQa6oDAgAA+wMAAA4AAAAAAAAAAQAgAAAAKAEA&#10;AGRycy9lMm9Eb2MueG1sUEsFBgAAAAAGAAYAWQEAAJ0FA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679744" behindDoc="0" locked="0" layoutInCell="1" allowOverlap="1">
                <wp:simplePos x="0" y="0"/>
                <wp:positionH relativeFrom="column">
                  <wp:posOffset>1756410</wp:posOffset>
                </wp:positionH>
                <wp:positionV relativeFrom="paragraph">
                  <wp:posOffset>3020060</wp:posOffset>
                </wp:positionV>
                <wp:extent cx="2072640" cy="431800"/>
                <wp:effectExtent l="5080" t="4445" r="10160" b="5715"/>
                <wp:wrapNone/>
                <wp:docPr id="50" name="Text Box 50"/>
                <wp:cNvGraphicFramePr/>
                <a:graphic xmlns:a="http://schemas.openxmlformats.org/drawingml/2006/main">
                  <a:graphicData uri="http://schemas.microsoft.com/office/word/2010/wordprocessingShape">
                    <wps:wsp>
                      <wps:cNvSpPr txBox="1"/>
                      <wps:spPr>
                        <a:xfrm>
                          <a:off x="2706370" y="9901555"/>
                          <a:ext cx="2072640" cy="43180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7F874967">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Khắc phục tình trạng giáo điều rời xa thực tiễn</w:t>
                            </w:r>
                          </w:p>
                        </w:txbxContent>
                      </wps:txbx>
                      <wps:bodyPr rot="0" spcFirstLastPara="0" vertOverflow="overflow" horzOverflow="overflow" vert="horz" wrap="square" lIns="91440" tIns="45720" rIns="91440" bIns="4572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38.3pt;margin-top:237.8pt;height:34pt;width:163.2pt;z-index:251679744;mso-width-relative:page;mso-height-relative:page;" fillcolor="#FFFFFF [3201]" filled="t" stroked="t" coordsize="21600,21600" o:gfxdata="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dlrY/aAAAACwEA&#10;AA8AAAAAAAAAAQAgAAAAIgAAAGRycy9kb3ducmV2LnhtbFBLAQIUABQAAAAIAIdO4kB1ycl+UQIA&#10;ANEEAAAOAAAAAAAAAAEAIAAAACkBAABkcnMvZTJvRG9jLnhtbFBLBQYAAAAABgAGAFkBAADsBQAA&#10;AAA=&#10;">
                <v:fill on="t" focussize="0,0"/>
                <v:stroke weight="0.5pt" color="#FFFFFF [3212]" joinstyle="round"/>
                <v:imagedata o:title=""/>
                <o:lock v:ext="edit" aspectratio="f"/>
                <v:textbox style="mso-fit-shape-to-text:t;">
                  <w:txbxContent>
                    <w:p w14:paraId="7F874967">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Khắc phục tình trạng giáo điều rời xa thực tiễn</w:t>
                      </w:r>
                    </w:p>
                  </w:txbxContent>
                </v:textbox>
              </v:shape>
            </w:pict>
          </mc:Fallback>
        </mc:AlternateContent>
      </w:r>
      <w:r>
        <w:rPr>
          <w:rFonts w:hint="default" w:ascii="Times New Roman" w:hAnsi="Times New Roman" w:cs="Times New Roman"/>
          <w:sz w:val="26"/>
          <w:lang w:val="en-US"/>
        </w:rPr>
        <mc:AlternateContent>
          <mc:Choice Requires="wps">
            <w:drawing>
              <wp:anchor distT="0" distB="0" distL="114300" distR="114300" simplePos="0" relativeHeight="251677696" behindDoc="0" locked="0" layoutInCell="1" allowOverlap="1">
                <wp:simplePos x="0" y="0"/>
                <wp:positionH relativeFrom="column">
                  <wp:posOffset>4875530</wp:posOffset>
                </wp:positionH>
                <wp:positionV relativeFrom="paragraph">
                  <wp:posOffset>979805</wp:posOffset>
                </wp:positionV>
                <wp:extent cx="1016000" cy="1442085"/>
                <wp:effectExtent l="6350" t="6350" r="13970" b="14605"/>
                <wp:wrapNone/>
                <wp:docPr id="48" name="Rectangles 48"/>
                <wp:cNvGraphicFramePr/>
                <a:graphic xmlns:a="http://schemas.openxmlformats.org/drawingml/2006/main">
                  <a:graphicData uri="http://schemas.microsoft.com/office/word/2010/wordprocessingShape">
                    <wps:wsp>
                      <wps:cNvSpPr/>
                      <wps:spPr>
                        <a:xfrm>
                          <a:off x="0" y="0"/>
                          <a:ext cx="1016000" cy="1442085"/>
                        </a:xfrm>
                        <a:prstGeom prst="rect">
                          <a:avLst/>
                        </a:prstGeom>
                      </wps:spPr>
                      <wps:style>
                        <a:lnRef idx="2">
                          <a:schemeClr val="accent1"/>
                        </a:lnRef>
                        <a:fillRef idx="0">
                          <a:srgbClr val="FFFFFF"/>
                        </a:fillRef>
                        <a:effectRef idx="0">
                          <a:srgbClr val="FFFFFF"/>
                        </a:effectRef>
                        <a:fontRef idx="minor">
                          <a:schemeClr val="tx1"/>
                        </a:fontRef>
                      </wps:style>
                      <wps:txbx>
                        <w:txbxContent>
                          <w:p w14:paraId="3F7D491E">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Sự nghiệp đổi mới đất nước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3.9pt;margin-top:77.15pt;height:113.55pt;width:80pt;z-index:251677696;v-text-anchor:middle;mso-width-relative:page;mso-height-relative:page;" filled="f" stroked="t" coordsize="21600,21600" o:gfxdata="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ygltKNoAAAALAQAADwAAAAAAAAABACAAAAAiAAAAZHJzL2Rvd25yZXYueG1s&#10;UEsBAhQAFAAAAAgAh07iQOppumhoAgAA3QQAAA4AAAAAAAAAAQAgAAAAKQEAAGRycy9lMm9Eb2Mu&#10;eG1sUEsFBgAAAAAGAAYAWQEAAAMGAAAAAA==&#10;">
                <v:fill on="f" focussize="0,0"/>
                <v:stroke weight="1pt" color="#5B9BD5 [3204]" miterlimit="8" joinstyle="miter"/>
                <v:imagedata o:title=""/>
                <o:lock v:ext="edit" aspectratio="f"/>
                <v:textbox>
                  <w:txbxContent>
                    <w:p w14:paraId="3F7D491E">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Sự nghiệp đổi mới đất nước</w:t>
                      </w:r>
                    </w:p>
                  </w:txbxContent>
                </v:textbox>
              </v:rect>
            </w:pict>
          </mc:Fallback>
        </mc:AlternateContent>
      </w:r>
      <w:r>
        <w:rPr>
          <w:rFonts w:hint="default" w:ascii="Times New Roman" w:hAnsi="Times New Roman" w:cs="Times New Roman"/>
          <w:sz w:val="26"/>
          <w:lang w:val="en-US"/>
        </w:rPr>
        <mc:AlternateContent>
          <mc:Choice Requires="wps">
            <w:drawing>
              <wp:anchor distT="0" distB="0" distL="114300" distR="114300" simplePos="0" relativeHeight="251678720" behindDoc="0" locked="0" layoutInCell="1" allowOverlap="1">
                <wp:simplePos x="0" y="0"/>
                <wp:positionH relativeFrom="column">
                  <wp:posOffset>-732790</wp:posOffset>
                </wp:positionH>
                <wp:positionV relativeFrom="paragraph">
                  <wp:posOffset>2096770</wp:posOffset>
                </wp:positionV>
                <wp:extent cx="1117600" cy="747395"/>
                <wp:effectExtent l="6350" t="6350" r="19050" b="8255"/>
                <wp:wrapNone/>
                <wp:docPr id="49" name="Rectangles 49"/>
                <wp:cNvGraphicFramePr/>
                <a:graphic xmlns:a="http://schemas.openxmlformats.org/drawingml/2006/main">
                  <a:graphicData uri="http://schemas.microsoft.com/office/word/2010/wordprocessingShape">
                    <wps:wsp>
                      <wps:cNvSpPr/>
                      <wps:spPr>
                        <a:xfrm>
                          <a:off x="0" y="0"/>
                          <a:ext cx="1117600" cy="747395"/>
                        </a:xfrm>
                        <a:prstGeom prst="rect">
                          <a:avLst/>
                        </a:prstGeom>
                      </wps:spPr>
                      <wps:style>
                        <a:lnRef idx="2">
                          <a:schemeClr val="accent1"/>
                        </a:lnRef>
                        <a:fillRef idx="0">
                          <a:srgbClr val="FFFFFF"/>
                        </a:fillRef>
                        <a:effectRef idx="0">
                          <a:srgbClr val="FFFFFF"/>
                        </a:effectRef>
                        <a:fontRef idx="minor">
                          <a:schemeClr val="tx1"/>
                        </a:fontRef>
                      </wps:style>
                      <wps:txbx>
                        <w:txbxContent>
                          <w:p w14:paraId="3ED6F8A3">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Thực tiễn của đất nước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7.7pt;margin-top:165.1pt;height:58.85pt;width:88pt;z-index:251678720;v-text-anchor:middle;mso-width-relative:page;mso-height-relative:page;" filled="f" stroked="t" coordsize="21600,21600" o:gfxdata="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KYVQq3cAAAACwEAAA8AAAAAAAAAAQAgAAAAIgAAAGRycy9kb3ducmV2&#10;LnhtbFBLAQIUABQAAAAIAIdO4kCIceifagIAANwEAAAOAAAAAAAAAAEAIAAAACsBAABkcnMvZTJv&#10;RG9jLnhtbFBLBQYAAAAABgAGAFkBAAAHBgAAAAA=&#10;">
                <v:fill on="f" focussize="0,0"/>
                <v:stroke weight="1pt" color="#5B9BD5 [3204]" miterlimit="8" joinstyle="miter"/>
                <v:imagedata o:title=""/>
                <o:lock v:ext="edit" aspectratio="f"/>
                <v:textbox>
                  <w:txbxContent>
                    <w:p w14:paraId="3ED6F8A3">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Thực tiễn của đất nước</w:t>
                      </w:r>
                    </w:p>
                  </w:txbxContent>
                </v:textbox>
              </v:rect>
            </w:pict>
          </mc:Fallback>
        </mc:AlternateContent>
      </w:r>
      <w:r>
        <w:rPr>
          <w:rFonts w:hint="default" w:ascii="Times New Roman" w:hAnsi="Times New Roman" w:cs="Times New Roman"/>
          <w:sz w:val="26"/>
          <w:lang w:val="en-US"/>
        </w:rPr>
        <mc:AlternateContent>
          <mc:Choice Requires="wps">
            <w:drawing>
              <wp:anchor distT="0" distB="0" distL="114300" distR="114300" simplePos="0" relativeHeight="251675648" behindDoc="0" locked="0" layoutInCell="1" allowOverlap="1">
                <wp:simplePos x="0" y="0"/>
                <wp:positionH relativeFrom="column">
                  <wp:posOffset>-727710</wp:posOffset>
                </wp:positionH>
                <wp:positionV relativeFrom="paragraph">
                  <wp:posOffset>618490</wp:posOffset>
                </wp:positionV>
                <wp:extent cx="1117600" cy="985520"/>
                <wp:effectExtent l="6350" t="6350" r="19050" b="13970"/>
                <wp:wrapNone/>
                <wp:docPr id="46" name="Rectangles 46"/>
                <wp:cNvGraphicFramePr/>
                <a:graphic xmlns:a="http://schemas.openxmlformats.org/drawingml/2006/main">
                  <a:graphicData uri="http://schemas.microsoft.com/office/word/2010/wordprocessingShape">
                    <wps:wsp>
                      <wps:cNvSpPr/>
                      <wps:spPr>
                        <a:xfrm>
                          <a:off x="344170" y="6519545"/>
                          <a:ext cx="1117600" cy="985520"/>
                        </a:xfrm>
                        <a:prstGeom prst="rect">
                          <a:avLst/>
                        </a:prstGeom>
                      </wps:spPr>
                      <wps:style>
                        <a:lnRef idx="2">
                          <a:schemeClr val="accent1"/>
                        </a:lnRef>
                        <a:fillRef idx="0">
                          <a:srgbClr val="FFFFFF"/>
                        </a:fillRef>
                        <a:effectRef idx="0">
                          <a:srgbClr val="FFFFFF"/>
                        </a:effectRef>
                        <a:fontRef idx="minor">
                          <a:schemeClr val="tx1"/>
                        </a:fontRef>
                      </wps:style>
                      <wps:txbx>
                        <w:txbxContent>
                          <w:p w14:paraId="2947D364">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Lý luận khoa học của kinh tế chính trị Mác - Lenin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7.3pt;margin-top:48.7pt;height:77.6pt;width:88pt;z-index:251675648;v-text-anchor:middle;mso-width-relative:page;mso-height-relative:page;" filled="f" stroked="t" coordsize="21600,21600" o:gfxdata="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3KjXD2wAAAAoBAAAPAAAAAAAAAAEAIAAAACIA&#10;AABkcnMvZG93bnJldi54bWxQSwECFAAUAAAACACHTuJA3XlBFHgCAADnBAAADgAAAAAAAAABACAA&#10;AAAqAQAAZHJzL2Uyb0RvYy54bWxQSwUGAAAAAAYABgBZAQAAFAYAAAAA&#10;">
                <v:fill on="f" focussize="0,0"/>
                <v:stroke weight="1pt" color="#5B9BD5 [3204]" miterlimit="8" joinstyle="miter"/>
                <v:imagedata o:title=""/>
                <o:lock v:ext="edit" aspectratio="f"/>
                <v:textbox>
                  <w:txbxContent>
                    <w:p w14:paraId="2947D364">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Lý luận khoa học của kinh tế chính trị Mác - Lenin</w:t>
                      </w:r>
                    </w:p>
                  </w:txbxContent>
                </v:textbox>
              </v:rect>
            </w:pict>
          </mc:Fallback>
        </mc:AlternateContent>
      </w:r>
      <w:r>
        <w:rPr>
          <w:rFonts w:hint="default" w:ascii="Times New Roman" w:hAnsi="Times New Roman" w:cs="Times New Roman"/>
          <w:sz w:val="26"/>
        </w:rPr>
        <mc:AlternateContent>
          <mc:Choice Requires="wps">
            <w:drawing>
              <wp:anchor distT="0" distB="0" distL="114300" distR="114300" simplePos="0" relativeHeight="251676672" behindDoc="0" locked="0" layoutInCell="1" allowOverlap="1">
                <wp:simplePos x="0" y="0"/>
                <wp:positionH relativeFrom="column">
                  <wp:posOffset>1324610</wp:posOffset>
                </wp:positionH>
                <wp:positionV relativeFrom="paragraph">
                  <wp:posOffset>984250</wp:posOffset>
                </wp:positionV>
                <wp:extent cx="2804160" cy="1664970"/>
                <wp:effectExtent l="12700" t="7620" r="17780" b="19050"/>
                <wp:wrapNone/>
                <wp:docPr id="47" name="Flowchart: Decision 47"/>
                <wp:cNvGraphicFramePr/>
                <a:graphic xmlns:a="http://schemas.openxmlformats.org/drawingml/2006/main">
                  <a:graphicData uri="http://schemas.microsoft.com/office/word/2010/wordprocessingShape">
                    <wps:wsp>
                      <wps:cNvSpPr/>
                      <wps:spPr>
                        <a:xfrm>
                          <a:off x="2747010" y="7200265"/>
                          <a:ext cx="2804160" cy="1664970"/>
                        </a:xfrm>
                        <a:prstGeom prst="flowChartDecision">
                          <a:avLst/>
                        </a:prstGeom>
                      </wps:spPr>
                      <wps:style>
                        <a:lnRef idx="2">
                          <a:schemeClr val="accent1"/>
                        </a:lnRef>
                        <a:fillRef idx="0">
                          <a:srgbClr val="FFFFFF"/>
                        </a:fillRef>
                        <a:effectRef idx="0">
                          <a:srgbClr val="FFFFFF"/>
                        </a:effectRef>
                        <a:fontRef idx="minor">
                          <a:schemeClr val="tx1"/>
                        </a:fontRef>
                      </wps:style>
                      <wps:txbx>
                        <w:txbxContent>
                          <w:p w14:paraId="73ECD510">
                            <w:pPr>
                              <w:ind w:right="-98" w:rightChars="-49"/>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Cần thiết học tập nghiên cứu kinh tế chính trị Mác - Lenin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10" type="#_x0000_t110" style="position:absolute;left:0pt;margin-left:104.3pt;margin-top:77.5pt;height:131.1pt;width:220.8pt;z-index:251676672;v-text-anchor:middle;mso-width-relative:page;mso-height-relative:page;" filled="f" stroked="t" coordsize="21600,21600" o:gfxdata="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oUwLFtoAAAALAQAADwAAAAAA&#10;AAABACAAAAAiAAAAZHJzL2Rvd25yZXYueG1sUEsBAhQAFAAAAAgAh07iQGhHfeeDAgAA/wQAAA4A&#10;AAAAAAAAAQAgAAAAKQEAAGRycy9lMm9Eb2MueG1sUEsFBgAAAAAGAAYAWQEAAB4GAAAAAA==&#10;">
                <v:fill on="f" focussize="0,0"/>
                <v:stroke weight="1pt" color="#5B9BD5 [3204]" miterlimit="8" joinstyle="miter"/>
                <v:imagedata o:title=""/>
                <o:lock v:ext="edit" aspectratio="f"/>
                <v:textbox>
                  <w:txbxContent>
                    <w:p w14:paraId="73ECD510">
                      <w:pPr>
                        <w:ind w:right="-98" w:rightChars="-49"/>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Cần thiết học tập nghiên cứu kinh tế chính trị Mác - Lenin</w:t>
                      </w:r>
                    </w:p>
                  </w:txbxContent>
                </v:textbox>
              </v:shape>
            </w:pict>
          </mc:Fallback>
        </mc:AlternateContent>
      </w:r>
      <w:r>
        <w:rPr>
          <w:sz w:val="26"/>
        </w:rPr>
        <mc:AlternateContent>
          <mc:Choice Requires="wps">
            <w:drawing>
              <wp:anchor distT="0" distB="0" distL="114300" distR="114300" simplePos="0" relativeHeight="251680768" behindDoc="0" locked="0" layoutInCell="1" allowOverlap="1">
                <wp:simplePos x="0" y="0"/>
                <wp:positionH relativeFrom="column">
                  <wp:posOffset>1482090</wp:posOffset>
                </wp:positionH>
                <wp:positionV relativeFrom="paragraph">
                  <wp:posOffset>200660</wp:posOffset>
                </wp:positionV>
                <wp:extent cx="2072640" cy="431800"/>
                <wp:effectExtent l="5080" t="4445" r="10160" b="5715"/>
                <wp:wrapNone/>
                <wp:docPr id="51" name="Text Box 51"/>
                <wp:cNvGraphicFramePr/>
                <a:graphic xmlns:a="http://schemas.openxmlformats.org/drawingml/2006/main">
                  <a:graphicData uri="http://schemas.microsoft.com/office/word/2010/wordprocessingShape">
                    <wps:wsp>
                      <wps:cNvSpPr txBox="1"/>
                      <wps:spPr>
                        <a:xfrm>
                          <a:off x="0" y="0"/>
                          <a:ext cx="2072640" cy="431800"/>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03158858">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Khắc phục tình trạng lạc hậu về lý luận</w:t>
                            </w:r>
                          </w:p>
                        </w:txbxContent>
                      </wps:txbx>
                      <wps:bodyPr rot="0" spcFirstLastPara="0" vertOverflow="overflow" horzOverflow="overflow" vert="horz" wrap="square" lIns="91440" tIns="45720" rIns="91440" bIns="45720" numCol="1" spcCol="0" rtlCol="0" fromWordArt="0" anchor="ctr" anchorCtr="0" forceAA="0" upright="0" compatLnSpc="1">
                        <a:spAutoFit/>
                      </wps:bodyPr>
                    </wps:wsp>
                  </a:graphicData>
                </a:graphic>
              </wp:anchor>
            </w:drawing>
          </mc:Choice>
          <mc:Fallback>
            <w:pict>
              <v:shape id="_x0000_s1026" o:spid="_x0000_s1026" o:spt="202" type="#_x0000_t202" style="position:absolute;left:0pt;margin-left:116.7pt;margin-top:15.8pt;height:34pt;width:163.2pt;z-index:251680768;v-text-anchor:middle;mso-width-relative:page;mso-height-relative:page;" fillcolor="#FFFFFF [3201]" filled="t" stroked="t" coordsize="21600,21600" o:gfxdata="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HifkDLYAAAACQEAAA8AAAAAAAAA&#10;AQAgAAAAIgAAAGRycy9kb3ducmV2LnhtbFBLAQIUABQAAAAIAIdO4kCY047tSgIAAMcEAAAOAAAA&#10;AAAAAAEAIAAAACcBAABkcnMvZTJvRG9jLnhtbFBLBQYAAAAABgAGAFkBAADjBQAAAAA=&#10;">
                <v:fill on="t" focussize="0,0"/>
                <v:stroke weight="0.5pt" color="#FFFFFF [3212]" joinstyle="round"/>
                <v:imagedata o:title=""/>
                <o:lock v:ext="edit" aspectratio="f"/>
                <v:textbox style="mso-fit-shape-to-text:t;">
                  <w:txbxContent>
                    <w:p w14:paraId="03158858">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Khắc phục tình trạng lạc hậu về lý luận</w:t>
                      </w:r>
                    </w:p>
                  </w:txbxContent>
                </v:textbox>
              </v:shape>
            </w:pict>
          </mc:Fallback>
        </mc:AlternateContent>
      </w:r>
    </w:p>
    <w:p w14:paraId="5D470E42">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sz w:val="26"/>
        </w:rPr>
      </w:pPr>
    </w:p>
    <w:p w14:paraId="6071FF0F">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sz w:val="26"/>
        </w:rPr>
      </w:pPr>
    </w:p>
    <w:p w14:paraId="640AB026">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sz w:val="26"/>
        </w:rPr>
      </w:pPr>
    </w:p>
    <w:p w14:paraId="7F95AA42">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sz w:val="26"/>
        </w:rPr>
      </w:pPr>
    </w:p>
    <w:p w14:paraId="7016B6A3">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sz w:val="26"/>
        </w:rPr>
      </w:pPr>
    </w:p>
    <w:p w14:paraId="4BC9C1F3">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sz w:val="26"/>
        </w:rPr>
      </w:pPr>
    </w:p>
    <w:p w14:paraId="2B2012B0">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sz w:val="26"/>
        </w:rPr>
      </w:pPr>
    </w:p>
    <w:p w14:paraId="34276627">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sz w:val="26"/>
        </w:rPr>
      </w:pPr>
    </w:p>
    <w:p w14:paraId="5C7A64E6">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sz w:val="26"/>
        </w:rPr>
      </w:pPr>
    </w:p>
    <w:p w14:paraId="7BFE1B39">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sz w:val="26"/>
        </w:rPr>
      </w:pPr>
    </w:p>
    <w:p w14:paraId="1900574C">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sz w:val="26"/>
        </w:rPr>
      </w:pPr>
    </w:p>
    <w:p w14:paraId="304DC9CC">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sz w:val="26"/>
        </w:rPr>
      </w:pPr>
    </w:p>
    <w:p w14:paraId="7673F85F">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9" w:firstLineChars="538"/>
        <w:jc w:val="center"/>
        <w:textAlignment w:val="auto"/>
        <w:rPr>
          <w:rFonts w:hint="default" w:ascii="Times New Roman" w:hAnsi="Times New Roman" w:cs="Times New Roman"/>
          <w:b/>
          <w:bCs/>
          <w:sz w:val="26"/>
          <w:lang w:val="en-US"/>
        </w:rPr>
      </w:pPr>
      <w:r>
        <w:rPr>
          <w:rFonts w:hint="default" w:ascii="Times New Roman" w:hAnsi="Times New Roman" w:cs="Times New Roman"/>
          <w:b/>
          <w:bCs/>
          <w:sz w:val="26"/>
          <w:lang w:val="en-US"/>
        </w:rPr>
        <w:t>CHƯƠNG II: HÀNG HÓA, THỊ TRƯỜNG VÀ VAI TRÒ CỦA CÁC CHỦ THỂ THAM GIA THỊ TRƯỜNG</w:t>
      </w:r>
    </w:p>
    <w:p w14:paraId="0AF62213">
      <w:pPr>
        <w:keepNext w:val="0"/>
        <w:keepLines w:val="0"/>
        <w:pageBreakBefore w:val="0"/>
        <w:widowControl/>
        <w:numPr>
          <w:ilvl w:val="0"/>
          <w:numId w:val="7"/>
        </w:numPr>
        <w:kinsoku/>
        <w:wordWrap/>
        <w:overflowPunct/>
        <w:topLinePunct w:val="0"/>
        <w:autoSpaceDE/>
        <w:autoSpaceDN/>
        <w:bidi w:val="0"/>
        <w:adjustRightInd/>
        <w:snapToGrid/>
        <w:spacing w:line="360" w:lineRule="auto"/>
        <w:ind w:left="-1200" w:leftChars="-600" w:right="-1092" w:rightChars="-546" w:firstLine="1399" w:firstLineChars="538"/>
        <w:jc w:val="left"/>
        <w:textAlignment w:val="auto"/>
        <w:rPr>
          <w:rFonts w:hint="default" w:ascii="Times New Roman" w:hAnsi="Times New Roman" w:cs="Times New Roman"/>
          <w:b/>
          <w:bCs/>
          <w:sz w:val="26"/>
          <w:lang w:val="en-US"/>
        </w:rPr>
      </w:pPr>
      <w:r>
        <w:rPr>
          <w:rFonts w:hint="default" w:ascii="Times New Roman" w:hAnsi="Times New Roman" w:cs="Times New Roman"/>
          <w:b/>
          <w:bCs/>
          <w:sz w:val="26"/>
          <w:lang w:val="en-US"/>
        </w:rPr>
        <w:t>Lý luận của C.Mác về sản xuất hàng hóa và hàng hóa:</w:t>
      </w:r>
    </w:p>
    <w:p w14:paraId="0EA3A809">
      <w:pPr>
        <w:keepNext w:val="0"/>
        <w:keepLines w:val="0"/>
        <w:pageBreakBefore w:val="0"/>
        <w:widowControl/>
        <w:numPr>
          <w:ilvl w:val="1"/>
          <w:numId w:val="8"/>
        </w:numPr>
        <w:kinsoku/>
        <w:wordWrap/>
        <w:overflowPunct/>
        <w:topLinePunct w:val="0"/>
        <w:autoSpaceDE/>
        <w:autoSpaceDN/>
        <w:bidi w:val="0"/>
        <w:adjustRightInd/>
        <w:snapToGrid/>
        <w:spacing w:line="360" w:lineRule="auto"/>
        <w:ind w:left="-1184" w:leftChars="-592" w:right="-1092" w:rightChars="-546" w:firstLine="1384" w:firstLineChars="532"/>
        <w:jc w:val="left"/>
        <w:textAlignment w:val="auto"/>
        <w:rPr>
          <w:rFonts w:hint="default" w:ascii="Times New Roman" w:hAnsi="Times New Roman"/>
          <w:b w:val="0"/>
          <w:bCs w:val="0"/>
          <w:sz w:val="26"/>
          <w:lang w:val="en-US"/>
        </w:rPr>
      </w:pPr>
      <w:r>
        <w:rPr>
          <w:rFonts w:hint="default" w:ascii="Times New Roman" w:hAnsi="Times New Roman" w:cs="Times New Roman"/>
          <w:b/>
          <w:bCs/>
          <w:sz w:val="26"/>
          <w:lang w:val="en-US"/>
        </w:rPr>
        <w:t xml:space="preserve">Sản xuất hàng hóa: </w:t>
      </w:r>
      <w:r>
        <w:rPr>
          <w:rFonts w:hint="default" w:ascii="Times New Roman" w:hAnsi="Times New Roman"/>
          <w:b w:val="0"/>
          <w:bCs w:val="0"/>
          <w:sz w:val="26"/>
          <w:lang w:val="en-US"/>
        </w:rPr>
        <w:t>là một kiểu tổ chức KT - XH trong đó những sản phẩm được sản xuất ra nhằm mục đích để trao đổi hoặc mua bán trên thị trường.</w:t>
      </w:r>
    </w:p>
    <w:p w14:paraId="62298456">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9" w:firstLineChars="538"/>
        <w:jc w:val="left"/>
        <w:textAlignment w:val="auto"/>
        <w:rPr>
          <w:rFonts w:hint="default" w:ascii="Times New Roman" w:hAnsi="Times New Roman"/>
          <w:b w:val="0"/>
          <w:bCs w:val="0"/>
          <w:sz w:val="26"/>
          <w:lang w:val="en-US"/>
        </w:rPr>
      </w:pPr>
      <w:r>
        <w:rPr>
          <w:rFonts w:hint="default" w:ascii="Times New Roman" w:hAnsi="Times New Roman"/>
          <w:b/>
          <w:bCs/>
          <w:sz w:val="26"/>
          <w:lang w:val="en-US"/>
        </w:rPr>
        <w:t>Điều kiện ra đời và tồn tại của sản xuất hàng hóa:</w:t>
      </w:r>
    </w:p>
    <w:p w14:paraId="3291BD33">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0" w:firstLineChars="0"/>
        <w:jc w:val="left"/>
        <w:textAlignment w:val="auto"/>
        <w:rPr>
          <w:rFonts w:hint="default" w:ascii="Times New Roman" w:hAnsi="Times New Roman"/>
          <w:b w:val="0"/>
          <w:bCs w:val="0"/>
          <w:sz w:val="26"/>
          <w:lang w:val="en-US"/>
        </w:rPr>
      </w:pPr>
      <w:r>
        <w:rPr>
          <w:rFonts w:hint="default" w:ascii="Times New Roman" w:hAnsi="Times New Roman" w:cs="Times New Roman"/>
          <w:sz w:val="26"/>
          <w:lang w:val="en-US"/>
        </w:rPr>
        <mc:AlternateContent>
          <mc:Choice Requires="wps">
            <w:drawing>
              <wp:anchor distT="0" distB="0" distL="114300" distR="114300" simplePos="0" relativeHeight="251687936" behindDoc="0" locked="0" layoutInCell="1" allowOverlap="1">
                <wp:simplePos x="0" y="0"/>
                <wp:positionH relativeFrom="column">
                  <wp:posOffset>1761490</wp:posOffset>
                </wp:positionH>
                <wp:positionV relativeFrom="paragraph">
                  <wp:posOffset>66675</wp:posOffset>
                </wp:positionV>
                <wp:extent cx="1117600" cy="1310005"/>
                <wp:effectExtent l="6350" t="6350" r="19050" b="9525"/>
                <wp:wrapNone/>
                <wp:docPr id="58" name="Rectangles 58"/>
                <wp:cNvGraphicFramePr/>
                <a:graphic xmlns:a="http://schemas.openxmlformats.org/drawingml/2006/main">
                  <a:graphicData uri="http://schemas.microsoft.com/office/word/2010/wordprocessingShape">
                    <wps:wsp>
                      <wps:cNvSpPr/>
                      <wps:spPr>
                        <a:xfrm>
                          <a:off x="0" y="0"/>
                          <a:ext cx="1117600" cy="1310005"/>
                        </a:xfrm>
                        <a:prstGeom prst="rect">
                          <a:avLst/>
                        </a:prstGeom>
                      </wps:spPr>
                      <wps:style>
                        <a:lnRef idx="2">
                          <a:schemeClr val="accent1"/>
                        </a:lnRef>
                        <a:fillRef idx="0">
                          <a:srgbClr val="FFFFFF"/>
                        </a:fillRef>
                        <a:effectRef idx="0">
                          <a:srgbClr val="FFFFFF"/>
                        </a:effectRef>
                        <a:fontRef idx="minor">
                          <a:schemeClr val="tx1"/>
                        </a:fontRef>
                      </wps:style>
                      <wps:txbx>
                        <w:txbxContent>
                          <w:p w14:paraId="3CA82233">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Các chủ thể sản xuất có quan hệ kinh tế với nhau, phụ thuộc nhau</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8.7pt;margin-top:5.25pt;height:103.15pt;width:88pt;z-index:251687936;v-text-anchor:middle;mso-width-relative:page;mso-height-relative:page;" filled="f" stroked="t" coordsize="21600,21600" o:gfxdata="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69Mtu2AAAAAoBAAAPAAAAAAAAAAEAIAAAACIAAABkcnMvZG93bnJldi54bWxQ&#10;SwECFAAUAAAACACHTuJAKQp7CmkCAADdBAAADgAAAAAAAAABACAAAAAnAQAAZHJzL2Uyb0RvYy54&#10;bWxQSwUGAAAAAAYABgBZAQAAAgYAAAAA&#10;">
                <v:fill on="f" focussize="0,0"/>
                <v:stroke weight="1pt" color="#5B9BD5 [3204]" miterlimit="8" joinstyle="miter"/>
                <v:imagedata o:title=""/>
                <o:lock v:ext="edit" aspectratio="f"/>
                <v:textbox>
                  <w:txbxContent>
                    <w:p w14:paraId="3CA82233">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Các chủ thể sản xuất có quan hệ kinh tế với nhau, phụ thuộc nhau</w:t>
                      </w:r>
                    </w:p>
                  </w:txbxContent>
                </v:textbox>
              </v:rect>
            </w:pict>
          </mc:Fallback>
        </mc:AlternateContent>
      </w:r>
      <w:r>
        <w:rPr>
          <w:rFonts w:hint="default" w:ascii="Times New Roman" w:hAnsi="Times New Roman" w:cs="Times New Roman"/>
          <w:sz w:val="26"/>
          <w:lang w:val="en-US"/>
        </w:rPr>
        <mc:AlternateContent>
          <mc:Choice Requires="wps">
            <w:drawing>
              <wp:anchor distT="0" distB="0" distL="114300" distR="114300" simplePos="0" relativeHeight="251685888" behindDoc="0" locked="0" layoutInCell="1" allowOverlap="1">
                <wp:simplePos x="0" y="0"/>
                <wp:positionH relativeFrom="column">
                  <wp:posOffset>-859790</wp:posOffset>
                </wp:positionH>
                <wp:positionV relativeFrom="paragraph">
                  <wp:posOffset>168275</wp:posOffset>
                </wp:positionV>
                <wp:extent cx="1117600" cy="985520"/>
                <wp:effectExtent l="6350" t="6350" r="19050" b="13970"/>
                <wp:wrapNone/>
                <wp:docPr id="56" name="Rectangles 56"/>
                <wp:cNvGraphicFramePr/>
                <a:graphic xmlns:a="http://schemas.openxmlformats.org/drawingml/2006/main">
                  <a:graphicData uri="http://schemas.microsoft.com/office/word/2010/wordprocessingShape">
                    <wps:wsp>
                      <wps:cNvSpPr/>
                      <wps:spPr>
                        <a:xfrm>
                          <a:off x="0" y="0"/>
                          <a:ext cx="1117600" cy="985520"/>
                        </a:xfrm>
                        <a:prstGeom prst="rect">
                          <a:avLst/>
                        </a:prstGeom>
                      </wps:spPr>
                      <wps:style>
                        <a:lnRef idx="2">
                          <a:schemeClr val="accent1"/>
                        </a:lnRef>
                        <a:fillRef idx="0">
                          <a:srgbClr val="FFFFFF"/>
                        </a:fillRef>
                        <a:effectRef idx="0">
                          <a:srgbClr val="FFFFFF"/>
                        </a:effectRef>
                        <a:fontRef idx="minor">
                          <a:schemeClr val="tx1"/>
                        </a:fontRef>
                      </wps:style>
                      <wps:txbx>
                        <w:txbxContent>
                          <w:p w14:paraId="2ADE7810">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Phân công lao động xã hội (điều kiện cần)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7.7pt;margin-top:13.25pt;height:77.6pt;width:88pt;z-index:251685888;v-text-anchor:middle;mso-width-relative:page;mso-height-relative:page;" filled="f" stroked="t" coordsize="21600,21600" o:gfxdata="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rXcm1doAAAAKAQAADwAAAAAAAAABACAAAAAiAAAAZHJzL2Rvd25yZXYu&#10;eG1sUEsBAhQAFAAAAAgAh07iQJp4h1ZrAgAA3AQAAA4AAAAAAAAAAQAgAAAAKQEAAGRycy9lMm9E&#10;b2MueG1sUEsFBgAAAAAGAAYAWQEAAAYGAAAAAA==&#10;">
                <v:fill on="f" focussize="0,0"/>
                <v:stroke weight="1pt" color="#5B9BD5 [3204]" miterlimit="8" joinstyle="miter"/>
                <v:imagedata o:title=""/>
                <o:lock v:ext="edit" aspectratio="f"/>
                <v:textbox>
                  <w:txbxContent>
                    <w:p w14:paraId="2ADE7810">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Phân công lao động xã hội (điều kiện cần)</w:t>
                      </w:r>
                    </w:p>
                  </w:txbxContent>
                </v:textbox>
              </v:rect>
            </w:pict>
          </mc:Fallback>
        </mc:AlternateContent>
      </w:r>
    </w:p>
    <w:p w14:paraId="7F939046">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b w:val="0"/>
          <w:bCs w:val="0"/>
          <w:sz w:val="26"/>
          <w:lang w:val="en-US"/>
        </w:rPr>
      </w:pPr>
    </w:p>
    <w:p w14:paraId="2923120A">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9" w:firstLineChars="538"/>
        <w:jc w:val="left"/>
        <w:textAlignment w:val="auto"/>
        <w:rPr>
          <w:rFonts w:hint="default" w:ascii="Times New Roman" w:hAnsi="Times New Roman"/>
          <w:b w:val="0"/>
          <w:bCs w:val="0"/>
          <w:sz w:val="26"/>
          <w:lang w:val="en-US"/>
        </w:rPr>
      </w:pPr>
      <w:r>
        <w:rPr>
          <w:b/>
          <w:bCs/>
          <w:sz w:val="26"/>
        </w:rPr>
        <mc:AlternateContent>
          <mc:Choice Requires="wps">
            <w:drawing>
              <wp:anchor distT="0" distB="0" distL="114300" distR="114300" simplePos="0" relativeHeight="251693056" behindDoc="0" locked="0" layoutInCell="1" allowOverlap="1">
                <wp:simplePos x="0" y="0"/>
                <wp:positionH relativeFrom="column">
                  <wp:posOffset>2889250</wp:posOffset>
                </wp:positionH>
                <wp:positionV relativeFrom="paragraph">
                  <wp:posOffset>220980</wp:posOffset>
                </wp:positionV>
                <wp:extent cx="1229360" cy="533400"/>
                <wp:effectExtent l="2540" t="5715" r="2540" b="24765"/>
                <wp:wrapNone/>
                <wp:docPr id="63" name="Straight Arrow Connector 63"/>
                <wp:cNvGraphicFramePr/>
                <a:graphic xmlns:a="http://schemas.openxmlformats.org/drawingml/2006/main">
                  <a:graphicData uri="http://schemas.microsoft.com/office/word/2010/wordprocessingShape">
                    <wps:wsp>
                      <wps:cNvCnPr/>
                      <wps:spPr>
                        <a:xfrm>
                          <a:off x="0" y="0"/>
                          <a:ext cx="1229360" cy="53340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27.5pt;margin-top:17.4pt;height:42pt;width:96.8pt;z-index:251693056;mso-width-relative:page;mso-height-relative:page;" filled="f" stroked="t" coordsize="21600,21600" o:gfxdata="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BXb9K2gAAAAoBAAAPAAAAAAAAAAEAIAAAACIAAABkcnMvZG93bnJldi54bWxQ&#10;SwECFAAUAAAACACHTuJAlxcUWPUBAADpAwAADgAAAAAAAAABACAAAAApAQAAZHJzL2Uyb0RvYy54&#10;bWxQSwUGAAAAAAYABgBZAQAAkAU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692032" behindDoc="0" locked="0" layoutInCell="1" allowOverlap="1">
                <wp:simplePos x="0" y="0"/>
                <wp:positionH relativeFrom="column">
                  <wp:posOffset>471170</wp:posOffset>
                </wp:positionH>
                <wp:positionV relativeFrom="paragraph">
                  <wp:posOffset>33655</wp:posOffset>
                </wp:positionV>
                <wp:extent cx="1056640" cy="0"/>
                <wp:effectExtent l="0" t="50800" r="10160" b="55880"/>
                <wp:wrapNone/>
                <wp:docPr id="62" name="Straight Arrow Connector 62"/>
                <wp:cNvGraphicFramePr/>
                <a:graphic xmlns:a="http://schemas.openxmlformats.org/drawingml/2006/main">
                  <a:graphicData uri="http://schemas.microsoft.com/office/word/2010/wordprocessingShape">
                    <wps:wsp>
                      <wps:cNvCnPr/>
                      <wps:spPr>
                        <a:xfrm>
                          <a:off x="0" y="0"/>
                          <a:ext cx="1056640" cy="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7.1pt;margin-top:2.65pt;height:0pt;width:83.2pt;z-index:251692032;mso-width-relative:page;mso-height-relative:page;" filled="f" stroked="t" coordsize="21600,21600" o:gfxdata="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HYBU5tYAAAAGAQAADwAAAAAAAAABACAAAAAiAAAAZHJzL2Rvd25yZXYueG1sUEsBAhQAFAAAAAgA&#10;h07iQC0wYBDuAQAA5AMAAA4AAAAAAAAAAQAgAAAAJQEAAGRycy9lMm9Eb2MueG1sUEsFBgAAAAAG&#10;AAYAWQEAAIUFAAAAAA==&#10;">
                <v:fill on="f" focussize="0,0"/>
                <v:stroke weight="1pt" color="#5B9BD5 [3204]" miterlimit="8" joinstyle="miter" endarrow="open"/>
                <v:imagedata o:title=""/>
                <o:lock v:ext="edit" aspectratio="f"/>
              </v:shape>
            </w:pict>
          </mc:Fallback>
        </mc:AlternateContent>
      </w:r>
    </w:p>
    <w:p w14:paraId="106ACE68">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9" w:firstLineChars="538"/>
        <w:jc w:val="left"/>
        <w:textAlignment w:val="auto"/>
        <w:rPr>
          <w:rFonts w:hint="default" w:ascii="Times New Roman" w:hAnsi="Times New Roman"/>
          <w:b w:val="0"/>
          <w:bCs w:val="0"/>
          <w:sz w:val="26"/>
          <w:lang w:val="en-US"/>
        </w:rPr>
      </w:pPr>
      <w:r>
        <w:rPr>
          <w:rFonts w:hint="default" w:ascii="Times New Roman" w:hAnsi="Times New Roman" w:cs="Times New Roman"/>
          <w:b/>
          <w:bCs/>
          <w:sz w:val="26"/>
          <w:lang w:val="en-US"/>
        </w:rPr>
        <mc:AlternateContent>
          <mc:Choice Requires="wps">
            <w:drawing>
              <wp:anchor distT="0" distB="0" distL="114300" distR="114300" simplePos="0" relativeHeight="251689984" behindDoc="0" locked="0" layoutInCell="1" allowOverlap="1">
                <wp:simplePos x="0" y="0"/>
                <wp:positionH relativeFrom="column">
                  <wp:posOffset>4213860</wp:posOffset>
                </wp:positionH>
                <wp:positionV relativeFrom="paragraph">
                  <wp:posOffset>46990</wp:posOffset>
                </wp:positionV>
                <wp:extent cx="975995" cy="1152525"/>
                <wp:effectExtent l="6350" t="6350" r="8255" b="14605"/>
                <wp:wrapNone/>
                <wp:docPr id="60" name="Rectangles 60"/>
                <wp:cNvGraphicFramePr/>
                <a:graphic xmlns:a="http://schemas.openxmlformats.org/drawingml/2006/main">
                  <a:graphicData uri="http://schemas.microsoft.com/office/word/2010/wordprocessingShape">
                    <wps:wsp>
                      <wps:cNvSpPr/>
                      <wps:spPr>
                        <a:xfrm>
                          <a:off x="0" y="0"/>
                          <a:ext cx="975995" cy="1152525"/>
                        </a:xfrm>
                        <a:prstGeom prst="rect">
                          <a:avLst/>
                        </a:prstGeom>
                      </wps:spPr>
                      <wps:style>
                        <a:lnRef idx="2">
                          <a:schemeClr val="accent1"/>
                        </a:lnRef>
                        <a:fillRef idx="0">
                          <a:srgbClr val="FFFFFF"/>
                        </a:fillRef>
                        <a:effectRef idx="0">
                          <a:srgbClr val="FFFFFF"/>
                        </a:effectRef>
                        <a:fontRef idx="minor">
                          <a:schemeClr val="tx1"/>
                        </a:fontRef>
                      </wps:style>
                      <wps:txbx>
                        <w:txbxContent>
                          <w:p w14:paraId="5F195544">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Sản xuất hàng hóa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1.8pt;margin-top:3.7pt;height:90.75pt;width:76.85pt;z-index:251689984;v-text-anchor:middle;mso-width-relative:page;mso-height-relative:page;" filled="f" stroked="t" coordsize="21600,21600" o:gfxdata="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PzeuENkAAAAJAQAADwAAAAAAAAABACAAAAAiAAAAZHJzL2Rvd25yZXYueG1s&#10;UEsBAhQAFAAAAAgAh07iQKIZbN5pAgAA3AQAAA4AAAAAAAAAAQAgAAAAKAEAAGRycy9lMm9Eb2Mu&#10;eG1sUEsFBgAAAAAGAAYAWQEAAAMGAAAAAA==&#10;">
                <v:fill on="f" focussize="0,0"/>
                <v:stroke weight="1pt" color="#5B9BD5 [3204]" miterlimit="8" joinstyle="miter"/>
                <v:imagedata o:title=""/>
                <o:lock v:ext="edit" aspectratio="f"/>
                <v:textbox>
                  <w:txbxContent>
                    <w:p w14:paraId="5F195544">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Sản xuất hàng hóa</w:t>
                      </w:r>
                    </w:p>
                  </w:txbxContent>
                </v:textbox>
              </v:rect>
            </w:pict>
          </mc:Fallback>
        </mc:AlternateContent>
      </w:r>
    </w:p>
    <w:p w14:paraId="48C297E9">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b w:val="0"/>
          <w:bCs w:val="0"/>
          <w:sz w:val="26"/>
          <w:lang w:val="en-US"/>
        </w:rPr>
      </w:pPr>
    </w:p>
    <w:p w14:paraId="5B873851">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b w:val="0"/>
          <w:bCs w:val="0"/>
          <w:sz w:val="26"/>
          <w:lang w:val="en-US"/>
        </w:rPr>
      </w:pPr>
      <w:r>
        <w:rPr>
          <w:sz w:val="26"/>
        </w:rPr>
        <mc:AlternateContent>
          <mc:Choice Requires="wps">
            <w:drawing>
              <wp:anchor distT="0" distB="0" distL="114300" distR="114300" simplePos="0" relativeHeight="251694080" behindDoc="0" locked="0" layoutInCell="1" allowOverlap="1">
                <wp:simplePos x="0" y="0"/>
                <wp:positionH relativeFrom="column">
                  <wp:posOffset>2919730</wp:posOffset>
                </wp:positionH>
                <wp:positionV relativeFrom="paragraph">
                  <wp:posOffset>281305</wp:posOffset>
                </wp:positionV>
                <wp:extent cx="1264920" cy="675640"/>
                <wp:effectExtent l="3175" t="3810" r="12065" b="6350"/>
                <wp:wrapNone/>
                <wp:docPr id="64" name="Straight Arrow Connector 64"/>
                <wp:cNvGraphicFramePr/>
                <a:graphic xmlns:a="http://schemas.openxmlformats.org/drawingml/2006/main">
                  <a:graphicData uri="http://schemas.microsoft.com/office/word/2010/wordprocessingShape">
                    <wps:wsp>
                      <wps:cNvCnPr/>
                      <wps:spPr>
                        <a:xfrm flipV="1">
                          <a:off x="0" y="0"/>
                          <a:ext cx="1264920" cy="67564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29.9pt;margin-top:22.15pt;height:53.2pt;width:99.6pt;z-index:251694080;mso-width-relative:page;mso-height-relative:page;" filled="f" stroked="t" coordsize="21600,21600" o:gfxdata="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KvenXYAAAACgEAAA8AAAAAAAAAAQAgAAAAIgAAAGRycy9kb3ducmV2&#10;LnhtbFBLAQIUABQAAAAIAIdO4kALvW96/AEAAPMDAAAOAAAAAAAAAAEAIAAAACcBAABkcnMvZTJv&#10;RG9jLnhtbFBLBQYAAAAABgAGAFkBAACVBQAAAAA=&#10;">
                <v:fill on="f" focussize="0,0"/>
                <v:stroke weight="1pt" color="#5B9BD5 [3204]" miterlimit="8" joinstyle="miter" endarrow="open"/>
                <v:imagedata o:title=""/>
                <o:lock v:ext="edit" aspectratio="f"/>
              </v:shape>
            </w:pict>
          </mc:Fallback>
        </mc:AlternateContent>
      </w:r>
    </w:p>
    <w:p w14:paraId="655C7C8F">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9" w:firstLineChars="538"/>
        <w:jc w:val="left"/>
        <w:textAlignment w:val="auto"/>
        <w:rPr>
          <w:rFonts w:hint="default" w:ascii="Times New Roman" w:hAnsi="Times New Roman"/>
          <w:b w:val="0"/>
          <w:bCs w:val="0"/>
          <w:sz w:val="26"/>
          <w:lang w:val="en-US"/>
        </w:rPr>
      </w:pPr>
      <w:r>
        <w:rPr>
          <w:rFonts w:hint="default" w:ascii="Times New Roman" w:hAnsi="Times New Roman" w:cs="Times New Roman"/>
          <w:b/>
          <w:bCs/>
          <w:sz w:val="26"/>
          <w:lang w:val="en-US"/>
        </w:rPr>
        <mc:AlternateContent>
          <mc:Choice Requires="wps">
            <w:drawing>
              <wp:anchor distT="0" distB="0" distL="114300" distR="114300" simplePos="0" relativeHeight="251686912" behindDoc="0" locked="0" layoutInCell="1" allowOverlap="1">
                <wp:simplePos x="0" y="0"/>
                <wp:positionH relativeFrom="column">
                  <wp:posOffset>-849630</wp:posOffset>
                </wp:positionH>
                <wp:positionV relativeFrom="paragraph">
                  <wp:posOffset>34925</wp:posOffset>
                </wp:positionV>
                <wp:extent cx="990600" cy="1238885"/>
                <wp:effectExtent l="6350" t="6350" r="8890" b="19685"/>
                <wp:wrapNone/>
                <wp:docPr id="57" name="Rectangles 57"/>
                <wp:cNvGraphicFramePr/>
                <a:graphic xmlns:a="http://schemas.openxmlformats.org/drawingml/2006/main">
                  <a:graphicData uri="http://schemas.microsoft.com/office/word/2010/wordprocessingShape">
                    <wps:wsp>
                      <wps:cNvSpPr/>
                      <wps:spPr>
                        <a:xfrm>
                          <a:off x="0" y="0"/>
                          <a:ext cx="990600" cy="1238885"/>
                        </a:xfrm>
                        <a:prstGeom prst="rect">
                          <a:avLst/>
                        </a:prstGeom>
                      </wps:spPr>
                      <wps:style>
                        <a:lnRef idx="2">
                          <a:schemeClr val="accent1"/>
                        </a:lnRef>
                        <a:fillRef idx="0">
                          <a:srgbClr val="FFFFFF"/>
                        </a:fillRef>
                        <a:effectRef idx="0">
                          <a:srgbClr val="FFFFFF"/>
                        </a:effectRef>
                        <a:fontRef idx="minor">
                          <a:schemeClr val="tx1"/>
                        </a:fontRef>
                      </wps:style>
                      <wps:txbx>
                        <w:txbxContent>
                          <w:p w14:paraId="58424CDA">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Sự tách biệt về kinh tế giữa các chủ thể sản xuất (điều kiện đủ)</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6.9pt;margin-top:2.75pt;height:97.55pt;width:78pt;z-index:251686912;v-text-anchor:middle;mso-width-relative:page;mso-height-relative:page;" filled="f" stroked="t" coordsize="21600,21600" o:gfxdata="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21UyQdkAAAAJAQAADwAAAAAAAAABACAAAAAiAAAAZHJzL2Rvd25yZXYueG1s&#10;UEsBAhQAFAAAAAgAh07iQDfndcppAgAA3AQAAA4AAAAAAAAAAQAgAAAAKAEAAGRycy9lMm9Eb2Mu&#10;eG1sUEsFBgAAAAAGAAYAWQEAAAMGAAAAAA==&#10;">
                <v:fill on="f" focussize="0,0"/>
                <v:stroke weight="1pt" color="#5B9BD5 [3204]" miterlimit="8" joinstyle="miter"/>
                <v:imagedata o:title=""/>
                <o:lock v:ext="edit" aspectratio="f"/>
                <v:textbox>
                  <w:txbxContent>
                    <w:p w14:paraId="58424CDA">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Sự tách biệt về kinh tế giữa các chủ thể sản xuất (điều kiện đủ)</w:t>
                      </w:r>
                    </w:p>
                  </w:txbxContent>
                </v:textbox>
              </v:rect>
            </w:pict>
          </mc:Fallback>
        </mc:AlternateContent>
      </w:r>
      <w:r>
        <w:rPr>
          <w:rFonts w:hint="default" w:ascii="Times New Roman" w:hAnsi="Times New Roman" w:cs="Times New Roman"/>
          <w:b/>
          <w:bCs/>
          <w:sz w:val="26"/>
          <w:lang w:val="en-US"/>
        </w:rPr>
        <mc:AlternateContent>
          <mc:Choice Requires="wps">
            <w:drawing>
              <wp:anchor distT="0" distB="0" distL="114300" distR="114300" simplePos="0" relativeHeight="251688960" behindDoc="0" locked="0" layoutInCell="1" allowOverlap="1">
                <wp:simplePos x="0" y="0"/>
                <wp:positionH relativeFrom="column">
                  <wp:posOffset>1830070</wp:posOffset>
                </wp:positionH>
                <wp:positionV relativeFrom="paragraph">
                  <wp:posOffset>47625</wp:posOffset>
                </wp:positionV>
                <wp:extent cx="1117600" cy="1152525"/>
                <wp:effectExtent l="6350" t="6350" r="19050" b="14605"/>
                <wp:wrapNone/>
                <wp:docPr id="59" name="Rectangles 59"/>
                <wp:cNvGraphicFramePr/>
                <a:graphic xmlns:a="http://schemas.openxmlformats.org/drawingml/2006/main">
                  <a:graphicData uri="http://schemas.microsoft.com/office/word/2010/wordprocessingShape">
                    <wps:wsp>
                      <wps:cNvSpPr/>
                      <wps:spPr>
                        <a:xfrm>
                          <a:off x="0" y="0"/>
                          <a:ext cx="1117600" cy="1152525"/>
                        </a:xfrm>
                        <a:prstGeom prst="rect">
                          <a:avLst/>
                        </a:prstGeom>
                      </wps:spPr>
                      <wps:style>
                        <a:lnRef idx="2">
                          <a:schemeClr val="accent1"/>
                        </a:lnRef>
                        <a:fillRef idx="0">
                          <a:srgbClr val="FFFFFF"/>
                        </a:fillRef>
                        <a:effectRef idx="0">
                          <a:srgbClr val="FFFFFF"/>
                        </a:effectRef>
                        <a:fontRef idx="minor">
                          <a:schemeClr val="tx1"/>
                        </a:fontRef>
                      </wps:style>
                      <wps:txbx>
                        <w:txbxContent>
                          <w:p w14:paraId="7A8FFB76">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Các chủ thể sản xuất độc lập tương đối với nhau</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4.1pt;margin-top:3.75pt;height:90.75pt;width:88pt;z-index:251688960;v-text-anchor:middle;mso-width-relative:page;mso-height-relative:page;" filled="f" stroked="t" coordsize="21600,21600" o:gfxdata="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gNjcQ2AAAAAkBAAAPAAAAAAAAAAEAIAAAACIAAABkcnMvZG93bnJldi54bWxQ&#10;SwECFAAUAAAACACHTuJAI1E8u2kCAADdBAAADgAAAAAAAAABACAAAAAnAQAAZHJzL2Uyb0RvYy54&#10;bWxQSwUGAAAAAAYABgBZAQAAAgYAAAAA&#10;">
                <v:fill on="f" focussize="0,0"/>
                <v:stroke weight="1pt" color="#5B9BD5 [3204]" miterlimit="8" joinstyle="miter"/>
                <v:imagedata o:title=""/>
                <o:lock v:ext="edit" aspectratio="f"/>
                <v:textbox>
                  <w:txbxContent>
                    <w:p w14:paraId="7A8FFB76">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Các chủ thể sản xuất độc lập tương đối với nhau</w:t>
                      </w:r>
                    </w:p>
                  </w:txbxContent>
                </v:textbox>
              </v:rect>
            </w:pict>
          </mc:Fallback>
        </mc:AlternateContent>
      </w:r>
    </w:p>
    <w:p w14:paraId="38045E72">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b w:val="0"/>
          <w:bCs w:val="0"/>
          <w:sz w:val="26"/>
          <w:lang w:val="en-US"/>
        </w:rPr>
      </w:pPr>
    </w:p>
    <w:p w14:paraId="0E15E70C">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b w:val="0"/>
          <w:bCs w:val="0"/>
          <w:sz w:val="26"/>
          <w:lang w:val="en-US"/>
        </w:rPr>
      </w:pPr>
      <w:r>
        <w:rPr>
          <w:sz w:val="26"/>
        </w:rPr>
        <mc:AlternateContent>
          <mc:Choice Requires="wps">
            <w:drawing>
              <wp:anchor distT="0" distB="0" distL="114300" distR="114300" simplePos="0" relativeHeight="251691008" behindDoc="0" locked="0" layoutInCell="1" allowOverlap="1">
                <wp:simplePos x="0" y="0"/>
                <wp:positionH relativeFrom="column">
                  <wp:posOffset>344170</wp:posOffset>
                </wp:positionH>
                <wp:positionV relativeFrom="paragraph">
                  <wp:posOffset>123190</wp:posOffset>
                </wp:positionV>
                <wp:extent cx="1056640" cy="0"/>
                <wp:effectExtent l="0" t="50800" r="10160" b="55880"/>
                <wp:wrapNone/>
                <wp:docPr id="61" name="Straight Arrow Connector 61"/>
                <wp:cNvGraphicFramePr/>
                <a:graphic xmlns:a="http://schemas.openxmlformats.org/drawingml/2006/main">
                  <a:graphicData uri="http://schemas.microsoft.com/office/word/2010/wordprocessingShape">
                    <wps:wsp>
                      <wps:cNvCnPr/>
                      <wps:spPr>
                        <a:xfrm>
                          <a:off x="1441450" y="2700020"/>
                          <a:ext cx="1056640" cy="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7.1pt;margin-top:9.7pt;height:0pt;width:83.2pt;z-index:251691008;mso-width-relative:page;mso-height-relative:page;" filled="f" stroked="t" coordsize="21600,21600" o:gfxdata="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pa7BfYAAAACAEAAA8AAAAAAAAAAQAgAAAAIgAAAGRycy9kb3ducmV2&#10;LnhtbFBLAQIUABQAAAAIAIdO4kC3Qybc/AEAAPADAAAOAAAAAAAAAAEAIAAAACcBAABkcnMvZTJv&#10;RG9jLnhtbFBLBQYAAAAABgAGAFkBAACVBQAAAAA=&#10;">
                <v:fill on="f" focussize="0,0"/>
                <v:stroke weight="1pt" color="#5B9BD5 [3204]" miterlimit="8" joinstyle="miter" endarrow="open"/>
                <v:imagedata o:title=""/>
                <o:lock v:ext="edit" aspectratio="f"/>
              </v:shape>
            </w:pict>
          </mc:Fallback>
        </mc:AlternateContent>
      </w:r>
    </w:p>
    <w:p w14:paraId="22BB5B96">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b w:val="0"/>
          <w:bCs w:val="0"/>
          <w:sz w:val="26"/>
          <w:lang w:val="en-US"/>
        </w:rPr>
      </w:pPr>
    </w:p>
    <w:p w14:paraId="5B2DD0C3">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b w:val="0"/>
          <w:bCs w:val="0"/>
          <w:sz w:val="26"/>
          <w:lang w:val="en-US"/>
        </w:rPr>
      </w:pPr>
    </w:p>
    <w:p w14:paraId="2560FE65">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44127936">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9" w:firstLineChars="538"/>
        <w:jc w:val="left"/>
        <w:textAlignment w:val="auto"/>
        <w:rPr>
          <w:rFonts w:hint="default" w:ascii="Times New Roman" w:hAnsi="Times New Roman" w:cs="Times New Roman"/>
          <w:b w:val="0"/>
          <w:bCs w:val="0"/>
          <w:sz w:val="26"/>
          <w:lang w:val="en-US"/>
        </w:rPr>
      </w:pPr>
      <w:r>
        <w:rPr>
          <w:rFonts w:hint="default" w:ascii="Times New Roman" w:hAnsi="Times New Roman" w:cs="Times New Roman"/>
          <w:b/>
          <w:bCs/>
          <w:sz w:val="26"/>
          <w:lang w:val="en-US"/>
        </w:rPr>
        <w:t>Đăc trưng và ưu thế của sản xuất hàng hóa:</w:t>
      </w:r>
    </w:p>
    <w:p w14:paraId="6D120235">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9" w:firstLineChars="538"/>
        <w:jc w:val="left"/>
        <w:textAlignment w:val="auto"/>
        <w:rPr>
          <w:rFonts w:hint="default" w:ascii="Times New Roman" w:hAnsi="Times New Roman" w:cs="Times New Roman"/>
          <w:b w:val="0"/>
          <w:bCs w:val="0"/>
          <w:sz w:val="26"/>
          <w:lang w:val="en-US"/>
        </w:rPr>
      </w:pPr>
      <w:r>
        <w:rPr>
          <w:rFonts w:hint="default" w:ascii="Times New Roman" w:hAnsi="Times New Roman" w:cs="Times New Roman"/>
          <w:b/>
          <w:bCs/>
          <w:sz w:val="26"/>
          <w:lang w:val="en-US"/>
        </w:rPr>
        <mc:AlternateContent>
          <mc:Choice Requires="wps">
            <w:drawing>
              <wp:anchor distT="0" distB="0" distL="114300" distR="114300" simplePos="0" relativeHeight="251698176" behindDoc="0" locked="0" layoutInCell="1" allowOverlap="1">
                <wp:simplePos x="0" y="0"/>
                <wp:positionH relativeFrom="column">
                  <wp:posOffset>3199130</wp:posOffset>
                </wp:positionH>
                <wp:positionV relativeFrom="paragraph">
                  <wp:posOffset>73025</wp:posOffset>
                </wp:positionV>
                <wp:extent cx="1366520" cy="1188085"/>
                <wp:effectExtent l="6350" t="6350" r="13970" b="9525"/>
                <wp:wrapNone/>
                <wp:docPr id="69" name="Rectangles 69"/>
                <wp:cNvGraphicFramePr/>
                <a:graphic xmlns:a="http://schemas.openxmlformats.org/drawingml/2006/main">
                  <a:graphicData uri="http://schemas.microsoft.com/office/word/2010/wordprocessingShape">
                    <wps:wsp>
                      <wps:cNvSpPr/>
                      <wps:spPr>
                        <a:xfrm>
                          <a:off x="0" y="0"/>
                          <a:ext cx="1366520" cy="1188085"/>
                        </a:xfrm>
                        <a:prstGeom prst="rect">
                          <a:avLst/>
                        </a:prstGeom>
                      </wps:spPr>
                      <wps:style>
                        <a:lnRef idx="2">
                          <a:schemeClr val="accent1"/>
                        </a:lnRef>
                        <a:fillRef idx="0">
                          <a:srgbClr val="FFFFFF"/>
                        </a:fillRef>
                        <a:effectRef idx="0">
                          <a:srgbClr val="FFFFFF"/>
                        </a:effectRef>
                        <a:fontRef idx="minor">
                          <a:schemeClr val="tx1"/>
                        </a:fontRef>
                      </wps:style>
                      <wps:txbx>
                        <w:txbxContent>
                          <w:p w14:paraId="3E012DB9">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Mở rộng quan hệ trao đổi, giao lưu KT, văn hóa trong nước và quốc tế phát triển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1.9pt;margin-top:5.75pt;height:93.55pt;width:107.6pt;z-index:251698176;v-text-anchor:middle;mso-width-relative:page;mso-height-relative:page;" filled="f" stroked="t" coordsize="21600,21600" o:gfxdata="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l5JJQ2QAAAAoBAAAPAAAAAAAAAAEAIAAAACIAAABkcnMvZG93bnJldi54&#10;bWxQSwECFAAUAAAACACHTuJACHOnZWsCAADdBAAADgAAAAAAAAABACAAAAAoAQAAZHJzL2Uyb0Rv&#10;Yy54bWxQSwUGAAAAAAYABgBZAQAABQYAAAAA&#10;">
                <v:fill on="f" focussize="0,0"/>
                <v:stroke weight="1pt" color="#5B9BD5 [3204]" miterlimit="8" joinstyle="miter"/>
                <v:imagedata o:title=""/>
                <o:lock v:ext="edit" aspectratio="f"/>
                <v:textbox>
                  <w:txbxContent>
                    <w:p w14:paraId="3E012DB9">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Mở rộng quan hệ trao đổi, giao lưu KT, văn hóa trong nước và quốc tế phát triển</w:t>
                      </w:r>
                    </w:p>
                  </w:txbxContent>
                </v:textbox>
              </v:rect>
            </w:pict>
          </mc:Fallback>
        </mc:AlternateContent>
      </w:r>
      <w:r>
        <w:rPr>
          <w:rFonts w:hint="default" w:ascii="Times New Roman" w:hAnsi="Times New Roman" w:cs="Times New Roman"/>
          <w:b/>
          <w:bCs/>
          <w:sz w:val="26"/>
          <w:lang w:val="en-US"/>
        </w:rPr>
        <mc:AlternateContent>
          <mc:Choice Requires="wps">
            <w:drawing>
              <wp:anchor distT="0" distB="0" distL="114300" distR="114300" simplePos="0" relativeHeight="251697152" behindDoc="0" locked="0" layoutInCell="1" allowOverlap="1">
                <wp:simplePos x="0" y="0"/>
                <wp:positionH relativeFrom="column">
                  <wp:posOffset>1594485</wp:posOffset>
                </wp:positionH>
                <wp:positionV relativeFrom="paragraph">
                  <wp:posOffset>73025</wp:posOffset>
                </wp:positionV>
                <wp:extent cx="1324610" cy="1203960"/>
                <wp:effectExtent l="6350" t="6350" r="10160" b="8890"/>
                <wp:wrapNone/>
                <wp:docPr id="68" name="Rectangles 68"/>
                <wp:cNvGraphicFramePr/>
                <a:graphic xmlns:a="http://schemas.openxmlformats.org/drawingml/2006/main">
                  <a:graphicData uri="http://schemas.microsoft.com/office/word/2010/wordprocessingShape">
                    <wps:wsp>
                      <wps:cNvSpPr/>
                      <wps:spPr>
                        <a:xfrm>
                          <a:off x="0" y="0"/>
                          <a:ext cx="1324610" cy="1203960"/>
                        </a:xfrm>
                        <a:prstGeom prst="rect">
                          <a:avLst/>
                        </a:prstGeom>
                      </wps:spPr>
                      <wps:style>
                        <a:lnRef idx="2">
                          <a:schemeClr val="accent1"/>
                        </a:lnRef>
                        <a:fillRef idx="0">
                          <a:srgbClr val="FFFFFF"/>
                        </a:fillRef>
                        <a:effectRef idx="0">
                          <a:srgbClr val="FFFFFF"/>
                        </a:effectRef>
                        <a:fontRef idx="minor">
                          <a:schemeClr val="tx1"/>
                        </a:fontRef>
                      </wps:style>
                      <wps:txbx>
                        <w:txbxContent>
                          <w:p w14:paraId="157C5EC6">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Phát huy lợi thế so sánh giữa các vùng. Tăng NSLĐ. Phá vỡ sản xuất tự cung tự cấp</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5.55pt;margin-top:5.75pt;height:94.8pt;width:104.3pt;z-index:251697152;v-text-anchor:middle;mso-width-relative:page;mso-height-relative:page;" filled="f" stroked="t" coordsize="21600,21600" o:gfxdata="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bC/hg2AAAAAoBAAAPAAAAAAAAAAEAIAAAACIAAABkcnMvZG93bnJldi54&#10;bWxQSwECFAAUAAAACACHTuJALxXu2WwCAADdBAAADgAAAAAAAAABACAAAAAnAQAAZHJzL2Uyb0Rv&#10;Yy54bWxQSwUGAAAAAAYABgBZAQAABQYAAAAA&#10;">
                <v:fill on="f" focussize="0,0"/>
                <v:stroke weight="1pt" color="#5B9BD5 [3204]" miterlimit="8" joinstyle="miter"/>
                <v:imagedata o:title=""/>
                <o:lock v:ext="edit" aspectratio="f"/>
                <v:textbox>
                  <w:txbxContent>
                    <w:p w14:paraId="157C5EC6">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Phát huy lợi thế so sánh giữa các vùng. Tăng NSLĐ. Phá vỡ sản xuất tự cung tự cấp</w:t>
                      </w:r>
                    </w:p>
                  </w:txbxContent>
                </v:textbox>
              </v:rect>
            </w:pict>
          </mc:Fallback>
        </mc:AlternateContent>
      </w:r>
      <w:r>
        <w:rPr>
          <w:rFonts w:hint="default" w:ascii="Times New Roman" w:hAnsi="Times New Roman" w:cs="Times New Roman"/>
          <w:b/>
          <w:bCs/>
          <w:sz w:val="26"/>
          <w:lang w:val="en-US"/>
        </w:rPr>
        <mc:AlternateContent>
          <mc:Choice Requires="wps">
            <w:drawing>
              <wp:anchor distT="0" distB="0" distL="114300" distR="114300" simplePos="0" relativeHeight="251696128" behindDoc="0" locked="0" layoutInCell="1" allowOverlap="1">
                <wp:simplePos x="0" y="0"/>
                <wp:positionH relativeFrom="column">
                  <wp:posOffset>384810</wp:posOffset>
                </wp:positionH>
                <wp:positionV relativeFrom="paragraph">
                  <wp:posOffset>73025</wp:posOffset>
                </wp:positionV>
                <wp:extent cx="878840" cy="1213485"/>
                <wp:effectExtent l="6350" t="6350" r="13970" b="14605"/>
                <wp:wrapNone/>
                <wp:docPr id="67" name="Rectangles 67"/>
                <wp:cNvGraphicFramePr/>
                <a:graphic xmlns:a="http://schemas.openxmlformats.org/drawingml/2006/main">
                  <a:graphicData uri="http://schemas.microsoft.com/office/word/2010/wordprocessingShape">
                    <wps:wsp>
                      <wps:cNvSpPr/>
                      <wps:spPr>
                        <a:xfrm>
                          <a:off x="0" y="0"/>
                          <a:ext cx="878840" cy="1213485"/>
                        </a:xfrm>
                        <a:prstGeom prst="rect">
                          <a:avLst/>
                        </a:prstGeom>
                      </wps:spPr>
                      <wps:style>
                        <a:lnRef idx="2">
                          <a:schemeClr val="accent1"/>
                        </a:lnRef>
                        <a:fillRef idx="0">
                          <a:srgbClr val="FFFFFF"/>
                        </a:fillRef>
                        <a:effectRef idx="0">
                          <a:srgbClr val="FFFFFF"/>
                        </a:effectRef>
                        <a:fontRef idx="minor">
                          <a:schemeClr val="tx1"/>
                        </a:fontRef>
                      </wps:style>
                      <wps:txbx>
                        <w:txbxContent>
                          <w:p w14:paraId="34F2BD30">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Chuyên môn hóa, hợp tác hóa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3pt;margin-top:5.75pt;height:95.55pt;width:69.2pt;z-index:251696128;v-text-anchor:middle;mso-width-relative:page;mso-height-relative:page;" filled="f" stroked="t" coordsize="21600,21600" o:gfxdata="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7GJWtkAAAAJAQAADwAAAAAAAAABACAAAAAiAAAAZHJzL2Rvd25yZXYueG1s&#10;UEsBAhQAFAAAAAgAh07iQK3fM39pAgAA3AQAAA4AAAAAAAAAAQAgAAAAKAEAAGRycy9lMm9Eb2Mu&#10;eG1sUEsFBgAAAAAGAAYAWQEAAAMGAAAAAA==&#10;">
                <v:fill on="f" focussize="0,0"/>
                <v:stroke weight="1pt" color="#5B9BD5 [3204]" miterlimit="8" joinstyle="miter"/>
                <v:imagedata o:title=""/>
                <o:lock v:ext="edit" aspectratio="f"/>
                <v:textbox>
                  <w:txbxContent>
                    <w:p w14:paraId="34F2BD30">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Chuyên môn hóa, hợp tác hóa</w:t>
                      </w:r>
                    </w:p>
                  </w:txbxContent>
                </v:textbox>
              </v:rect>
            </w:pict>
          </mc:Fallback>
        </mc:AlternateContent>
      </w:r>
      <w:r>
        <w:rPr>
          <w:rFonts w:hint="default" w:ascii="Times New Roman" w:hAnsi="Times New Roman" w:cs="Times New Roman"/>
          <w:b/>
          <w:bCs/>
          <w:sz w:val="26"/>
          <w:lang w:val="en-US"/>
        </w:rPr>
        <mc:AlternateContent>
          <mc:Choice Requires="wps">
            <w:drawing>
              <wp:anchor distT="0" distB="0" distL="114300" distR="114300" simplePos="0" relativeHeight="251699200" behindDoc="0" locked="0" layoutInCell="1" allowOverlap="1">
                <wp:simplePos x="0" y="0"/>
                <wp:positionH relativeFrom="column">
                  <wp:posOffset>4890770</wp:posOffset>
                </wp:positionH>
                <wp:positionV relativeFrom="paragraph">
                  <wp:posOffset>78105</wp:posOffset>
                </wp:positionV>
                <wp:extent cx="1051560" cy="1198245"/>
                <wp:effectExtent l="6350" t="6350" r="8890" b="14605"/>
                <wp:wrapNone/>
                <wp:docPr id="70" name="Rectangles 70"/>
                <wp:cNvGraphicFramePr/>
                <a:graphic xmlns:a="http://schemas.openxmlformats.org/drawingml/2006/main">
                  <a:graphicData uri="http://schemas.microsoft.com/office/word/2010/wordprocessingShape">
                    <wps:wsp>
                      <wps:cNvSpPr/>
                      <wps:spPr>
                        <a:xfrm>
                          <a:off x="0" y="0"/>
                          <a:ext cx="1051560" cy="1198245"/>
                        </a:xfrm>
                        <a:prstGeom prst="rect">
                          <a:avLst/>
                        </a:prstGeom>
                      </wps:spPr>
                      <wps:style>
                        <a:lnRef idx="2">
                          <a:schemeClr val="accent1"/>
                        </a:lnRef>
                        <a:fillRef idx="0">
                          <a:srgbClr val="FFFFFF"/>
                        </a:fillRef>
                        <a:effectRef idx="0">
                          <a:srgbClr val="FFFFFF"/>
                        </a:effectRef>
                        <a:fontRef idx="minor">
                          <a:schemeClr val="tx1"/>
                        </a:fontRef>
                      </wps:style>
                      <wps:txbx>
                        <w:txbxContent>
                          <w:p w14:paraId="4EC94197">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Thúc đẩy lực lượng sản xuất xã hội phát triển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1pt;margin-top:6.15pt;height:94.35pt;width:82.8pt;z-index:251699200;v-text-anchor:middle;mso-width-relative:page;mso-height-relative:page;" filled="f" stroked="t" coordsize="21600,21600" o:gfxdata="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GGipyzZAAAACgEAAA8AAAAAAAAAAQAgAAAAIgAAAGRycy9kb3ducmV2Lnht&#10;bFBLAQIUABQAAAAIAIdO4kDfR67vagIAAN0EAAAOAAAAAAAAAAEAIAAAACgBAABkcnMvZTJvRG9j&#10;LnhtbFBLBQYAAAAABgAGAFkBAAAEBgAAAAA=&#10;">
                <v:fill on="f" focussize="0,0"/>
                <v:stroke weight="1pt" color="#5B9BD5 [3204]" miterlimit="8" joinstyle="miter"/>
                <v:imagedata o:title=""/>
                <o:lock v:ext="edit" aspectratio="f"/>
                <v:textbox>
                  <w:txbxContent>
                    <w:p w14:paraId="4EC94197">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Thúc đẩy lực lượng sản xuất xã hội phát triển</w:t>
                      </w:r>
                    </w:p>
                  </w:txbxContent>
                </v:textbox>
              </v:rect>
            </w:pict>
          </mc:Fallback>
        </mc:AlternateContent>
      </w:r>
      <w:r>
        <w:rPr>
          <w:rFonts w:hint="default" w:ascii="Times New Roman" w:hAnsi="Times New Roman" w:cs="Times New Roman"/>
          <w:b/>
          <w:bCs/>
          <w:sz w:val="26"/>
          <w:lang w:val="en-US"/>
        </w:rPr>
        <mc:AlternateContent>
          <mc:Choice Requires="wps">
            <w:drawing>
              <wp:anchor distT="0" distB="0" distL="114300" distR="114300" simplePos="0" relativeHeight="251695104" behindDoc="0" locked="0" layoutInCell="1" allowOverlap="1">
                <wp:simplePos x="0" y="0"/>
                <wp:positionH relativeFrom="column">
                  <wp:posOffset>-890270</wp:posOffset>
                </wp:positionH>
                <wp:positionV relativeFrom="paragraph">
                  <wp:posOffset>62865</wp:posOffset>
                </wp:positionV>
                <wp:extent cx="919480" cy="1238885"/>
                <wp:effectExtent l="6350" t="6350" r="19050" b="19685"/>
                <wp:wrapNone/>
                <wp:docPr id="66" name="Rectangles 66"/>
                <wp:cNvGraphicFramePr/>
                <a:graphic xmlns:a="http://schemas.openxmlformats.org/drawingml/2006/main">
                  <a:graphicData uri="http://schemas.microsoft.com/office/word/2010/wordprocessingShape">
                    <wps:wsp>
                      <wps:cNvSpPr/>
                      <wps:spPr>
                        <a:xfrm>
                          <a:off x="0" y="0"/>
                          <a:ext cx="919480" cy="1238885"/>
                        </a:xfrm>
                        <a:prstGeom prst="rect">
                          <a:avLst/>
                        </a:prstGeom>
                      </wps:spPr>
                      <wps:style>
                        <a:lnRef idx="2">
                          <a:schemeClr val="accent1"/>
                        </a:lnRef>
                        <a:fillRef idx="0">
                          <a:srgbClr val="FFFFFF"/>
                        </a:fillRef>
                        <a:effectRef idx="0">
                          <a:srgbClr val="FFFFFF"/>
                        </a:effectRef>
                        <a:fontRef idx="minor">
                          <a:schemeClr val="tx1"/>
                        </a:fontRef>
                      </wps:style>
                      <wps:txbx>
                        <w:txbxContent>
                          <w:p w14:paraId="7CD4C315">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Phân công  lao động xã hội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0.1pt;margin-top:4.95pt;height:97.55pt;width:72.4pt;z-index:251695104;v-text-anchor:middle;mso-width-relative:page;mso-height-relative:page;" filled="f" stroked="t" coordsize="21600,21600" o:gfxdata="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DtRFgnZAAAACAEAAA8AAAAAAAAAAQAgAAAAIgAAAGRycy9kb3ducmV2Lnht&#10;bFBLAQIUABQAAAAIAIdO4kAbCh22agIAANwEAAAOAAAAAAAAAAEAIAAAACgBAABkcnMvZTJvRG9j&#10;LnhtbFBLBQYAAAAABgAGAFkBAAAEBgAAAAA=&#10;">
                <v:fill on="f" focussize="0,0"/>
                <v:stroke weight="1pt" color="#5B9BD5 [3204]" miterlimit="8" joinstyle="miter"/>
                <v:imagedata o:title=""/>
                <o:lock v:ext="edit" aspectratio="f"/>
                <v:textbox>
                  <w:txbxContent>
                    <w:p w14:paraId="7CD4C315">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Phân công  lao động xã hội</w:t>
                      </w:r>
                    </w:p>
                  </w:txbxContent>
                </v:textbox>
              </v:rect>
            </w:pict>
          </mc:Fallback>
        </mc:AlternateContent>
      </w:r>
    </w:p>
    <w:p w14:paraId="4F08A8A3">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403ABAF2">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703296" behindDoc="0" locked="0" layoutInCell="1" allowOverlap="1">
                <wp:simplePos x="0" y="0"/>
                <wp:positionH relativeFrom="column">
                  <wp:posOffset>4565650</wp:posOffset>
                </wp:positionH>
                <wp:positionV relativeFrom="paragraph">
                  <wp:posOffset>128270</wp:posOffset>
                </wp:positionV>
                <wp:extent cx="314960" cy="1905"/>
                <wp:effectExtent l="0" t="49530" r="5080" b="55245"/>
                <wp:wrapNone/>
                <wp:docPr id="74" name="Straight Arrow Connector 74"/>
                <wp:cNvGraphicFramePr/>
                <a:graphic xmlns:a="http://schemas.openxmlformats.org/drawingml/2006/main">
                  <a:graphicData uri="http://schemas.microsoft.com/office/word/2010/wordprocessingShape">
                    <wps:wsp>
                      <wps:cNvCnPr/>
                      <wps:spPr>
                        <a:xfrm>
                          <a:off x="0" y="0"/>
                          <a:ext cx="314960" cy="190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59.5pt;margin-top:10.1pt;height:0.15pt;width:24.8pt;z-index:251703296;mso-width-relative:page;mso-height-relative:page;" filled="f" stroked="t" coordsize="21600,21600" o:gfxdata="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9k7TtoAAAAJAQAADwAAAAAAAAABACAAAAAiAAAAZHJzL2Rvd25yZXYueG1sUEsBAhQA&#10;FAAAAAgAh07iQPBCY7bwAQAA5gMAAA4AAAAAAAAAAQAgAAAAKQEAAGRycy9lMm9Eb2MueG1sUEsF&#10;BgAAAAAGAAYAWQEAAIsFA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702272" behindDoc="0" locked="0" layoutInCell="1" allowOverlap="1">
                <wp:simplePos x="0" y="0"/>
                <wp:positionH relativeFrom="column">
                  <wp:posOffset>2914650</wp:posOffset>
                </wp:positionH>
                <wp:positionV relativeFrom="paragraph">
                  <wp:posOffset>99695</wp:posOffset>
                </wp:positionV>
                <wp:extent cx="274320" cy="3175"/>
                <wp:effectExtent l="0" t="49530" r="0" b="53975"/>
                <wp:wrapNone/>
                <wp:docPr id="73" name="Straight Arrow Connector 73"/>
                <wp:cNvGraphicFramePr/>
                <a:graphic xmlns:a="http://schemas.openxmlformats.org/drawingml/2006/main">
                  <a:graphicData uri="http://schemas.microsoft.com/office/word/2010/wordprocessingShape">
                    <wps:wsp>
                      <wps:cNvCnPr/>
                      <wps:spPr>
                        <a:xfrm flipV="1">
                          <a:off x="0" y="0"/>
                          <a:ext cx="274320" cy="317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29.5pt;margin-top:7.85pt;height:0.25pt;width:21.6pt;z-index:251702272;mso-width-relative:page;mso-height-relative:page;" filled="f" stroked="t" coordsize="21600,21600" o:gfxdata="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png4TWAAAACQEAAA8AAAAAAAAAAQAgAAAAIgAAAGRycy9kb3ducmV2LnhtbFBL&#10;AQIUABQAAAAIAIdO4kBTD0Pt+AEAAPADAAAOAAAAAAAAAAEAIAAAACUBAABkcnMvZTJvRG9jLnht&#10;bFBLBQYAAAAABgAGAFkBAACPBQ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701248" behindDoc="0" locked="0" layoutInCell="1" allowOverlap="1">
                <wp:simplePos x="0" y="0"/>
                <wp:positionH relativeFrom="column">
                  <wp:posOffset>1258570</wp:posOffset>
                </wp:positionH>
                <wp:positionV relativeFrom="paragraph">
                  <wp:posOffset>110490</wp:posOffset>
                </wp:positionV>
                <wp:extent cx="355600" cy="2540"/>
                <wp:effectExtent l="0" t="50165" r="10160" b="53975"/>
                <wp:wrapNone/>
                <wp:docPr id="72" name="Straight Arrow Connector 72"/>
                <wp:cNvGraphicFramePr/>
                <a:graphic xmlns:a="http://schemas.openxmlformats.org/drawingml/2006/main">
                  <a:graphicData uri="http://schemas.microsoft.com/office/word/2010/wordprocessingShape">
                    <wps:wsp>
                      <wps:cNvCnPr/>
                      <wps:spPr>
                        <a:xfrm flipV="1">
                          <a:off x="0" y="0"/>
                          <a:ext cx="355600" cy="254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99.1pt;margin-top:8.7pt;height:0.2pt;width:28pt;z-index:251701248;mso-width-relative:page;mso-height-relative:page;" filled="f" stroked="t" coordsize="21600,21600" o:gfxdata="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XIpCrVAAAACQEAAA8AAAAAAAAAAQAgAAAAIgAAAGRycy9kb3ducmV2LnhtbFBL&#10;AQIUABQAAAAIAIdO4kDnx63J+QEAAPADAAAOAAAAAAAAAAEAIAAAACQBAABkcnMvZTJvRG9jLnht&#10;bFBLBQYAAAAABgAGAFkBAACPBQ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700224" behindDoc="0" locked="0" layoutInCell="1" allowOverlap="1">
                <wp:simplePos x="0" y="0"/>
                <wp:positionH relativeFrom="column">
                  <wp:posOffset>29210</wp:posOffset>
                </wp:positionH>
                <wp:positionV relativeFrom="paragraph">
                  <wp:posOffset>110490</wp:posOffset>
                </wp:positionV>
                <wp:extent cx="355600" cy="2540"/>
                <wp:effectExtent l="0" t="50165" r="10160" b="53975"/>
                <wp:wrapNone/>
                <wp:docPr id="71" name="Straight Arrow Connector 71"/>
                <wp:cNvGraphicFramePr/>
                <a:graphic xmlns:a="http://schemas.openxmlformats.org/drawingml/2006/main">
                  <a:graphicData uri="http://schemas.microsoft.com/office/word/2010/wordprocessingShape">
                    <wps:wsp>
                      <wps:cNvCnPr>
                        <a:stCxn id="66" idx="3"/>
                        <a:endCxn id="67" idx="1"/>
                      </wps:cNvCnPr>
                      <wps:spPr>
                        <a:xfrm flipV="1">
                          <a:off x="1080770" y="6456045"/>
                          <a:ext cx="355600" cy="254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3pt;margin-top:8.7pt;height:0.2pt;width:28pt;z-index:251700224;mso-width-relative:page;mso-height-relative:page;" filled="f" stroked="t" coordsize="21600,21600" o:gfxdata="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NAfbrSAAAABgEAAA8A&#10;AAAAAAAAAQAgAAAAIgAAAGRycy9kb3ducmV2LnhtbFBLAQIUABQAAAAIAIdO4kD0U+CSHQIAAD4E&#10;AAAOAAAAAAAAAAEAIAAAACEBAABkcnMvZTJvRG9jLnhtbFBLBQYAAAAABgAGAFkBAACwBQAAAAA=&#10;">
                <v:fill on="f" focussize="0,0"/>
                <v:stroke weight="1pt" color="#5B9BD5 [3204]" miterlimit="8" joinstyle="miter" endarrow="open"/>
                <v:imagedata o:title=""/>
                <o:lock v:ext="edit" aspectratio="f"/>
              </v:shape>
            </w:pict>
          </mc:Fallback>
        </mc:AlternateContent>
      </w:r>
    </w:p>
    <w:p w14:paraId="1D1746FB">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635C9CBA">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78BA493A">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9" w:firstLineChars="538"/>
        <w:jc w:val="left"/>
        <w:textAlignment w:val="auto"/>
        <w:rPr>
          <w:rFonts w:hint="default" w:ascii="Times New Roman" w:hAnsi="Times New Roman" w:cs="Times New Roman"/>
          <w:sz w:val="26"/>
          <w:lang w:val="en-US"/>
        </w:rPr>
      </w:pPr>
      <w:r>
        <w:rPr>
          <w:rFonts w:hint="default" w:ascii="Times New Roman" w:hAnsi="Times New Roman" w:cs="Times New Roman"/>
          <w:b/>
          <w:bCs/>
          <w:sz w:val="26"/>
          <w:lang w:val="en-US"/>
        </w:rPr>
        <mc:AlternateContent>
          <mc:Choice Requires="wps">
            <w:drawing>
              <wp:anchor distT="0" distB="0" distL="114300" distR="114300" simplePos="0" relativeHeight="251704320" behindDoc="0" locked="0" layoutInCell="1" allowOverlap="1">
                <wp:simplePos x="0" y="0"/>
                <wp:positionH relativeFrom="column">
                  <wp:posOffset>-397510</wp:posOffset>
                </wp:positionH>
                <wp:positionV relativeFrom="paragraph">
                  <wp:posOffset>198120</wp:posOffset>
                </wp:positionV>
                <wp:extent cx="919480" cy="1238885"/>
                <wp:effectExtent l="6350" t="6350" r="19050" b="19685"/>
                <wp:wrapNone/>
                <wp:docPr id="75" name="Rectangles 75"/>
                <wp:cNvGraphicFramePr/>
                <a:graphic xmlns:a="http://schemas.openxmlformats.org/drawingml/2006/main">
                  <a:graphicData uri="http://schemas.microsoft.com/office/word/2010/wordprocessingShape">
                    <wps:wsp>
                      <wps:cNvSpPr/>
                      <wps:spPr>
                        <a:xfrm>
                          <a:off x="0" y="0"/>
                          <a:ext cx="919480" cy="1238885"/>
                        </a:xfrm>
                        <a:prstGeom prst="rect">
                          <a:avLst/>
                        </a:prstGeom>
                      </wps:spPr>
                      <wps:style>
                        <a:lnRef idx="2">
                          <a:schemeClr val="accent1"/>
                        </a:lnRef>
                        <a:fillRef idx="0">
                          <a:srgbClr val="FFFFFF"/>
                        </a:fillRef>
                        <a:effectRef idx="0">
                          <a:srgbClr val="FFFFFF"/>
                        </a:effectRef>
                        <a:fontRef idx="minor">
                          <a:schemeClr val="tx1"/>
                        </a:fontRef>
                      </wps:style>
                      <wps:txbx>
                        <w:txbxContent>
                          <w:p w14:paraId="035E13C0">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Sản xuất hàng hóa có quy luật giá trị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3pt;margin-top:15.6pt;height:97.55pt;width:72.4pt;z-index:251704320;v-text-anchor:middle;mso-width-relative:page;mso-height-relative:page;" filled="f" stroked="t" coordsize="21600,21600" o:gfxdata="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Ke7AGzZAAAACQEAAA8AAAAAAAAAAQAgAAAAIgAAAGRycy9kb3ducmV2Lnht&#10;bFBLAQIUABQAAAAIAIdO4kC/c9osagIAANwEAAAOAAAAAAAAAAEAIAAAACgBAABkcnMvZTJvRG9j&#10;LnhtbFBLBQYAAAAABgAGAFkBAAAEBgAAAAA=&#10;">
                <v:fill on="f" focussize="0,0"/>
                <v:stroke weight="1pt" color="#5B9BD5 [3204]" miterlimit="8" joinstyle="miter"/>
                <v:imagedata o:title=""/>
                <o:lock v:ext="edit" aspectratio="f"/>
                <v:textbox>
                  <w:txbxContent>
                    <w:p w14:paraId="035E13C0">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Sản xuất hàng hóa có quy luật giá trị</w:t>
                      </w:r>
                    </w:p>
                  </w:txbxContent>
                </v:textbox>
              </v:rect>
            </w:pict>
          </mc:Fallback>
        </mc:AlternateContent>
      </w:r>
      <w:r>
        <w:rPr>
          <w:rFonts w:hint="default" w:ascii="Times New Roman" w:hAnsi="Times New Roman" w:cs="Times New Roman"/>
          <w:b/>
          <w:bCs/>
          <w:sz w:val="26"/>
          <w:lang w:val="en-US"/>
        </w:rPr>
        <mc:AlternateContent>
          <mc:Choice Requires="wps">
            <w:drawing>
              <wp:anchor distT="0" distB="0" distL="114300" distR="114300" simplePos="0" relativeHeight="251706368" behindDoc="0" locked="0" layoutInCell="1" allowOverlap="1">
                <wp:simplePos x="0" y="0"/>
                <wp:positionH relativeFrom="column">
                  <wp:posOffset>2929890</wp:posOffset>
                </wp:positionH>
                <wp:positionV relativeFrom="paragraph">
                  <wp:posOffset>203200</wp:posOffset>
                </wp:positionV>
                <wp:extent cx="2173605" cy="1238885"/>
                <wp:effectExtent l="6350" t="6350" r="14605" b="19685"/>
                <wp:wrapNone/>
                <wp:docPr id="77" name="Rectangles 77"/>
                <wp:cNvGraphicFramePr/>
                <a:graphic xmlns:a="http://schemas.openxmlformats.org/drawingml/2006/main">
                  <a:graphicData uri="http://schemas.microsoft.com/office/word/2010/wordprocessingShape">
                    <wps:wsp>
                      <wps:cNvSpPr/>
                      <wps:spPr>
                        <a:xfrm>
                          <a:off x="0" y="0"/>
                          <a:ext cx="2173605" cy="1238885"/>
                        </a:xfrm>
                        <a:prstGeom prst="rect">
                          <a:avLst/>
                        </a:prstGeom>
                      </wps:spPr>
                      <wps:style>
                        <a:lnRef idx="2">
                          <a:schemeClr val="accent1"/>
                        </a:lnRef>
                        <a:fillRef idx="0">
                          <a:srgbClr val="FFFFFF"/>
                        </a:fillRef>
                        <a:effectRef idx="0">
                          <a:srgbClr val="FFFFFF"/>
                        </a:effectRef>
                        <a:fontRef idx="minor">
                          <a:schemeClr val="tx1"/>
                        </a:fontRef>
                      </wps:style>
                      <wps:txbx>
                        <w:txbxContent>
                          <w:p w14:paraId="79A1996E">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Thúc đẩy kĩ thuật sản xuất phát triển, tăng năng suất lao động, tăng chất lượng sản phẩm. Hàng hóa ngày càng phong phú. Đời sống dân cư ngày càng cao</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0.7pt;margin-top:16pt;height:97.55pt;width:171.15pt;z-index:251706368;v-text-anchor:middle;mso-width-relative:page;mso-height-relative:page;" filled="f" stroked="t" coordsize="21600,21600" o:gfxdata="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PDIpKHaAAAACgEAAA8AAAAAAAAAAQAgAAAAIgAAAGRycy9kb3ducmV2&#10;LnhtbFBLAQIUABQAAAAIAIdO4kDfM/xbbAIAAN0EAAAOAAAAAAAAAAEAIAAAACkBAABkcnMvZTJv&#10;RG9jLnhtbFBLBQYAAAAABgAGAFkBAAAHBgAAAAA=&#10;">
                <v:fill on="f" focussize="0,0"/>
                <v:stroke weight="1pt" color="#5B9BD5 [3204]" miterlimit="8" joinstyle="miter"/>
                <v:imagedata o:title=""/>
                <o:lock v:ext="edit" aspectratio="f"/>
                <v:textbox>
                  <w:txbxContent>
                    <w:p w14:paraId="79A1996E">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Thúc đẩy kĩ thuật sản xuất phát triển, tăng năng suất lao động, tăng chất lượng sản phẩm. Hàng hóa ngày càng phong phú. Đời sống dân cư ngày càng cao</w:t>
                      </w:r>
                    </w:p>
                  </w:txbxContent>
                </v:textbox>
              </v:rect>
            </w:pict>
          </mc:Fallback>
        </mc:AlternateContent>
      </w:r>
      <w:r>
        <w:rPr>
          <w:rFonts w:hint="default" w:ascii="Times New Roman" w:hAnsi="Times New Roman" w:cs="Times New Roman"/>
          <w:b/>
          <w:bCs/>
          <w:sz w:val="26"/>
          <w:lang w:val="en-US"/>
        </w:rPr>
        <mc:AlternateContent>
          <mc:Choice Requires="wps">
            <w:drawing>
              <wp:anchor distT="0" distB="0" distL="114300" distR="114300" simplePos="0" relativeHeight="251705344" behindDoc="0" locked="0" layoutInCell="1" allowOverlap="1">
                <wp:simplePos x="0" y="0"/>
                <wp:positionH relativeFrom="column">
                  <wp:posOffset>1223010</wp:posOffset>
                </wp:positionH>
                <wp:positionV relativeFrom="paragraph">
                  <wp:posOffset>203200</wp:posOffset>
                </wp:positionV>
                <wp:extent cx="919480" cy="1238885"/>
                <wp:effectExtent l="6350" t="6350" r="19050" b="19685"/>
                <wp:wrapNone/>
                <wp:docPr id="76" name="Rectangles 76"/>
                <wp:cNvGraphicFramePr/>
                <a:graphic xmlns:a="http://schemas.openxmlformats.org/drawingml/2006/main">
                  <a:graphicData uri="http://schemas.microsoft.com/office/word/2010/wordprocessingShape">
                    <wps:wsp>
                      <wps:cNvSpPr/>
                      <wps:spPr>
                        <a:xfrm>
                          <a:off x="0" y="0"/>
                          <a:ext cx="919480" cy="1238885"/>
                        </a:xfrm>
                        <a:prstGeom prst="rect">
                          <a:avLst/>
                        </a:prstGeom>
                      </wps:spPr>
                      <wps:style>
                        <a:lnRef idx="2">
                          <a:schemeClr val="accent1"/>
                        </a:lnRef>
                        <a:fillRef idx="0">
                          <a:srgbClr val="FFFFFF"/>
                        </a:fillRef>
                        <a:effectRef idx="0">
                          <a:srgbClr val="FFFFFF"/>
                        </a:effectRef>
                        <a:fontRef idx="minor">
                          <a:schemeClr val="tx1"/>
                        </a:fontRef>
                      </wps:style>
                      <wps:txbx>
                        <w:txbxContent>
                          <w:p w14:paraId="739A4350">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Tiết kiệm lao động sống và lao động quá khứ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6.3pt;margin-top:16pt;height:97.55pt;width:72.4pt;z-index:251705344;v-text-anchor:middle;mso-width-relative:page;mso-height-relative:page;" filled="f" stroked="t" coordsize="21600,21600" o:gfxdata="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1M+c72gAAAAoBAAAPAAAAAAAAAAEAIAAAACIAAABkcnMvZG93bnJldi54&#10;bWxQSwECFAAUAAAACACHTuJA7g62vWoCAADcBAAADgAAAAAAAAABACAAAAApAQAAZHJzL2Uyb0Rv&#10;Yy54bWxQSwUGAAAAAAYABgBZAQAABQYAAAAA&#10;">
                <v:fill on="f" focussize="0,0"/>
                <v:stroke weight="1pt" color="#5B9BD5 [3204]" miterlimit="8" joinstyle="miter"/>
                <v:imagedata o:title=""/>
                <o:lock v:ext="edit" aspectratio="f"/>
                <v:textbox>
                  <w:txbxContent>
                    <w:p w14:paraId="739A4350">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Tiết kiệm lao động sống và lao động quá khứ</w:t>
                      </w:r>
                    </w:p>
                  </w:txbxContent>
                </v:textbox>
              </v:rect>
            </w:pict>
          </mc:Fallback>
        </mc:AlternateContent>
      </w:r>
    </w:p>
    <w:p w14:paraId="41D89801">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05D6841A">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708416" behindDoc="0" locked="0" layoutInCell="1" allowOverlap="1">
                <wp:simplePos x="0" y="0"/>
                <wp:positionH relativeFrom="column">
                  <wp:posOffset>2355850</wp:posOffset>
                </wp:positionH>
                <wp:positionV relativeFrom="paragraph">
                  <wp:posOffset>194945</wp:posOffset>
                </wp:positionV>
                <wp:extent cx="355600" cy="2540"/>
                <wp:effectExtent l="0" t="50165" r="10160" b="53975"/>
                <wp:wrapNone/>
                <wp:docPr id="79" name="Straight Arrow Connector 79"/>
                <wp:cNvGraphicFramePr/>
                <a:graphic xmlns:a="http://schemas.openxmlformats.org/drawingml/2006/main">
                  <a:graphicData uri="http://schemas.microsoft.com/office/word/2010/wordprocessingShape">
                    <wps:wsp>
                      <wps:cNvCnPr/>
                      <wps:spPr>
                        <a:xfrm flipV="1">
                          <a:off x="0" y="0"/>
                          <a:ext cx="355600" cy="254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85.5pt;margin-top:15.35pt;height:0.2pt;width:28pt;z-index:251708416;mso-width-relative:page;mso-height-relative:page;" filled="f" stroked="t" coordsize="21600,21600" o:gfxdata="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oxOgK1gAAAAkBAAAPAAAAAAAAAAEAIAAAACIAAABkcnMvZG93bnJldi54bWxQ&#10;SwECFAAUAAAACACHTuJA8zub0PkBAADwAwAADgAAAAAAAAABACAAAAAlAQAAZHJzL2Uyb0RvYy54&#10;bWxQSwUGAAAAAAYABgBZAQAAkAU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707392" behindDoc="0" locked="0" layoutInCell="1" allowOverlap="1">
                <wp:simplePos x="0" y="0"/>
                <wp:positionH relativeFrom="column">
                  <wp:posOffset>684530</wp:posOffset>
                </wp:positionH>
                <wp:positionV relativeFrom="paragraph">
                  <wp:posOffset>184785</wp:posOffset>
                </wp:positionV>
                <wp:extent cx="355600" cy="2540"/>
                <wp:effectExtent l="0" t="50165" r="10160" b="53975"/>
                <wp:wrapNone/>
                <wp:docPr id="78" name="Straight Arrow Connector 78"/>
                <wp:cNvGraphicFramePr/>
                <a:graphic xmlns:a="http://schemas.openxmlformats.org/drawingml/2006/main">
                  <a:graphicData uri="http://schemas.microsoft.com/office/word/2010/wordprocessingShape">
                    <wps:wsp>
                      <wps:cNvCnPr/>
                      <wps:spPr>
                        <a:xfrm flipV="1">
                          <a:off x="0" y="0"/>
                          <a:ext cx="355600" cy="254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53.9pt;margin-top:14.55pt;height:0.2pt;width:28pt;z-index:251707392;mso-width-relative:page;mso-height-relative:page;" filled="f" stroked="t" coordsize="21600,21600" o:gfxdata="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fpHiTVAAAACQEAAA8AAAAAAAAAAQAgAAAAIgAAAGRycy9kb3ducmV2LnhtbFBL&#10;AQIUABQAAAAIAIdO4kDfmCXT+QEAAPADAAAOAAAAAAAAAAEAIAAAACQBAABkcnMvZTJvRG9jLnht&#10;bFBLBQYAAAAABgAGAFkBAACPBQAAAAA=&#10;">
                <v:fill on="f" focussize="0,0"/>
                <v:stroke weight="1pt" color="#5B9BD5 [3204]" miterlimit="8" joinstyle="miter" endarrow="open"/>
                <v:imagedata o:title=""/>
                <o:lock v:ext="edit" aspectratio="f"/>
              </v:shape>
            </w:pict>
          </mc:Fallback>
        </mc:AlternateContent>
      </w:r>
    </w:p>
    <w:p w14:paraId="01EE339D">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7CDC31EB">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0AD2E382">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5E348368">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t>Do có phân công lao động xã hội nên sản phẩm lao động của người này trở nên cần thiết với người khác, cần cho thị trường cho xã hội. Lao động sản xuất hàng hoá có tính xã hội - lao động xã hội. Mặt khác, do sự tách biệt về kinh tế cho nên những chủ thể sản xuất độc lập tương đối với nhau. Họ có quyền tự quyết định sản xuất cái gì, số lượng bao nhiêu, sản xuất như thế nào, phân phối cho ai. LĐ của họ có tính tư nhân, cá biệt. LĐ tư nhân chỉ trở thành lao động xã hội, được xã hội thừa nhận là có ích khi hàng hoá được mua bán xong xuôi trên thị trường. LĐSXHH bao hàm sự thống nhất giữa hai mặt đối lập: lao động tư nhân và lao động xã hội.</w:t>
      </w:r>
    </w:p>
    <w:p w14:paraId="196ED9BA">
      <w:pPr>
        <w:keepNext w:val="0"/>
        <w:keepLines w:val="0"/>
        <w:pageBreakBefore w:val="0"/>
        <w:widowControl/>
        <w:numPr>
          <w:ilvl w:val="1"/>
          <w:numId w:val="8"/>
        </w:numPr>
        <w:kinsoku/>
        <w:wordWrap/>
        <w:overflowPunct/>
        <w:topLinePunct w:val="0"/>
        <w:autoSpaceDE/>
        <w:autoSpaceDN/>
        <w:bidi w:val="0"/>
        <w:adjustRightInd/>
        <w:snapToGrid/>
        <w:spacing w:line="360" w:lineRule="auto"/>
        <w:ind w:left="-1184" w:leftChars="-592" w:right="-1092" w:rightChars="-546" w:firstLine="1384" w:firstLineChars="532"/>
        <w:jc w:val="left"/>
        <w:textAlignment w:val="auto"/>
        <w:rPr>
          <w:rFonts w:hint="default" w:ascii="Times New Roman" w:hAnsi="Times New Roman"/>
          <w:b w:val="0"/>
          <w:bCs w:val="0"/>
          <w:sz w:val="26"/>
          <w:lang w:val="en-US"/>
        </w:rPr>
      </w:pPr>
      <w:r>
        <w:rPr>
          <w:rFonts w:hint="default" w:ascii="Times New Roman" w:hAnsi="Times New Roman"/>
          <w:b/>
          <w:bCs/>
          <w:sz w:val="26"/>
          <w:lang w:val="en-US"/>
        </w:rPr>
        <w:t>Hàng hóa:</w:t>
      </w:r>
      <w:r>
        <w:rPr>
          <w:rFonts w:hint="default" w:ascii="Times New Roman" w:hAnsi="Times New Roman"/>
          <w:b w:val="0"/>
          <w:bCs w:val="0"/>
          <w:sz w:val="26"/>
          <w:lang w:val="en-US"/>
        </w:rPr>
        <w:t xml:space="preserve"> là sản phẩm của lao động, thỏa mãn nhu cầu nào đó của con người và được trao đổi, mua bán. Hai thuộc tính của hàng hóa: Giá trị và Giá trị sử dụng.</w:t>
      </w:r>
    </w:p>
    <w:p w14:paraId="10751262">
      <w:pPr>
        <w:keepNext w:val="0"/>
        <w:keepLines w:val="0"/>
        <w:pageBreakBefore w:val="0"/>
        <w:widowControl/>
        <w:numPr>
          <w:ilvl w:val="0"/>
          <w:numId w:val="0"/>
        </w:numPr>
        <w:kinsoku/>
        <w:wordWrap/>
        <w:overflowPunct/>
        <w:topLinePunct w:val="0"/>
        <w:autoSpaceDE/>
        <w:autoSpaceDN/>
        <w:bidi w:val="0"/>
        <w:adjustRightInd/>
        <w:snapToGrid/>
        <w:spacing w:line="360" w:lineRule="auto"/>
        <w:ind w:left="-1400" w:leftChars="-700" w:right="-1092" w:rightChars="-546" w:firstLine="0" w:firstLineChars="0"/>
        <w:jc w:val="left"/>
        <w:textAlignment w:val="auto"/>
        <w:rPr>
          <w:rFonts w:hint="default" w:ascii="Times New Roman" w:hAnsi="Times New Roman"/>
          <w:b w:val="0"/>
          <w:bCs w:val="0"/>
          <w:sz w:val="26"/>
          <w:lang w:val="en-US"/>
        </w:rPr>
      </w:pPr>
      <w:r>
        <w:rPr>
          <w:sz w:val="26"/>
        </w:rPr>
        <w:drawing>
          <wp:inline distT="0" distB="0" distL="114300" distR="114300">
            <wp:extent cx="7298055" cy="2458085"/>
            <wp:effectExtent l="9525" t="0" r="7620" b="0"/>
            <wp:docPr id="80" name="Diagram 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139E5EB9">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0" w:firstLineChars="0"/>
        <w:jc w:val="left"/>
        <w:textAlignment w:val="auto"/>
        <w:rPr>
          <w:rFonts w:hint="default" w:ascii="Times New Roman" w:hAnsi="Times New Roman"/>
          <w:b w:val="0"/>
          <w:bCs w:val="0"/>
          <w:sz w:val="26"/>
          <w:lang w:val="en-US"/>
        </w:rPr>
      </w:pPr>
      <w:r>
        <w:rPr>
          <w:sz w:val="26"/>
        </w:rPr>
        <w:drawing>
          <wp:inline distT="0" distB="0" distL="114300" distR="114300">
            <wp:extent cx="6988810" cy="1767205"/>
            <wp:effectExtent l="0" t="9525" r="0" b="6350"/>
            <wp:docPr id="81" name="Diagram 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40B23659">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0E4BCE75">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i w:val="0"/>
          <w:iCs w:val="0"/>
          <w:sz w:val="26"/>
          <w:lang w:val="en-US"/>
        </w:rPr>
      </w:pPr>
      <w:r>
        <w:rPr>
          <w:rFonts w:hint="default" w:ascii="Times New Roman" w:hAnsi="Times New Roman"/>
          <w:i/>
          <w:iCs/>
          <w:sz w:val="26"/>
          <w:lang w:val="en-US"/>
        </w:rPr>
        <w:t xml:space="preserve">Vậy “giá trị hàng hoá là lao động xã hội của người sản xuất hàng hoá kết tinh trong hàng hoá”. </w:t>
      </w:r>
    </w:p>
    <w:p w14:paraId="20C7167A">
      <w:pPr>
        <w:keepNext w:val="0"/>
        <w:keepLines w:val="0"/>
        <w:pageBreakBefore w:val="0"/>
        <w:widowControl/>
        <w:numPr>
          <w:ilvl w:val="1"/>
          <w:numId w:val="8"/>
        </w:numPr>
        <w:kinsoku/>
        <w:wordWrap/>
        <w:overflowPunct/>
        <w:topLinePunct w:val="0"/>
        <w:autoSpaceDE/>
        <w:autoSpaceDN/>
        <w:bidi w:val="0"/>
        <w:adjustRightInd/>
        <w:snapToGrid/>
        <w:spacing w:line="360" w:lineRule="auto"/>
        <w:ind w:left="-1184" w:leftChars="-592" w:right="-1092" w:rightChars="-546" w:firstLine="1383" w:firstLineChars="532"/>
        <w:jc w:val="left"/>
        <w:textAlignment w:val="auto"/>
        <w:rPr>
          <w:rFonts w:hint="default" w:ascii="Times New Roman" w:hAnsi="Times New Roman"/>
          <w:b w:val="0"/>
          <w:bCs w:val="0"/>
          <w:i w:val="0"/>
          <w:iCs w:val="0"/>
          <w:sz w:val="26"/>
          <w:lang w:val="en-US"/>
        </w:rPr>
      </w:pPr>
      <w:r>
        <w:rPr>
          <w:sz w:val="26"/>
        </w:rPr>
        <mc:AlternateContent>
          <mc:Choice Requires="wps">
            <w:drawing>
              <wp:anchor distT="0" distB="0" distL="114300" distR="114300" simplePos="0" relativeHeight="251719680" behindDoc="0" locked="0" layoutInCell="1" allowOverlap="1">
                <wp:simplePos x="0" y="0"/>
                <wp:positionH relativeFrom="column">
                  <wp:posOffset>3757930</wp:posOffset>
                </wp:positionH>
                <wp:positionV relativeFrom="paragraph">
                  <wp:posOffset>685165</wp:posOffset>
                </wp:positionV>
                <wp:extent cx="675640" cy="589280"/>
                <wp:effectExtent l="4445" t="5080" r="5715" b="0"/>
                <wp:wrapNone/>
                <wp:docPr id="92" name="Straight Arrow Connector 92"/>
                <wp:cNvGraphicFramePr/>
                <a:graphic xmlns:a="http://schemas.openxmlformats.org/drawingml/2006/main">
                  <a:graphicData uri="http://schemas.microsoft.com/office/word/2010/wordprocessingShape">
                    <wps:wsp>
                      <wps:cNvCnPr/>
                      <wps:spPr>
                        <a:xfrm>
                          <a:off x="0" y="0"/>
                          <a:ext cx="675640" cy="58928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95.9pt;margin-top:53.95pt;height:46.4pt;width:53.2pt;z-index:251719680;mso-width-relative:page;mso-height-relative:page;" filled="f" stroked="t" coordsize="21600,21600" o:gfxdata="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IuBYj2wAAAAsBAAAPAAAAAAAAAAEAIAAAACIAAABkcnMvZG93bnJldi54bWxQ&#10;SwECFAAUAAAACACHTuJAGFwfbvQBAADoAwAADgAAAAAAAAABACAAAAAqAQAAZHJzL2Uyb0RvYy54&#10;bWxQSwUGAAAAAAYABgBZAQAAkAU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717632" behindDoc="0" locked="0" layoutInCell="1" allowOverlap="1">
                <wp:simplePos x="0" y="0"/>
                <wp:positionH relativeFrom="column">
                  <wp:posOffset>1979930</wp:posOffset>
                </wp:positionH>
                <wp:positionV relativeFrom="paragraph">
                  <wp:posOffset>636270</wp:posOffset>
                </wp:positionV>
                <wp:extent cx="817880" cy="23495"/>
                <wp:effectExtent l="0" t="48260" r="5080" b="34925"/>
                <wp:wrapNone/>
                <wp:docPr id="90" name="Straight Arrow Connector 90"/>
                <wp:cNvGraphicFramePr/>
                <a:graphic xmlns:a="http://schemas.openxmlformats.org/drawingml/2006/main">
                  <a:graphicData uri="http://schemas.microsoft.com/office/word/2010/wordprocessingShape">
                    <wps:wsp>
                      <wps:cNvCnPr>
                        <a:endCxn id="85" idx="1"/>
                      </wps:cNvCnPr>
                      <wps:spPr>
                        <a:xfrm flipV="1">
                          <a:off x="0" y="0"/>
                          <a:ext cx="817880" cy="2349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55.9pt;margin-top:50.1pt;height:1.85pt;width:64.4pt;z-index:251717632;mso-width-relative:page;mso-height-relative:page;" filled="f" stroked="t" coordsize="21600,21600" o:gfxdata="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4+AabXAAAACwEAAA8AAAAAAAAAAQAgAAAAIgAA&#10;AGRycy9kb3ducmV2LnhtbFBLAQIUABQAAAAIAIdO4kD/nt2HCQIAABkEAAAOAAAAAAAAAAEAIAAA&#10;ACYBAABkcnMvZTJvRG9jLnhtbFBLBQYAAAAABgAGAFkBAAChBQAAAAA=&#10;">
                <v:fill on="f" focussize="0,0"/>
                <v:stroke weight="1pt" color="#5B9BD5 [3204]" miterlimit="8" joinstyle="miter" endarrow="open"/>
                <v:imagedata o:title=""/>
                <o:lock v:ext="edit" aspectratio="f"/>
              </v:shape>
            </w:pict>
          </mc:Fallback>
        </mc:AlternateContent>
      </w:r>
      <w:r>
        <w:rPr>
          <w:rFonts w:hint="default" w:ascii="Times New Roman" w:hAnsi="Times New Roman" w:cs="Times New Roman"/>
          <w:b/>
          <w:bCs/>
          <w:sz w:val="26"/>
          <w:lang w:val="en-US"/>
        </w:rPr>
        <mc:AlternateContent>
          <mc:Choice Requires="wps">
            <w:drawing>
              <wp:anchor distT="0" distB="0" distL="114300" distR="114300" simplePos="0" relativeHeight="251710464" behindDoc="0" locked="0" layoutInCell="1" allowOverlap="1">
                <wp:simplePos x="0" y="0"/>
                <wp:positionH relativeFrom="column">
                  <wp:posOffset>999490</wp:posOffset>
                </wp:positionH>
                <wp:positionV relativeFrom="paragraph">
                  <wp:posOffset>242570</wp:posOffset>
                </wp:positionV>
                <wp:extent cx="990600" cy="803275"/>
                <wp:effectExtent l="6350" t="6350" r="8890" b="13335"/>
                <wp:wrapNone/>
                <wp:docPr id="83" name="Rectangles 83"/>
                <wp:cNvGraphicFramePr/>
                <a:graphic xmlns:a="http://schemas.openxmlformats.org/drawingml/2006/main">
                  <a:graphicData uri="http://schemas.microsoft.com/office/word/2010/wordprocessingShape">
                    <wps:wsp>
                      <wps:cNvSpPr/>
                      <wps:spPr>
                        <a:xfrm>
                          <a:off x="0" y="0"/>
                          <a:ext cx="990600" cy="803275"/>
                        </a:xfrm>
                        <a:prstGeom prst="rect">
                          <a:avLst/>
                        </a:prstGeom>
                      </wps:spPr>
                      <wps:style>
                        <a:lnRef idx="2">
                          <a:schemeClr val="accent1"/>
                        </a:lnRef>
                        <a:fillRef idx="0">
                          <a:srgbClr val="FFFFFF"/>
                        </a:fillRef>
                        <a:effectRef idx="0">
                          <a:srgbClr val="FFFFFF"/>
                        </a:effectRef>
                        <a:fontRef idx="minor">
                          <a:schemeClr val="tx1"/>
                        </a:fontRef>
                      </wps:style>
                      <wps:txbx>
                        <w:txbxContent>
                          <w:p w14:paraId="1C0FBA39">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Lao động cụ thể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8.7pt;margin-top:19.1pt;height:63.25pt;width:78pt;z-index:251710464;v-text-anchor:middle;mso-width-relative:page;mso-height-relative:page;" filled="f" stroked="t" coordsize="21600,21600" o:gfxdata="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CjlDk2QAAAAoBAAAPAAAAAAAAAAEAIAAAACIAAABkcnMvZG93bnJldi54bWxQ&#10;SwECFAAUAAAACACHTuJAYiBtdGgCAADbBAAADgAAAAAAAAABACAAAAAoAQAAZHJzL2Uyb0RvYy54&#10;bWxQSwUGAAAAAAYABgBZAQAAAgYAAAAA&#10;">
                <v:fill on="f" focussize="0,0"/>
                <v:stroke weight="1pt" color="#5B9BD5 [3204]" miterlimit="8" joinstyle="miter"/>
                <v:imagedata o:title=""/>
                <o:lock v:ext="edit" aspectratio="f"/>
                <v:textbox>
                  <w:txbxContent>
                    <w:p w14:paraId="1C0FBA39">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Lao động cụ thể</w:t>
                      </w:r>
                    </w:p>
                  </w:txbxContent>
                </v:textbox>
              </v:rect>
            </w:pict>
          </mc:Fallback>
        </mc:AlternateContent>
      </w:r>
      <w:r>
        <w:rPr>
          <w:rFonts w:hint="default" w:ascii="Times New Roman" w:hAnsi="Times New Roman" w:cs="Times New Roman"/>
          <w:b/>
          <w:bCs/>
          <w:sz w:val="26"/>
          <w:lang w:val="en-US"/>
        </w:rPr>
        <mc:AlternateContent>
          <mc:Choice Requires="wps">
            <w:drawing>
              <wp:anchor distT="0" distB="0" distL="114300" distR="114300" simplePos="0" relativeHeight="251712512" behindDoc="0" locked="0" layoutInCell="1" allowOverlap="1">
                <wp:simplePos x="0" y="0"/>
                <wp:positionH relativeFrom="column">
                  <wp:posOffset>2797810</wp:posOffset>
                </wp:positionH>
                <wp:positionV relativeFrom="paragraph">
                  <wp:posOffset>227330</wp:posOffset>
                </wp:positionV>
                <wp:extent cx="960120" cy="817245"/>
                <wp:effectExtent l="6350" t="6350" r="8890" b="14605"/>
                <wp:wrapNone/>
                <wp:docPr id="85" name="Rectangles 85"/>
                <wp:cNvGraphicFramePr/>
                <a:graphic xmlns:a="http://schemas.openxmlformats.org/drawingml/2006/main">
                  <a:graphicData uri="http://schemas.microsoft.com/office/word/2010/wordprocessingShape">
                    <wps:wsp>
                      <wps:cNvSpPr/>
                      <wps:spPr>
                        <a:xfrm>
                          <a:off x="0" y="0"/>
                          <a:ext cx="960120" cy="817245"/>
                        </a:xfrm>
                        <a:prstGeom prst="rect">
                          <a:avLst/>
                        </a:prstGeom>
                      </wps:spPr>
                      <wps:style>
                        <a:lnRef idx="2">
                          <a:schemeClr val="accent1"/>
                        </a:lnRef>
                        <a:fillRef idx="0">
                          <a:srgbClr val="FFFFFF"/>
                        </a:fillRef>
                        <a:effectRef idx="0">
                          <a:srgbClr val="FFFFFF"/>
                        </a:effectRef>
                        <a:fontRef idx="minor">
                          <a:schemeClr val="tx1"/>
                        </a:fontRef>
                      </wps:style>
                      <wps:txbx>
                        <w:txbxContent>
                          <w:p w14:paraId="0AE5EF9F">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Giá trị sử dụng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0.3pt;margin-top:17.9pt;height:64.35pt;width:75.6pt;z-index:251712512;v-text-anchor:middle;mso-width-relative:page;mso-height-relative:page;" filled="f" stroked="t" coordsize="21600,21600" o:gfxdata="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W84S+2QAAAAoBAAAPAAAAAAAAAAEAIAAAACIAAABkcnMvZG93bnJldi54bWxQ&#10;SwECFAAUAAAACACHTuJAzSMIyGgCAADbBAAADgAAAAAAAAABACAAAAAoAQAAZHJzL2Uyb0RvYy54&#10;bWxQSwUGAAAAAAYABgBZAQAAAgYAAAAA&#10;">
                <v:fill on="f" focussize="0,0"/>
                <v:stroke weight="1pt" color="#5B9BD5 [3204]" miterlimit="8" joinstyle="miter"/>
                <v:imagedata o:title=""/>
                <o:lock v:ext="edit" aspectratio="f"/>
                <v:textbox>
                  <w:txbxContent>
                    <w:p w14:paraId="0AE5EF9F">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Giá trị sử dụng</w:t>
                      </w:r>
                    </w:p>
                  </w:txbxContent>
                </v:textbox>
              </v:rect>
            </w:pict>
          </mc:Fallback>
        </mc:AlternateContent>
      </w:r>
      <w:r>
        <w:rPr>
          <w:rFonts w:hint="default" w:ascii="Times New Roman" w:hAnsi="Times New Roman"/>
          <w:b/>
          <w:bCs/>
          <w:i w:val="0"/>
          <w:iCs w:val="0"/>
          <w:sz w:val="26"/>
          <w:lang w:val="en-US"/>
        </w:rPr>
        <w:t>Tính hai mặt của LĐ sản xuất hàng hóa:</w:t>
      </w:r>
    </w:p>
    <w:p w14:paraId="36E2D17B">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079" w:firstLineChars="415"/>
        <w:jc w:val="left"/>
        <w:textAlignment w:val="auto"/>
        <w:rPr>
          <w:rFonts w:hint="default" w:ascii="Times New Roman" w:hAnsi="Times New Roman"/>
          <w:b w:val="0"/>
          <w:bCs w:val="0"/>
          <w:i w:val="0"/>
          <w:iCs w:val="0"/>
          <w:sz w:val="26"/>
          <w:lang w:val="en-US"/>
        </w:rPr>
      </w:pPr>
    </w:p>
    <w:p w14:paraId="2DB4E233">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716608" behindDoc="0" locked="0" layoutInCell="1" allowOverlap="1">
                <wp:simplePos x="0" y="0"/>
                <wp:positionH relativeFrom="column">
                  <wp:posOffset>267970</wp:posOffset>
                </wp:positionH>
                <wp:positionV relativeFrom="paragraph">
                  <wp:posOffset>836930</wp:posOffset>
                </wp:positionV>
                <wp:extent cx="787400" cy="807085"/>
                <wp:effectExtent l="4445" t="4445" r="635" b="11430"/>
                <wp:wrapNone/>
                <wp:docPr id="89" name="Straight Arrow Connector 89"/>
                <wp:cNvGraphicFramePr/>
                <a:graphic xmlns:a="http://schemas.openxmlformats.org/drawingml/2006/main">
                  <a:graphicData uri="http://schemas.microsoft.com/office/word/2010/wordprocessingShape">
                    <wps:wsp>
                      <wps:cNvCnPr>
                        <a:endCxn id="84" idx="1"/>
                      </wps:cNvCnPr>
                      <wps:spPr>
                        <a:xfrm>
                          <a:off x="0" y="0"/>
                          <a:ext cx="787400" cy="80708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1.1pt;margin-top:65.9pt;height:63.55pt;width:62pt;z-index:251716608;mso-width-relative:page;mso-height-relative:page;" filled="f" stroked="t" coordsize="21600,21600" o:gfxdata="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VAKeJ2QAAAAoBAAAPAAAAAAAAAAEAIAAAACIAAABkcnMv&#10;ZG93bnJldi54bWxQSwECFAAUAAAACACHTuJAK/b9bAICAAAQBAAADgAAAAAAAAABACAAAAAoAQAA&#10;ZHJzL2Uyb0RvYy54bWxQSwUGAAAAAAYABgBZAQAAnAU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715584" behindDoc="0" locked="0" layoutInCell="1" allowOverlap="1">
                <wp:simplePos x="0" y="0"/>
                <wp:positionH relativeFrom="column">
                  <wp:posOffset>267970</wp:posOffset>
                </wp:positionH>
                <wp:positionV relativeFrom="paragraph">
                  <wp:posOffset>74930</wp:posOffset>
                </wp:positionV>
                <wp:extent cx="731520" cy="609600"/>
                <wp:effectExtent l="3810" t="0" r="11430" b="15240"/>
                <wp:wrapNone/>
                <wp:docPr id="88" name="Straight Arrow Connector 88"/>
                <wp:cNvGraphicFramePr/>
                <a:graphic xmlns:a="http://schemas.openxmlformats.org/drawingml/2006/main">
                  <a:graphicData uri="http://schemas.microsoft.com/office/word/2010/wordprocessingShape">
                    <wps:wsp>
                      <wps:cNvCnPr>
                        <a:endCxn id="83" idx="1"/>
                      </wps:cNvCnPr>
                      <wps:spPr>
                        <a:xfrm flipV="1">
                          <a:off x="1319530" y="7434580"/>
                          <a:ext cx="731520" cy="60960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1.1pt;margin-top:5.9pt;height:48pt;width:57.6pt;z-index:251715584;mso-width-relative:page;mso-height-relative:page;" filled="f" stroked="t" coordsize="21600,21600" o:gfxdata="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N1mNK1gAAAAkBAAAPAAAA&#10;AAAAAAEAIAAAACIAAABkcnMvZG93bnJldi54bWxQSwECFAAUAAAACACHTuJA8dqy7BcCAAAmBAAA&#10;DgAAAAAAAAABACAAAAAlAQAAZHJzL2Uyb0RvYy54bWxQSwUGAAAAAAYABgBZAQAArgUAAAAA&#10;">
                <v:fill on="f" focussize="0,0"/>
                <v:stroke weight="1pt" color="#5B9BD5 [3204]" miterlimit="8" joinstyle="miter" endarrow="open"/>
                <v:imagedata o:title=""/>
                <o:lock v:ext="edit" aspectratio="f"/>
              </v:shape>
            </w:pict>
          </mc:Fallback>
        </mc:AlternateContent>
      </w:r>
      <w:r>
        <w:rPr>
          <w:rFonts w:hint="default" w:ascii="Times New Roman" w:hAnsi="Times New Roman" w:cs="Times New Roman"/>
          <w:b/>
          <w:bCs/>
          <w:sz w:val="26"/>
          <w:lang w:val="en-US"/>
        </w:rPr>
        <mc:AlternateContent>
          <mc:Choice Requires="wps">
            <w:drawing>
              <wp:anchor distT="0" distB="0" distL="114300" distR="114300" simplePos="0" relativeHeight="251709440" behindDoc="0" locked="0" layoutInCell="1" allowOverlap="1">
                <wp:simplePos x="0" y="0"/>
                <wp:positionH relativeFrom="column">
                  <wp:posOffset>-641350</wp:posOffset>
                </wp:positionH>
                <wp:positionV relativeFrom="paragraph">
                  <wp:posOffset>236855</wp:posOffset>
                </wp:positionV>
                <wp:extent cx="919480" cy="1238885"/>
                <wp:effectExtent l="6350" t="6350" r="19050" b="19685"/>
                <wp:wrapNone/>
                <wp:docPr id="82" name="Rectangles 82"/>
                <wp:cNvGraphicFramePr/>
                <a:graphic xmlns:a="http://schemas.openxmlformats.org/drawingml/2006/main">
                  <a:graphicData uri="http://schemas.microsoft.com/office/word/2010/wordprocessingShape">
                    <wps:wsp>
                      <wps:cNvSpPr/>
                      <wps:spPr>
                        <a:xfrm>
                          <a:off x="0" y="0"/>
                          <a:ext cx="919480" cy="1238885"/>
                        </a:xfrm>
                        <a:prstGeom prst="rect">
                          <a:avLst/>
                        </a:prstGeom>
                      </wps:spPr>
                      <wps:style>
                        <a:lnRef idx="2">
                          <a:schemeClr val="accent1"/>
                        </a:lnRef>
                        <a:fillRef idx="0">
                          <a:srgbClr val="FFFFFF"/>
                        </a:fillRef>
                        <a:effectRef idx="0">
                          <a:srgbClr val="FFFFFF"/>
                        </a:effectRef>
                        <a:fontRef idx="minor">
                          <a:schemeClr val="tx1"/>
                        </a:fontRef>
                      </wps:style>
                      <wps:txbx>
                        <w:txbxContent>
                          <w:p w14:paraId="1BB7F5AF">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Lao động sản xuất hàng hóa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0.5pt;margin-top:18.65pt;height:97.55pt;width:72.4pt;z-index:251709440;v-text-anchor:middle;mso-width-relative:page;mso-height-relative:page;" filled="f" stroked="t" coordsize="21600,21600" o:gfxdata="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HuzfHNoAAAAKAQAADwAAAAAAAAABACAAAAAiAAAAZHJzL2Rvd25yZXYueG1s&#10;UEsBAhQAFAAAAAgAh07iQPBiocpoAgAA3AQAAA4AAAAAAAAAAQAgAAAAKQEAAGRycy9lMm9Eb2Mu&#10;eG1sUEsFBgAAAAAGAAYAWQEAAAMGAAAAAA==&#10;">
                <v:fill on="f" focussize="0,0"/>
                <v:stroke weight="1pt" color="#5B9BD5 [3204]" miterlimit="8" joinstyle="miter"/>
                <v:imagedata o:title=""/>
                <o:lock v:ext="edit" aspectratio="f"/>
                <v:textbox>
                  <w:txbxContent>
                    <w:p w14:paraId="1BB7F5AF">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Lao động sản xuất hàng hóa</w:t>
                      </w:r>
                    </w:p>
                  </w:txbxContent>
                </v:textbox>
              </v:rect>
            </w:pict>
          </mc:Fallback>
        </mc:AlternateContent>
      </w:r>
    </w:p>
    <w:p w14:paraId="52CC288D">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9" w:firstLineChars="538"/>
        <w:jc w:val="left"/>
        <w:textAlignment w:val="auto"/>
        <w:rPr>
          <w:rFonts w:hint="default" w:ascii="Times New Roman" w:hAnsi="Times New Roman" w:cs="Times New Roman"/>
          <w:sz w:val="26"/>
          <w:lang w:val="en-US"/>
        </w:rPr>
      </w:pPr>
      <w:r>
        <w:rPr>
          <w:rFonts w:hint="default" w:ascii="Times New Roman" w:hAnsi="Times New Roman" w:cs="Times New Roman"/>
          <w:b/>
          <w:bCs/>
          <w:sz w:val="26"/>
          <w:lang w:val="en-US"/>
        </w:rPr>
        <mc:AlternateContent>
          <mc:Choice Requires="wps">
            <w:drawing>
              <wp:anchor distT="0" distB="0" distL="114300" distR="114300" simplePos="0" relativeHeight="251714560" behindDoc="0" locked="0" layoutInCell="1" allowOverlap="1">
                <wp:simplePos x="0" y="0"/>
                <wp:positionH relativeFrom="column">
                  <wp:posOffset>4423410</wp:posOffset>
                </wp:positionH>
                <wp:positionV relativeFrom="paragraph">
                  <wp:posOffset>64135</wp:posOffset>
                </wp:positionV>
                <wp:extent cx="980440" cy="1096645"/>
                <wp:effectExtent l="6350" t="6350" r="19050" b="9525"/>
                <wp:wrapNone/>
                <wp:docPr id="87" name="Rectangles 87"/>
                <wp:cNvGraphicFramePr/>
                <a:graphic xmlns:a="http://schemas.openxmlformats.org/drawingml/2006/main">
                  <a:graphicData uri="http://schemas.microsoft.com/office/word/2010/wordprocessingShape">
                    <wps:wsp>
                      <wps:cNvSpPr/>
                      <wps:spPr>
                        <a:xfrm>
                          <a:off x="0" y="0"/>
                          <a:ext cx="980440" cy="1096645"/>
                        </a:xfrm>
                        <a:prstGeom prst="rect">
                          <a:avLst/>
                        </a:prstGeom>
                      </wps:spPr>
                      <wps:style>
                        <a:lnRef idx="2">
                          <a:schemeClr val="accent1"/>
                        </a:lnRef>
                        <a:fillRef idx="0">
                          <a:srgbClr val="FFFFFF"/>
                        </a:fillRef>
                        <a:effectRef idx="0">
                          <a:srgbClr val="FFFFFF"/>
                        </a:effectRef>
                        <a:fontRef idx="minor">
                          <a:schemeClr val="tx1"/>
                        </a:fontRef>
                      </wps:style>
                      <wps:txbx>
                        <w:txbxContent>
                          <w:p w14:paraId="74577574">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Hàng hóa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8.3pt;margin-top:5.05pt;height:86.35pt;width:77.2pt;z-index:251714560;v-text-anchor:middle;mso-width-relative:page;mso-height-relative:page;" filled="f" stroked="t" coordsize="21600,21600" o:gfxdata="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L2UMF2QAAAAoBAAAPAAAAAAAAAAEAIAAAACIAAABkcnMvZG93bnJldi54bWxQ&#10;SwECFAAUAAAACACHTuJAUdEk/GgCAADcBAAADgAAAAAAAAABACAAAAAoAQAAZHJzL2Uyb0RvYy54&#10;bWxQSwUGAAAAAAYABgBZAQAAAgYAAAAA&#10;">
                <v:fill on="f" focussize="0,0"/>
                <v:stroke weight="1pt" color="#5B9BD5 [3204]" miterlimit="8" joinstyle="miter"/>
                <v:imagedata o:title=""/>
                <o:lock v:ext="edit" aspectratio="f"/>
                <v:textbox>
                  <w:txbxContent>
                    <w:p w14:paraId="74577574">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Hàng hóa</w:t>
                      </w:r>
                    </w:p>
                  </w:txbxContent>
                </v:textbox>
              </v:rect>
            </w:pict>
          </mc:Fallback>
        </mc:AlternateContent>
      </w:r>
    </w:p>
    <w:p w14:paraId="54E7C092">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2D8FFBC6">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720704" behindDoc="0" locked="0" layoutInCell="1" allowOverlap="1">
                <wp:simplePos x="0" y="0"/>
                <wp:positionH relativeFrom="column">
                  <wp:posOffset>3818890</wp:posOffset>
                </wp:positionH>
                <wp:positionV relativeFrom="paragraph">
                  <wp:posOffset>175895</wp:posOffset>
                </wp:positionV>
                <wp:extent cx="629920" cy="640080"/>
                <wp:effectExtent l="4445" t="0" r="5715" b="15240"/>
                <wp:wrapNone/>
                <wp:docPr id="93" name="Straight Arrow Connector 93"/>
                <wp:cNvGraphicFramePr/>
                <a:graphic xmlns:a="http://schemas.openxmlformats.org/drawingml/2006/main">
                  <a:graphicData uri="http://schemas.microsoft.com/office/word/2010/wordprocessingShape">
                    <wps:wsp>
                      <wps:cNvCnPr/>
                      <wps:spPr>
                        <a:xfrm flipV="1">
                          <a:off x="0" y="0"/>
                          <a:ext cx="629920" cy="64008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00.7pt;margin-top:13.85pt;height:50.4pt;width:49.6pt;z-index:251720704;mso-width-relative:page;mso-height-relative:page;" filled="f" stroked="t" coordsize="21600,21600" o:gfxdata="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HWYXrWAAAACgEAAA8AAAAAAAAAAQAgAAAAIgAAAGRycy9kb3ducmV2Lnht&#10;bFBLAQIUABQAAAAIAIdO4kDvTvPi+wEAAPIDAAAOAAAAAAAAAAEAIAAAACUBAABkcnMvZTJvRG9j&#10;LnhtbFBLBQYAAAAABgAGAFkBAACSBQ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718656" behindDoc="0" locked="0" layoutInCell="1" allowOverlap="1">
                <wp:simplePos x="0" y="0"/>
                <wp:positionH relativeFrom="column">
                  <wp:posOffset>1969770</wp:posOffset>
                </wp:positionH>
                <wp:positionV relativeFrom="paragraph">
                  <wp:posOffset>800735</wp:posOffset>
                </wp:positionV>
                <wp:extent cx="889000" cy="9525"/>
                <wp:effectExtent l="0" t="41910" r="10160" b="55245"/>
                <wp:wrapNone/>
                <wp:docPr id="91" name="Straight Arrow Connector 91"/>
                <wp:cNvGraphicFramePr/>
                <a:graphic xmlns:a="http://schemas.openxmlformats.org/drawingml/2006/main">
                  <a:graphicData uri="http://schemas.microsoft.com/office/word/2010/wordprocessingShape">
                    <wps:wsp>
                      <wps:cNvCnPr>
                        <a:endCxn id="86" idx="1"/>
                      </wps:cNvCnPr>
                      <wps:spPr>
                        <a:xfrm>
                          <a:off x="0" y="0"/>
                          <a:ext cx="889000" cy="952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55.1pt;margin-top:63.05pt;height:0.75pt;width:70pt;z-index:251718656;mso-width-relative:page;mso-height-relative:page;" filled="f" stroked="t" coordsize="21600,21600" o:gfxdata="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BkV4D2QAAAAsBAAAPAAAAAAAAAAEAIAAAACIAAABkcnMv&#10;ZG93bnJldi54bWxQSwECFAAUAAAACACHTuJANT5HOgICAAAOBAAADgAAAAAAAAABACAAAAAoAQAA&#10;ZHJzL2Uyb0RvYy54bWxQSwUGAAAAAAYABgBZAQAAnAUAAAAA&#10;">
                <v:fill on="f" focussize="0,0"/>
                <v:stroke weight="1pt" color="#5B9BD5 [3204]" miterlimit="8" joinstyle="miter" endarrow="open"/>
                <v:imagedata o:title=""/>
                <o:lock v:ext="edit" aspectratio="f"/>
              </v:shape>
            </w:pict>
          </mc:Fallback>
        </mc:AlternateContent>
      </w:r>
    </w:p>
    <w:p w14:paraId="21760816">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9" w:firstLineChars="538"/>
        <w:jc w:val="left"/>
        <w:textAlignment w:val="auto"/>
        <w:rPr>
          <w:rFonts w:hint="default" w:ascii="Times New Roman" w:hAnsi="Times New Roman" w:cs="Times New Roman"/>
          <w:sz w:val="26"/>
          <w:lang w:val="en-US"/>
        </w:rPr>
      </w:pPr>
      <w:r>
        <w:rPr>
          <w:rFonts w:hint="default" w:ascii="Times New Roman" w:hAnsi="Times New Roman" w:cs="Times New Roman"/>
          <w:b/>
          <w:bCs/>
          <w:sz w:val="26"/>
          <w:lang w:val="en-US"/>
        </w:rPr>
        <mc:AlternateContent>
          <mc:Choice Requires="wps">
            <w:drawing>
              <wp:anchor distT="0" distB="0" distL="114300" distR="114300" simplePos="0" relativeHeight="251713536" behindDoc="0" locked="0" layoutInCell="1" allowOverlap="1">
                <wp:simplePos x="0" y="0"/>
                <wp:positionH relativeFrom="column">
                  <wp:posOffset>2858770</wp:posOffset>
                </wp:positionH>
                <wp:positionV relativeFrom="paragraph">
                  <wp:posOffset>99060</wp:posOffset>
                </wp:positionV>
                <wp:extent cx="955040" cy="853440"/>
                <wp:effectExtent l="6350" t="6350" r="13970" b="8890"/>
                <wp:wrapNone/>
                <wp:docPr id="86" name="Rectangles 86"/>
                <wp:cNvGraphicFramePr/>
                <a:graphic xmlns:a="http://schemas.openxmlformats.org/drawingml/2006/main">
                  <a:graphicData uri="http://schemas.microsoft.com/office/word/2010/wordprocessingShape">
                    <wps:wsp>
                      <wps:cNvSpPr/>
                      <wps:spPr>
                        <a:xfrm>
                          <a:off x="0" y="0"/>
                          <a:ext cx="955040" cy="853440"/>
                        </a:xfrm>
                        <a:prstGeom prst="rect">
                          <a:avLst/>
                        </a:prstGeom>
                      </wps:spPr>
                      <wps:style>
                        <a:lnRef idx="2">
                          <a:schemeClr val="accent1"/>
                        </a:lnRef>
                        <a:fillRef idx="0">
                          <a:srgbClr val="FFFFFF"/>
                        </a:fillRef>
                        <a:effectRef idx="0">
                          <a:srgbClr val="FFFFFF"/>
                        </a:effectRef>
                        <a:fontRef idx="minor">
                          <a:schemeClr val="tx1"/>
                        </a:fontRef>
                      </wps:style>
                      <wps:txbx>
                        <w:txbxContent>
                          <w:p w14:paraId="019AC946">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Giá trị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5.1pt;margin-top:7.8pt;height:67.2pt;width:75.2pt;z-index:251713536;v-text-anchor:middle;mso-width-relative:page;mso-height-relative:page;" filled="f" stroked="t" coordsize="21600,21600" o:gfxdata="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lIgTttcAAAAKAQAADwAAAAAAAAABACAAAAAiAAAAZHJzL2Rvd25yZXYueG1sUEsB&#10;AhQAFAAAAAgAh07iQL3PBwxoAgAA2wQAAA4AAAAAAAAAAQAgAAAAJgEAAGRycy9lMm9Eb2MueG1s&#10;UEsFBgAAAAAGAAYAWQEAAAAGAAAAAA==&#10;">
                <v:fill on="f" focussize="0,0"/>
                <v:stroke weight="1pt" color="#5B9BD5 [3204]" miterlimit="8" joinstyle="miter"/>
                <v:imagedata o:title=""/>
                <o:lock v:ext="edit" aspectratio="f"/>
                <v:textbox>
                  <w:txbxContent>
                    <w:p w14:paraId="019AC946">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Giá trị</w:t>
                      </w:r>
                    </w:p>
                  </w:txbxContent>
                </v:textbox>
              </v:rect>
            </w:pict>
          </mc:Fallback>
        </mc:AlternateContent>
      </w:r>
      <w:r>
        <w:rPr>
          <w:rFonts w:hint="default" w:ascii="Times New Roman" w:hAnsi="Times New Roman" w:cs="Times New Roman"/>
          <w:b/>
          <w:bCs/>
          <w:sz w:val="26"/>
          <w:lang w:val="en-US"/>
        </w:rPr>
        <mc:AlternateContent>
          <mc:Choice Requires="wps">
            <w:drawing>
              <wp:anchor distT="0" distB="0" distL="114300" distR="114300" simplePos="0" relativeHeight="251711488" behindDoc="0" locked="0" layoutInCell="1" allowOverlap="1">
                <wp:simplePos x="0" y="0"/>
                <wp:positionH relativeFrom="column">
                  <wp:posOffset>1055370</wp:posOffset>
                </wp:positionH>
                <wp:positionV relativeFrom="paragraph">
                  <wp:posOffset>93980</wp:posOffset>
                </wp:positionV>
                <wp:extent cx="929640" cy="822960"/>
                <wp:effectExtent l="6350" t="6350" r="8890" b="8890"/>
                <wp:wrapNone/>
                <wp:docPr id="84" name="Rectangles 84"/>
                <wp:cNvGraphicFramePr/>
                <a:graphic xmlns:a="http://schemas.openxmlformats.org/drawingml/2006/main">
                  <a:graphicData uri="http://schemas.microsoft.com/office/word/2010/wordprocessingShape">
                    <wps:wsp>
                      <wps:cNvSpPr/>
                      <wps:spPr>
                        <a:xfrm>
                          <a:off x="0" y="0"/>
                          <a:ext cx="929640" cy="822960"/>
                        </a:xfrm>
                        <a:prstGeom prst="rect">
                          <a:avLst/>
                        </a:prstGeom>
                      </wps:spPr>
                      <wps:style>
                        <a:lnRef idx="2">
                          <a:schemeClr val="accent1"/>
                        </a:lnRef>
                        <a:fillRef idx="0">
                          <a:srgbClr val="FFFFFF"/>
                        </a:fillRef>
                        <a:effectRef idx="0">
                          <a:srgbClr val="FFFFFF"/>
                        </a:effectRef>
                        <a:fontRef idx="minor">
                          <a:schemeClr val="tx1"/>
                        </a:fontRef>
                      </wps:style>
                      <wps:txbx>
                        <w:txbxContent>
                          <w:p w14:paraId="5C655BA4">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Lao động trừu tượng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3.1pt;margin-top:7.4pt;height:64.8pt;width:73.2pt;z-index:251711488;v-text-anchor:middle;mso-width-relative:page;mso-height-relative:page;" filled="f" stroked="t" coordsize="21600,21600" o:gfxdata="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EMSOD9cAAAAKAQAADwAAAAAAAAABACAAAAAiAAAAZHJzL2Rvd25yZXYueG1sUEsB&#10;AhQAFAAAAAgAh07iQNU2St1oAgAA2wQAAA4AAAAAAAAAAQAgAAAAJgEAAGRycy9lMm9Eb2MueG1s&#10;UEsFBgAAAAAGAAYAWQEAAAAGAAAAAA==&#10;">
                <v:fill on="f" focussize="0,0"/>
                <v:stroke weight="1pt" color="#5B9BD5 [3204]" miterlimit="8" joinstyle="miter"/>
                <v:imagedata o:title=""/>
                <o:lock v:ext="edit" aspectratio="f"/>
                <v:textbox>
                  <w:txbxContent>
                    <w:p w14:paraId="5C655BA4">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Lao động trừu tượng</w:t>
                      </w:r>
                    </w:p>
                  </w:txbxContent>
                </v:textbox>
              </v:rect>
            </w:pict>
          </mc:Fallback>
        </mc:AlternateContent>
      </w:r>
    </w:p>
    <w:p w14:paraId="1BC67AC1">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47D4A4E8">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sz w:val="26"/>
          <w:lang w:val="en-US"/>
        </w:rPr>
      </w:pPr>
    </w:p>
    <w:p w14:paraId="7AC712F1">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b/>
          <w:bCs/>
          <w:sz w:val="26"/>
          <w:lang w:val="en-US"/>
        </w:rPr>
      </w:pPr>
      <w:bookmarkStart w:id="0" w:name="_GoBack"/>
      <w:bookmarkEnd w:id="0"/>
      <w:r>
        <w:rPr>
          <w:sz w:val="26"/>
        </w:rPr>
        <mc:AlternateContent>
          <mc:Choice Requires="wps">
            <w:drawing>
              <wp:anchor distT="0" distB="0" distL="114300" distR="114300" simplePos="0" relativeHeight="251727872" behindDoc="0" locked="0" layoutInCell="1" allowOverlap="1">
                <wp:simplePos x="0" y="0"/>
                <wp:positionH relativeFrom="column">
                  <wp:posOffset>-63500</wp:posOffset>
                </wp:positionH>
                <wp:positionV relativeFrom="paragraph">
                  <wp:posOffset>294640</wp:posOffset>
                </wp:positionV>
                <wp:extent cx="537845" cy="615315"/>
                <wp:effectExtent l="5080" t="0" r="5715" b="9525"/>
                <wp:wrapNone/>
                <wp:docPr id="100" name="Straight Arrow Connector 100"/>
                <wp:cNvGraphicFramePr/>
                <a:graphic xmlns:a="http://schemas.openxmlformats.org/drawingml/2006/main">
                  <a:graphicData uri="http://schemas.microsoft.com/office/word/2010/wordprocessingShape">
                    <wps:wsp>
                      <wps:cNvCnPr/>
                      <wps:spPr>
                        <a:xfrm flipV="1">
                          <a:off x="872490" y="765810"/>
                          <a:ext cx="537845" cy="61531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5pt;margin-top:23.2pt;height:48.45pt;width:42.35pt;z-index:251727872;mso-width-relative:page;mso-height-relative:page;" filled="f" stroked="t" coordsize="21600,21600" o:gfxdata="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dTHJtcAAAAJAQAADwAAAAAAAAABACAAAAAiAAAAZHJz&#10;L2Rvd25yZXYueG1sUEsBAhQAFAAAAAgAh07iQMWm7PMFAgAA/gMAAA4AAAAAAAAAAQAgAAAAJgEA&#10;AGRycy9lMm9Eb2MueG1sUEsFBgAAAAAGAAYAWQEAAJ0FAAAAAA==&#10;">
                <v:fill on="f" focussize="0,0"/>
                <v:stroke weight="1pt" color="#5B9BD5 [3204]" miterlimit="8" joinstyle="miter" endarrow="open"/>
                <v:imagedata o:title=""/>
                <o:lock v:ext="edit" aspectratio="f"/>
              </v:shape>
            </w:pict>
          </mc:Fallback>
        </mc:AlternateContent>
      </w:r>
      <w:r>
        <w:rPr>
          <w:rFonts w:hint="default" w:ascii="Times New Roman" w:hAnsi="Times New Roman" w:cs="Times New Roman"/>
          <w:b/>
          <w:bCs/>
          <w:sz w:val="26"/>
          <w:lang w:val="en-US"/>
        </w:rPr>
        <mc:AlternateContent>
          <mc:Choice Requires="wps">
            <w:drawing>
              <wp:anchor distT="0" distB="0" distL="114300" distR="114300" simplePos="0" relativeHeight="251721728" behindDoc="0" locked="0" layoutInCell="1" allowOverlap="1">
                <wp:simplePos x="0" y="0"/>
                <wp:positionH relativeFrom="column">
                  <wp:posOffset>-620395</wp:posOffset>
                </wp:positionH>
                <wp:positionV relativeFrom="paragraph">
                  <wp:posOffset>545465</wp:posOffset>
                </wp:positionV>
                <wp:extent cx="548640" cy="1939925"/>
                <wp:effectExtent l="6350" t="6350" r="8890" b="19685"/>
                <wp:wrapNone/>
                <wp:docPr id="94" name="Rectangles 94"/>
                <wp:cNvGraphicFramePr/>
                <a:graphic xmlns:a="http://schemas.openxmlformats.org/drawingml/2006/main">
                  <a:graphicData uri="http://schemas.microsoft.com/office/word/2010/wordprocessingShape">
                    <wps:wsp>
                      <wps:cNvSpPr/>
                      <wps:spPr>
                        <a:xfrm>
                          <a:off x="0" y="0"/>
                          <a:ext cx="548640" cy="1939925"/>
                        </a:xfrm>
                        <a:prstGeom prst="rect">
                          <a:avLst/>
                        </a:prstGeom>
                      </wps:spPr>
                      <wps:style>
                        <a:lnRef idx="2">
                          <a:schemeClr val="accent1"/>
                        </a:lnRef>
                        <a:fillRef idx="0">
                          <a:srgbClr val="FFFFFF"/>
                        </a:fillRef>
                        <a:effectRef idx="0">
                          <a:srgbClr val="FFFFFF"/>
                        </a:effectRef>
                        <a:fontRef idx="minor">
                          <a:schemeClr val="tx1"/>
                        </a:fontRef>
                      </wps:style>
                      <wps:txbx>
                        <w:txbxContent>
                          <w:p w14:paraId="3C408C27">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Lao động cụ thể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85pt;margin-top:42.95pt;height:152.75pt;width:43.2pt;z-index:251721728;v-text-anchor:middle;mso-width-relative:page;mso-height-relative:page;" filled="f" stroked="t" coordsize="21600,21600" o:gfxdata="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XVbFP2gAAAAoBAAAPAAAAAAAAAAEAIAAAACIAAABkcnMvZG93bnJldi54&#10;bWxQSwECFAAUAAAACACHTuJAo3su+WoCAADcBAAADgAAAAAAAAABACAAAAApAQAAZHJzL2Uyb0Rv&#10;Yy54bWxQSwUGAAAAAAYABgBZAQAABQYAAAAA&#10;">
                <v:fill on="f" focussize="0,0"/>
                <v:stroke weight="1pt" color="#5B9BD5 [3204]" miterlimit="8" joinstyle="miter"/>
                <v:imagedata o:title=""/>
                <o:lock v:ext="edit" aspectratio="f"/>
                <v:textbox>
                  <w:txbxContent>
                    <w:p w14:paraId="3C408C27">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Lao động cụ thể</w:t>
                      </w:r>
                    </w:p>
                  </w:txbxContent>
                </v:textbox>
              </v:rect>
            </w:pict>
          </mc:Fallback>
        </mc:AlternateContent>
      </w:r>
    </w:p>
    <w:p w14:paraId="3E1228F8">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sectPr>
          <w:footerReference r:id="rId3" w:type="default"/>
          <w:pgSz w:w="11906" w:h="16838"/>
          <w:pgMar w:top="576" w:right="1512" w:bottom="576" w:left="1656" w:header="720" w:footer="720" w:gutter="0"/>
          <w:cols w:space="720" w:num="1"/>
          <w:docGrid w:linePitch="360" w:charSpace="0"/>
        </w:sectPr>
      </w:pPr>
      <w:r>
        <w:rPr>
          <w:sz w:val="26"/>
        </w:rPr>
        <mc:AlternateContent>
          <mc:Choice Requires="wps">
            <w:drawing>
              <wp:anchor distT="0" distB="0" distL="114300" distR="114300" simplePos="0" relativeHeight="251925504" behindDoc="0" locked="0" layoutInCell="1" allowOverlap="1">
                <wp:simplePos x="0" y="0"/>
                <wp:positionH relativeFrom="column">
                  <wp:posOffset>2878455</wp:posOffset>
                </wp:positionH>
                <wp:positionV relativeFrom="paragraph">
                  <wp:posOffset>4422140</wp:posOffset>
                </wp:positionV>
                <wp:extent cx="90170" cy="2909570"/>
                <wp:effectExtent l="48260" t="0" r="13970" b="1270"/>
                <wp:wrapNone/>
                <wp:docPr id="129" name="Straight Arrow Connector 129"/>
                <wp:cNvGraphicFramePr/>
                <a:graphic xmlns:a="http://schemas.openxmlformats.org/drawingml/2006/main">
                  <a:graphicData uri="http://schemas.microsoft.com/office/word/2010/wordprocessingShape">
                    <wps:wsp>
                      <wps:cNvCnPr/>
                      <wps:spPr>
                        <a:xfrm flipH="1" flipV="1">
                          <a:off x="3836670" y="5050155"/>
                          <a:ext cx="90170" cy="290957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226.65pt;margin-top:348.2pt;height:229.1pt;width:7.1pt;z-index:251925504;mso-width-relative:page;mso-height-relative:page;" filled="f" stroked="t" coordsize="21600,21600" o:gfxdata="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Ff4hn3AAAAAwBAAAPAAAAAAAAAAEA&#10;IAAAACIAAABkcnMvZG93bnJldi54bWxQSwECFAAUAAAACACHTuJAtC1+zQsCAAAKBAAADgAAAAAA&#10;AAABACAAAAArAQAAZHJzL2Uyb0RvYy54bWxQSwUGAAAAAAYABgBZAQAAqAU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924480" behindDoc="0" locked="0" layoutInCell="1" allowOverlap="1">
                <wp:simplePos x="0" y="0"/>
                <wp:positionH relativeFrom="column">
                  <wp:posOffset>3862070</wp:posOffset>
                </wp:positionH>
                <wp:positionV relativeFrom="paragraph">
                  <wp:posOffset>3698240</wp:posOffset>
                </wp:positionV>
                <wp:extent cx="635635" cy="1664970"/>
                <wp:effectExtent l="0" t="50800" r="11430" b="14605"/>
                <wp:wrapNone/>
                <wp:docPr id="128" name="Elbow Connector 128"/>
                <wp:cNvGraphicFramePr/>
                <a:graphic xmlns:a="http://schemas.openxmlformats.org/drawingml/2006/main">
                  <a:graphicData uri="http://schemas.microsoft.com/office/word/2010/wordprocessingShape">
                    <wps:wsp>
                      <wps:cNvCnPr>
                        <a:stCxn id="118" idx="0"/>
                        <a:endCxn id="114" idx="3"/>
                      </wps:cNvCnPr>
                      <wps:spPr>
                        <a:xfrm rot="16200000" flipV="1">
                          <a:off x="4913630" y="4348480"/>
                          <a:ext cx="635635" cy="1664970"/>
                        </a:xfrm>
                        <a:prstGeom prst="bentConnector2">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3" type="#_x0000_t33" style="position:absolute;left:0pt;flip:y;margin-left:304.1pt;margin-top:291.2pt;height:131.1pt;width:50.05pt;rotation:5898240f;z-index:251924480;mso-width-relative:page;mso-height-relative:page;" filled="f" stroked="t" coordsize="21600,21600" o:gfxdata="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EfHBS3AAAAAsBAAAPAAAAAAAAAAEAIAAAACIAAABkcnMvZG93bnJldi54bWxQSwECFAAUAAAA&#10;CACHTuJAXA92ACMCAABHBAAADgAAAAAAAAABACAAAAArAQAAZHJzL2Uyb0RvYy54bWxQSwUGAAAA&#10;AAYABgBZAQAAwAU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923456" behindDoc="0" locked="0" layoutInCell="1" allowOverlap="1">
                <wp:simplePos x="0" y="0"/>
                <wp:positionH relativeFrom="column">
                  <wp:posOffset>1174115</wp:posOffset>
                </wp:positionH>
                <wp:positionV relativeFrom="paragraph">
                  <wp:posOffset>3755390</wp:posOffset>
                </wp:positionV>
                <wp:extent cx="590550" cy="1506220"/>
                <wp:effectExtent l="6350" t="50800" r="11430" b="13970"/>
                <wp:wrapNone/>
                <wp:docPr id="127" name="Elbow Connector 127"/>
                <wp:cNvGraphicFramePr/>
                <a:graphic xmlns:a="http://schemas.openxmlformats.org/drawingml/2006/main">
                  <a:graphicData uri="http://schemas.microsoft.com/office/word/2010/wordprocessingShape">
                    <wps:wsp>
                      <wps:cNvCnPr>
                        <a:stCxn id="115" idx="0"/>
                        <a:endCxn id="114" idx="1"/>
                      </wps:cNvCnPr>
                      <wps:spPr>
                        <a:xfrm rot="16200000">
                          <a:off x="2225675" y="4405630"/>
                          <a:ext cx="590550" cy="1506220"/>
                        </a:xfrm>
                        <a:prstGeom prst="bentConnector2">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3" type="#_x0000_t33" style="position:absolute;left:0pt;margin-left:92.45pt;margin-top:295.7pt;height:118.6pt;width:46.5pt;rotation:-5898240f;z-index:251923456;mso-width-relative:page;mso-height-relative:page;" filled="f" stroked="t" coordsize="21600,21600" o:gfxdata="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nqnAdoA&#10;AAALAQAADwAAAAAAAAABACAAAAAiAAAAZHJzL2Rvd25yZXYueG1sUEsBAhQAFAAAAAgAh07iQBh8&#10;RIAdAgAAPQQAAA4AAAAAAAAAAQAgAAAAKQEAAGRycy9lMm9Eb2MueG1sUEsFBgAAAAAGAAYAWQEA&#10;ALgFA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922432" behindDoc="0" locked="0" layoutInCell="1" allowOverlap="1">
                <wp:simplePos x="0" y="0"/>
                <wp:positionH relativeFrom="column">
                  <wp:posOffset>2957195</wp:posOffset>
                </wp:positionH>
                <wp:positionV relativeFrom="paragraph">
                  <wp:posOffset>6539865</wp:posOffset>
                </wp:positionV>
                <wp:extent cx="2091690" cy="801370"/>
                <wp:effectExtent l="2540" t="15875" r="8890" b="20955"/>
                <wp:wrapNone/>
                <wp:docPr id="126" name="Straight Arrow Connector 126"/>
                <wp:cNvGraphicFramePr/>
                <a:graphic xmlns:a="http://schemas.openxmlformats.org/drawingml/2006/main">
                  <a:graphicData uri="http://schemas.microsoft.com/office/word/2010/wordprocessingShape">
                    <wps:wsp>
                      <wps:cNvCnPr>
                        <a:stCxn id="121" idx="0"/>
                        <a:endCxn id="120" idx="2"/>
                      </wps:cNvCnPr>
                      <wps:spPr>
                        <a:xfrm flipV="1">
                          <a:off x="4008755" y="7190105"/>
                          <a:ext cx="2091690" cy="80137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32.85pt;margin-top:514.95pt;height:63.1pt;width:164.7pt;z-index:251922432;mso-width-relative:page;mso-height-relative:page;" filled="f" stroked="t" coordsize="21600,21600" o:gfxdata="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36mJfZ&#10;AAAADQEAAA8AAAAAAAAAAQAgAAAAIgAAAGRycy9kb3ducmV2LnhtbFBLAQIUABQAAAAIAIdO4kDQ&#10;mYTiHwIAAEUEAAAOAAAAAAAAAAEAIAAAACgBAABkcnMvZTJvRG9jLnhtbFBLBQYAAAAABgAGAFkB&#10;AAC5BQ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921408" behindDoc="0" locked="0" layoutInCell="1" allowOverlap="1">
                <wp:simplePos x="0" y="0"/>
                <wp:positionH relativeFrom="column">
                  <wp:posOffset>729615</wp:posOffset>
                </wp:positionH>
                <wp:positionV relativeFrom="paragraph">
                  <wp:posOffset>6544310</wp:posOffset>
                </wp:positionV>
                <wp:extent cx="2227580" cy="796925"/>
                <wp:effectExtent l="0" t="18415" r="12700" b="7620"/>
                <wp:wrapNone/>
                <wp:docPr id="125" name="Straight Arrow Connector 125"/>
                <wp:cNvGraphicFramePr/>
                <a:graphic xmlns:a="http://schemas.openxmlformats.org/drawingml/2006/main">
                  <a:graphicData uri="http://schemas.microsoft.com/office/word/2010/wordprocessingShape">
                    <wps:wsp>
                      <wps:cNvCnPr>
                        <a:stCxn id="121" idx="0"/>
                        <a:endCxn id="117" idx="2"/>
                      </wps:cNvCnPr>
                      <wps:spPr>
                        <a:xfrm flipH="1" flipV="1">
                          <a:off x="1781175" y="7194550"/>
                          <a:ext cx="2227580" cy="79692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57.45pt;margin-top:515.3pt;height:62.75pt;width:175.4pt;z-index:251921408;mso-width-relative:page;mso-height-relative:page;" filled="f" stroked="t" coordsize="21600,21600" o:gfxdata="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f6mmCNwAAAANAQAADwAAAAAAAAABACAAAAAiAAAAZHJzL2Rvd25yZXYueG1sUEsBAhQAFAAA&#10;AAgAh07iQNW/GSokAgAATwQAAA4AAAAAAAAAAQAgAAAAKwEAAGRycy9lMm9Eb2MueG1sUEsFBgAA&#10;AAAGAAYAWQEAAMEFA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920384" behindDoc="0" locked="0" layoutInCell="1" allowOverlap="1">
                <wp:simplePos x="0" y="0"/>
                <wp:positionH relativeFrom="column">
                  <wp:posOffset>5012690</wp:posOffset>
                </wp:positionH>
                <wp:positionV relativeFrom="paragraph">
                  <wp:posOffset>5222875</wp:posOffset>
                </wp:positionV>
                <wp:extent cx="39370" cy="316230"/>
                <wp:effectExtent l="39370" t="0" r="27940" b="3810"/>
                <wp:wrapNone/>
                <wp:docPr id="124" name="Straight Arrow Connector 124"/>
                <wp:cNvGraphicFramePr/>
                <a:graphic xmlns:a="http://schemas.openxmlformats.org/drawingml/2006/main">
                  <a:graphicData uri="http://schemas.microsoft.com/office/word/2010/wordprocessingShape">
                    <wps:wsp>
                      <wps:cNvCnPr>
                        <a:stCxn id="119" idx="0"/>
                        <a:endCxn id="118" idx="2"/>
                      </wps:cNvCnPr>
                      <wps:spPr>
                        <a:xfrm flipH="1" flipV="1">
                          <a:off x="6064250" y="5873115"/>
                          <a:ext cx="39370" cy="31623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394.7pt;margin-top:411.25pt;height:24.9pt;width:3.1pt;z-index:251920384;mso-width-relative:page;mso-height-relative:page;" filled="f" stroked="t" coordsize="21600,21600" o:gfxdata="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YHbMY3AAAAAsBAAAPAAAAAAAAAAEAIAAAACIAAABkcnMvZG93bnJldi54bWxQSwECFAAU&#10;AAAACACHTuJAYcZTUSYCAABNBAAADgAAAAAAAAABACAAAAArAQAAZHJzL2Uyb0RvYy54bWxQSwUG&#10;AAAAAAYABgBZAQAAwwU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919360" behindDoc="0" locked="0" layoutInCell="1" allowOverlap="1">
                <wp:simplePos x="0" y="0"/>
                <wp:positionH relativeFrom="column">
                  <wp:posOffset>5048885</wp:posOffset>
                </wp:positionH>
                <wp:positionV relativeFrom="paragraph">
                  <wp:posOffset>5913120</wp:posOffset>
                </wp:positionV>
                <wp:extent cx="3175" cy="252730"/>
                <wp:effectExtent l="48895" t="0" r="54610" b="6350"/>
                <wp:wrapNone/>
                <wp:docPr id="65" name="Straight Arrow Connector 65"/>
                <wp:cNvGraphicFramePr/>
                <a:graphic xmlns:a="http://schemas.openxmlformats.org/drawingml/2006/main">
                  <a:graphicData uri="http://schemas.microsoft.com/office/word/2010/wordprocessingShape">
                    <wps:wsp>
                      <wps:cNvCnPr>
                        <a:stCxn id="120" idx="0"/>
                        <a:endCxn id="119" idx="2"/>
                      </wps:cNvCnPr>
                      <wps:spPr>
                        <a:xfrm flipV="1">
                          <a:off x="6100445" y="6563360"/>
                          <a:ext cx="3175" cy="25273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97.55pt;margin-top:465.6pt;height:19.9pt;width:0.25pt;z-index:251919360;mso-width-relative:page;mso-height-relative:page;" filled="f" stroked="t" coordsize="21600,21600" o:gfxdata="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FBju9gA&#10;AAALAQAADwAAAAAAAAABACAAAAAiAAAAZHJzL2Rvd25yZXYueG1sUEsBAhQAFAAAAAgAh07iQFkX&#10;vzcfAgAAQAQAAA4AAAAAAAAAAQAgAAAAJwEAAGRycy9lMm9Eb2MueG1sUEsFBgAAAAAGAAYAWQEA&#10;ALgFA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918336" behindDoc="0" locked="0" layoutInCell="1" allowOverlap="1">
                <wp:simplePos x="0" y="0"/>
                <wp:positionH relativeFrom="column">
                  <wp:posOffset>708025</wp:posOffset>
                </wp:positionH>
                <wp:positionV relativeFrom="paragraph">
                  <wp:posOffset>5177790</wp:posOffset>
                </wp:positionV>
                <wp:extent cx="8255" cy="340360"/>
                <wp:effectExtent l="44450" t="0" r="53975" b="10160"/>
                <wp:wrapNone/>
                <wp:docPr id="42" name="Straight Arrow Connector 42"/>
                <wp:cNvGraphicFramePr/>
                <a:graphic xmlns:a="http://schemas.openxmlformats.org/drawingml/2006/main">
                  <a:graphicData uri="http://schemas.microsoft.com/office/word/2010/wordprocessingShape">
                    <wps:wsp>
                      <wps:cNvCnPr>
                        <a:stCxn id="116" idx="0"/>
                        <a:endCxn id="115" idx="2"/>
                      </wps:cNvCnPr>
                      <wps:spPr>
                        <a:xfrm flipV="1">
                          <a:off x="1759585" y="5828030"/>
                          <a:ext cx="8255" cy="34036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55.75pt;margin-top:407.7pt;height:26.8pt;width:0.65pt;z-index:251918336;mso-width-relative:page;mso-height-relative:page;" filled="f" stroked="t" coordsize="21600,21600" o:gfxdata="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MpM27WAAAA&#10;CwEAAA8AAAAAAAAAAQAgAAAAIgAAAGRycy9kb3ducmV2LnhtbFBLAQIUABQAAAAIAIdO4kAfELyD&#10;HwIAAEAEAAAOAAAAAAAAAAEAIAAAACUBAABkcnMvZTJvRG9jLnhtbFBLBQYAAAAABgAGAFkBAAC2&#10;BQ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917312" behindDoc="0" locked="0" layoutInCell="1" allowOverlap="1">
                <wp:simplePos x="0" y="0"/>
                <wp:positionH relativeFrom="column">
                  <wp:posOffset>708025</wp:posOffset>
                </wp:positionH>
                <wp:positionV relativeFrom="paragraph">
                  <wp:posOffset>5892165</wp:posOffset>
                </wp:positionV>
                <wp:extent cx="21590" cy="278130"/>
                <wp:effectExtent l="43815" t="0" r="41275" b="11430"/>
                <wp:wrapNone/>
                <wp:docPr id="37" name="Straight Arrow Connector 37"/>
                <wp:cNvGraphicFramePr/>
                <a:graphic xmlns:a="http://schemas.openxmlformats.org/drawingml/2006/main">
                  <a:graphicData uri="http://schemas.microsoft.com/office/word/2010/wordprocessingShape">
                    <wps:wsp>
                      <wps:cNvCnPr>
                        <a:stCxn id="117" idx="0"/>
                        <a:endCxn id="116" idx="2"/>
                      </wps:cNvCnPr>
                      <wps:spPr>
                        <a:xfrm flipH="1" flipV="1">
                          <a:off x="1759585" y="6542405"/>
                          <a:ext cx="21590" cy="27813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55.75pt;margin-top:463.95pt;height:21.9pt;width:1.7pt;z-index:251917312;mso-width-relative:page;mso-height-relative:page;" filled="f" stroked="t" coordsize="21600,21600" o:gfxdata="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tQyuraAAAACwEAAA8AAAAAAAAAAQAgAAAAIgAAAGRycy9kb3ducmV2LnhtbFBLAQIUABQA&#10;AAAIAIdO4kDMiJEzJwIAAEsEAAAOAAAAAAAAAAEAIAAAACkBAABkcnMvZTJvRG9jLnhtbFBLBQYA&#10;AAAABgAGAFkBAADCBQ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916288" behindDoc="0" locked="0" layoutInCell="1" allowOverlap="1">
                <wp:simplePos x="0" y="0"/>
                <wp:positionH relativeFrom="column">
                  <wp:posOffset>2954655</wp:posOffset>
                </wp:positionH>
                <wp:positionV relativeFrom="paragraph">
                  <wp:posOffset>7737475</wp:posOffset>
                </wp:positionV>
                <wp:extent cx="2138680" cy="469265"/>
                <wp:effectExtent l="0" t="30480" r="10160" b="18415"/>
                <wp:wrapNone/>
                <wp:docPr id="36" name="Straight Arrow Connector 36"/>
                <wp:cNvGraphicFramePr/>
                <a:graphic xmlns:a="http://schemas.openxmlformats.org/drawingml/2006/main">
                  <a:graphicData uri="http://schemas.microsoft.com/office/word/2010/wordprocessingShape">
                    <wps:wsp>
                      <wps:cNvCnPr>
                        <a:stCxn id="123" idx="0"/>
                      </wps:cNvCnPr>
                      <wps:spPr>
                        <a:xfrm flipH="1" flipV="1">
                          <a:off x="4006215" y="8387715"/>
                          <a:ext cx="2138680" cy="46926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232.65pt;margin-top:609.25pt;height:36.95pt;width:168.4pt;z-index:251916288;mso-width-relative:page;mso-height-relative:page;" filled="f" stroked="t" coordsize="21600,21600" o:gfxdata="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r+PYDc&#10;AAAADQEAAA8AAAAAAAAAAQAgAAAAIgAAAGRycy9kb3ducmV2LnhtbFBLAQIUABQAAAAIAIdO4kCM&#10;YUnZHAIAADEEAAAOAAAAAAAAAAEAIAAAACsBAABkcnMvZTJvRG9jLnhtbFBLBQYAAAAABgAGAFkB&#10;AAC5BQ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915264" behindDoc="0" locked="0" layoutInCell="1" allowOverlap="1">
                <wp:simplePos x="0" y="0"/>
                <wp:positionH relativeFrom="column">
                  <wp:posOffset>826135</wp:posOffset>
                </wp:positionH>
                <wp:positionV relativeFrom="paragraph">
                  <wp:posOffset>7715250</wp:posOffset>
                </wp:positionV>
                <wp:extent cx="2131060" cy="530225"/>
                <wp:effectExtent l="1270" t="27940" r="1270" b="20955"/>
                <wp:wrapNone/>
                <wp:docPr id="3" name="Straight Arrow Connector 3"/>
                <wp:cNvGraphicFramePr/>
                <a:graphic xmlns:a="http://schemas.openxmlformats.org/drawingml/2006/main">
                  <a:graphicData uri="http://schemas.microsoft.com/office/word/2010/wordprocessingShape">
                    <wps:wsp>
                      <wps:cNvCnPr>
                        <a:stCxn id="122" idx="0"/>
                        <a:endCxn id="121" idx="2"/>
                      </wps:cNvCnPr>
                      <wps:spPr>
                        <a:xfrm flipV="1">
                          <a:off x="1877695" y="8365490"/>
                          <a:ext cx="2131060" cy="53022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65.05pt;margin-top:607.5pt;height:41.75pt;width:167.8pt;z-index:251915264;mso-width-relative:page;mso-height-relative:page;" filled="f" stroked="t" coordsize="21600,21600" o:gfxdata="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SQUZy2QAA&#10;AA0BAAAPAAAAAAAAAAEAIAAAACIAAABkcnMvZG93bnJldi54bWxQSwECFAAUAAAACACHTuJAfh+f&#10;Lh0CAABBBAAADgAAAAAAAAABACAAAAAoAQAAZHJzL2Uyb0RvYy54bWxQSwUGAAAAAAYABgBZAQAA&#10;twUAAAAA&#10;">
                <v:fill on="f" focussize="0,0"/>
                <v:stroke weight="1pt" color="#5B9BD5 [3204]" miterlimit="8" joinstyle="miter" endarrow="open"/>
                <v:imagedata o:title=""/>
                <o:lock v:ext="edit" aspectratio="f"/>
              </v:shape>
            </w:pict>
          </mc:Fallback>
        </mc:AlternateContent>
      </w:r>
      <w:r>
        <w:rPr>
          <w:rFonts w:hint="default" w:ascii="Times New Roman" w:hAnsi="Times New Roman" w:cs="Times New Roman"/>
          <w:b/>
          <w:bCs/>
          <w:sz w:val="26"/>
          <w:lang w:val="en-US"/>
        </w:rPr>
        <mc:AlternateContent>
          <mc:Choice Requires="wps">
            <w:drawing>
              <wp:anchor distT="0" distB="0" distL="114300" distR="114300" simplePos="0" relativeHeight="251749376" behindDoc="0" locked="0" layoutInCell="1" allowOverlap="1">
                <wp:simplePos x="0" y="0"/>
                <wp:positionH relativeFrom="column">
                  <wp:posOffset>2089785</wp:posOffset>
                </wp:positionH>
                <wp:positionV relativeFrom="paragraph">
                  <wp:posOffset>7341235</wp:posOffset>
                </wp:positionV>
                <wp:extent cx="1734185" cy="374015"/>
                <wp:effectExtent l="6350" t="6350" r="12065" b="15875"/>
                <wp:wrapNone/>
                <wp:docPr id="121" name="Rectangles 121"/>
                <wp:cNvGraphicFramePr/>
                <a:graphic xmlns:a="http://schemas.openxmlformats.org/drawingml/2006/main">
                  <a:graphicData uri="http://schemas.microsoft.com/office/word/2010/wordprocessingShape">
                    <wps:wsp>
                      <wps:cNvSpPr/>
                      <wps:spPr>
                        <a:xfrm>
                          <a:off x="0" y="0"/>
                          <a:ext cx="1734185" cy="374015"/>
                        </a:xfrm>
                        <a:prstGeom prst="rect">
                          <a:avLst/>
                        </a:prstGeom>
                      </wps:spPr>
                      <wps:style>
                        <a:lnRef idx="2">
                          <a:schemeClr val="accent1"/>
                        </a:lnRef>
                        <a:fillRef idx="0">
                          <a:srgbClr val="FFFFFF"/>
                        </a:fillRef>
                        <a:effectRef idx="0">
                          <a:srgbClr val="FFFFFF"/>
                        </a:effectRef>
                        <a:fontRef idx="minor">
                          <a:schemeClr val="tx1"/>
                        </a:fontRef>
                      </wps:style>
                      <wps:txbx>
                        <w:txbxContent>
                          <w:p w14:paraId="6DBBC36E">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Sản xuất hàng hóa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4.55pt;margin-top:578.05pt;height:29.45pt;width:136.55pt;z-index:251749376;v-text-anchor:middle;mso-width-relative:page;mso-height-relative:page;" filled="f" stroked="t" coordsize="21600,21600" o:gfxdata="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9ink22QAAAAkBAAAPAAAAAAAAAAEAIAAAACIAAABkcnMvZG93bnJldi54&#10;bWxQSwECFAAUAAAACACHTuJAKcoDx2sCAADeBAAADgAAAAAAAAABACAAAAAoAQAAZHJzL2Uyb0Rv&#10;Yy54bWxQSwUGAAAAAAYABgBZAQAABQYAAAAA&#10;">
                <v:fill on="f" focussize="0,0"/>
                <v:stroke weight="1pt" color="#5B9BD5 [3204]" miterlimit="8" joinstyle="miter"/>
                <v:imagedata o:title=""/>
                <o:lock v:ext="edit" aspectratio="f"/>
                <v:textbox>
                  <w:txbxContent>
                    <w:p w14:paraId="6DBBC36E">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Sản xuất hàng hóa</w:t>
                      </w:r>
                    </w:p>
                  </w:txbxContent>
                </v:textbox>
              </v:rect>
            </w:pict>
          </mc:Fallback>
        </mc:AlternateContent>
      </w:r>
      <w:r>
        <w:rPr>
          <w:rFonts w:hint="default" w:ascii="Times New Roman" w:hAnsi="Times New Roman" w:cs="Times New Roman"/>
          <w:b/>
          <w:bCs/>
          <w:sz w:val="26"/>
          <w:lang w:val="en-US"/>
        </w:rPr>
        <mc:AlternateContent>
          <mc:Choice Requires="wps">
            <w:drawing>
              <wp:anchor distT="0" distB="0" distL="114300" distR="114300" simplePos="0" relativeHeight="251745280" behindDoc="0" locked="0" layoutInCell="1" allowOverlap="1">
                <wp:simplePos x="0" y="0"/>
                <wp:positionH relativeFrom="column">
                  <wp:posOffset>-41275</wp:posOffset>
                </wp:positionH>
                <wp:positionV relativeFrom="paragraph">
                  <wp:posOffset>8245475</wp:posOffset>
                </wp:positionV>
                <wp:extent cx="1734185" cy="584835"/>
                <wp:effectExtent l="6350" t="6350" r="12065" b="18415"/>
                <wp:wrapNone/>
                <wp:docPr id="122" name="Rectangles 122"/>
                <wp:cNvGraphicFramePr/>
                <a:graphic xmlns:a="http://schemas.openxmlformats.org/drawingml/2006/main">
                  <a:graphicData uri="http://schemas.microsoft.com/office/word/2010/wordprocessingShape">
                    <wps:wsp>
                      <wps:cNvSpPr/>
                      <wps:spPr>
                        <a:xfrm>
                          <a:off x="0" y="0"/>
                          <a:ext cx="1734185" cy="584835"/>
                        </a:xfrm>
                        <a:prstGeom prst="rect">
                          <a:avLst/>
                        </a:prstGeom>
                      </wps:spPr>
                      <wps:style>
                        <a:lnRef idx="2">
                          <a:schemeClr val="accent1"/>
                        </a:lnRef>
                        <a:fillRef idx="0">
                          <a:srgbClr val="FFFFFF"/>
                        </a:fillRef>
                        <a:effectRef idx="0">
                          <a:srgbClr val="FFFFFF"/>
                        </a:effectRef>
                        <a:fontRef idx="minor">
                          <a:schemeClr val="tx1"/>
                        </a:fontRef>
                      </wps:style>
                      <wps:txbx>
                        <w:txbxContent>
                          <w:p w14:paraId="368C5DBF">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Phân công xã hội lao động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5pt;margin-top:649.25pt;height:46.05pt;width:136.55pt;z-index:251745280;v-text-anchor:middle;mso-width-relative:page;mso-height-relative:page;" filled="f" stroked="t" coordsize="21600,21600" o:gfxdata="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K+x312AAAAAkBAAAPAAAAAAAAAAEAIAAAACIAAABkcnMvZG93bnJldi54&#10;bWxQSwECFAAUAAAACACHTuJADT8OfGwCAADeBAAADgAAAAAAAAABACAAAAAnAQAAZHJzL2Uyb0Rv&#10;Yy54bWxQSwUGAAAAAAYABgBZAQAABQYAAAAA&#10;">
                <v:fill on="f" focussize="0,0"/>
                <v:stroke weight="1pt" color="#5B9BD5 [3204]" miterlimit="8" joinstyle="miter"/>
                <v:imagedata o:title=""/>
                <o:lock v:ext="edit" aspectratio="f"/>
                <v:textbox>
                  <w:txbxContent>
                    <w:p w14:paraId="368C5DBF">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Phân công xã hội lao động</w:t>
                      </w:r>
                    </w:p>
                  </w:txbxContent>
                </v:textbox>
              </v:rect>
            </w:pict>
          </mc:Fallback>
        </mc:AlternateContent>
      </w:r>
      <w:r>
        <w:rPr>
          <w:rFonts w:hint="default" w:ascii="Times New Roman" w:hAnsi="Times New Roman" w:cs="Times New Roman"/>
          <w:b/>
          <w:bCs/>
          <w:sz w:val="26"/>
          <w:lang w:val="en-US"/>
        </w:rPr>
        <mc:AlternateContent>
          <mc:Choice Requires="wps">
            <w:drawing>
              <wp:anchor distT="0" distB="0" distL="114300" distR="114300" simplePos="0" relativeHeight="251745280" behindDoc="0" locked="0" layoutInCell="1" allowOverlap="1">
                <wp:simplePos x="0" y="0"/>
                <wp:positionH relativeFrom="column">
                  <wp:posOffset>4225925</wp:posOffset>
                </wp:positionH>
                <wp:positionV relativeFrom="paragraph">
                  <wp:posOffset>8206740</wp:posOffset>
                </wp:positionV>
                <wp:extent cx="1734185" cy="661670"/>
                <wp:effectExtent l="6350" t="6350" r="12065" b="17780"/>
                <wp:wrapNone/>
                <wp:docPr id="123" name="Rectangles 123"/>
                <wp:cNvGraphicFramePr/>
                <a:graphic xmlns:a="http://schemas.openxmlformats.org/drawingml/2006/main">
                  <a:graphicData uri="http://schemas.microsoft.com/office/word/2010/wordprocessingShape">
                    <wps:wsp>
                      <wps:cNvSpPr/>
                      <wps:spPr>
                        <a:xfrm>
                          <a:off x="0" y="0"/>
                          <a:ext cx="1734185" cy="661670"/>
                        </a:xfrm>
                        <a:prstGeom prst="rect">
                          <a:avLst/>
                        </a:prstGeom>
                      </wps:spPr>
                      <wps:style>
                        <a:lnRef idx="2">
                          <a:schemeClr val="accent1"/>
                        </a:lnRef>
                        <a:fillRef idx="0">
                          <a:srgbClr val="FFFFFF"/>
                        </a:fillRef>
                        <a:effectRef idx="0">
                          <a:srgbClr val="FFFFFF"/>
                        </a:effectRef>
                        <a:fontRef idx="minor">
                          <a:schemeClr val="tx1"/>
                        </a:fontRef>
                      </wps:style>
                      <wps:txbx>
                        <w:txbxContent>
                          <w:p w14:paraId="1095AD16">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Sự tách biệt về kinh tế giữa các chủ thể xã hội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2.75pt;margin-top:646.2pt;height:52.1pt;width:136.55pt;z-index:251745280;v-text-anchor:middle;mso-width-relative:page;mso-height-relative:page;" filled="f" stroked="t" coordsize="21600,21600" o:gfxdata="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SHgmKtoAAAAKAQAADwAAAAAAAAABACAAAAAiAAAAZHJzL2Rvd25y&#10;ZXYueG1sUEsBAhQAFAAAAAgAh07iQOo00jpuAgAA3gQAAA4AAAAAAAAAAQAgAAAAKQEAAGRycy9l&#10;Mm9Eb2MueG1sUEsFBgAAAAAGAAYAWQEAAAkGAAAAAA==&#10;">
                <v:fill on="f" focussize="0,0"/>
                <v:stroke weight="1pt" color="#5B9BD5 [3204]" miterlimit="8" joinstyle="miter"/>
                <v:imagedata o:title=""/>
                <o:lock v:ext="edit" aspectratio="f"/>
                <v:textbox>
                  <w:txbxContent>
                    <w:p w14:paraId="1095AD16">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Sự tách biệt về kinh tế giữa các chủ thể xã hội</w:t>
                      </w:r>
                    </w:p>
                  </w:txbxContent>
                </v:textbox>
              </v:rect>
            </w:pict>
          </mc:Fallback>
        </mc:AlternateContent>
      </w:r>
      <w:r>
        <w:rPr>
          <w:rFonts w:hint="default" w:ascii="Times New Roman" w:hAnsi="Times New Roman" w:cs="Times New Roman"/>
          <w:b/>
          <w:bCs/>
          <w:sz w:val="26"/>
          <w:lang w:val="en-US"/>
        </w:rPr>
        <mc:AlternateContent>
          <mc:Choice Requires="wps">
            <w:drawing>
              <wp:anchor distT="0" distB="0" distL="114300" distR="114300" simplePos="0" relativeHeight="251747328" behindDoc="0" locked="0" layoutInCell="1" allowOverlap="1">
                <wp:simplePos x="0" y="0"/>
                <wp:positionH relativeFrom="column">
                  <wp:posOffset>4181475</wp:posOffset>
                </wp:positionH>
                <wp:positionV relativeFrom="paragraph">
                  <wp:posOffset>6165850</wp:posOffset>
                </wp:positionV>
                <wp:extent cx="1734185" cy="374015"/>
                <wp:effectExtent l="6350" t="6350" r="12065" b="15875"/>
                <wp:wrapNone/>
                <wp:docPr id="120" name="Rectangles 120"/>
                <wp:cNvGraphicFramePr/>
                <a:graphic xmlns:a="http://schemas.openxmlformats.org/drawingml/2006/main">
                  <a:graphicData uri="http://schemas.microsoft.com/office/word/2010/wordprocessingShape">
                    <wps:wsp>
                      <wps:cNvSpPr/>
                      <wps:spPr>
                        <a:xfrm>
                          <a:off x="0" y="0"/>
                          <a:ext cx="1734185" cy="374015"/>
                        </a:xfrm>
                        <a:prstGeom prst="rect">
                          <a:avLst/>
                        </a:prstGeom>
                      </wps:spPr>
                      <wps:style>
                        <a:lnRef idx="2">
                          <a:schemeClr val="accent1"/>
                        </a:lnRef>
                        <a:fillRef idx="0">
                          <a:srgbClr val="FFFFFF"/>
                        </a:fillRef>
                        <a:effectRef idx="0">
                          <a:srgbClr val="FFFFFF"/>
                        </a:effectRef>
                        <a:fontRef idx="minor">
                          <a:schemeClr val="tx1"/>
                        </a:fontRef>
                      </wps:style>
                      <wps:txbx>
                        <w:txbxContent>
                          <w:p w14:paraId="1CE633B6">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Lao động tự nhiên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9.25pt;margin-top:485.5pt;height:29.45pt;width:136.55pt;z-index:251747328;v-text-anchor:middle;mso-width-relative:page;mso-height-relative:page;" filled="f" stroked="t" coordsize="21600,21600" o:gfxdata="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ngrpB9oAAAAKAQAADwAAAAAAAAABACAAAAAiAAAAZHJzL2Rvd25yZXYu&#10;eG1sUEsBAhQAFAAAAAgAh07iQFLWimtrAgAA3gQAAA4AAAAAAAAAAQAgAAAAKQEAAGRycy9lMm9E&#10;b2MueG1sUEsFBgAAAAAGAAYAWQEAAAYGAAAAAA==&#10;">
                <v:fill on="f" focussize="0,0"/>
                <v:stroke weight="1pt" color="#5B9BD5 [3204]" miterlimit="8" joinstyle="miter"/>
                <v:imagedata o:title=""/>
                <o:lock v:ext="edit" aspectratio="f"/>
                <v:textbox>
                  <w:txbxContent>
                    <w:p w14:paraId="1CE633B6">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Lao động tự nhiên</w:t>
                      </w:r>
                    </w:p>
                  </w:txbxContent>
                </v:textbox>
              </v:rect>
            </w:pict>
          </mc:Fallback>
        </mc:AlternateContent>
      </w:r>
      <w:r>
        <w:rPr>
          <w:rFonts w:hint="default" w:ascii="Times New Roman" w:hAnsi="Times New Roman" w:cs="Times New Roman"/>
          <w:b/>
          <w:bCs/>
          <w:sz w:val="26"/>
          <w:lang w:val="en-US"/>
        </w:rPr>
        <mc:AlternateContent>
          <mc:Choice Requires="wps">
            <w:drawing>
              <wp:anchor distT="0" distB="0" distL="114300" distR="114300" simplePos="0" relativeHeight="251743232" behindDoc="0" locked="0" layoutInCell="1" allowOverlap="1">
                <wp:simplePos x="0" y="0"/>
                <wp:positionH relativeFrom="column">
                  <wp:posOffset>4184650</wp:posOffset>
                </wp:positionH>
                <wp:positionV relativeFrom="paragraph">
                  <wp:posOffset>5539105</wp:posOffset>
                </wp:positionV>
                <wp:extent cx="1734185" cy="374015"/>
                <wp:effectExtent l="6350" t="6350" r="12065" b="15875"/>
                <wp:wrapNone/>
                <wp:docPr id="119" name="Rectangles 119"/>
                <wp:cNvGraphicFramePr/>
                <a:graphic xmlns:a="http://schemas.openxmlformats.org/drawingml/2006/main">
                  <a:graphicData uri="http://schemas.microsoft.com/office/word/2010/wordprocessingShape">
                    <wps:wsp>
                      <wps:cNvSpPr/>
                      <wps:spPr>
                        <a:xfrm>
                          <a:off x="0" y="0"/>
                          <a:ext cx="1734185" cy="374015"/>
                        </a:xfrm>
                        <a:prstGeom prst="rect">
                          <a:avLst/>
                        </a:prstGeom>
                      </wps:spPr>
                      <wps:style>
                        <a:lnRef idx="2">
                          <a:schemeClr val="accent1"/>
                        </a:lnRef>
                        <a:fillRef idx="0">
                          <a:srgbClr val="FFFFFF"/>
                        </a:fillRef>
                        <a:effectRef idx="0">
                          <a:srgbClr val="FFFFFF"/>
                        </a:effectRef>
                        <a:fontRef idx="minor">
                          <a:schemeClr val="tx1"/>
                        </a:fontRef>
                      </wps:style>
                      <wps:txbx>
                        <w:txbxContent>
                          <w:p w14:paraId="32B470DC">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Lao động cụ thể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9.5pt;margin-top:436.15pt;height:29.45pt;width:136.55pt;z-index:251743232;v-text-anchor:middle;mso-width-relative:page;mso-height-relative:page;" filled="f" stroked="t" coordsize="21600,21600" o:gfxdata="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DqGVxNkAAAAJAQAADwAAAAAAAAABACAAAAAiAAAAZHJzL2Rvd25yZXYu&#10;eG1sUEsBAhQAFAAAAAgAh07iQI9e4DFsAgAA3gQAAA4AAAAAAAAAAQAgAAAAKAEAAGRycy9lMm9E&#10;b2MueG1sUEsFBgAAAAAGAAYAWQEAAAYGAAAAAA==&#10;">
                <v:fill on="f" focussize="0,0"/>
                <v:stroke weight="1pt" color="#5B9BD5 [3204]" miterlimit="8" joinstyle="miter"/>
                <v:imagedata o:title=""/>
                <o:lock v:ext="edit" aspectratio="f"/>
                <v:textbox>
                  <w:txbxContent>
                    <w:p w14:paraId="32B470DC">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Lao động cụ thể</w:t>
                      </w:r>
                    </w:p>
                  </w:txbxContent>
                </v:textbox>
              </v:rect>
            </w:pict>
          </mc:Fallback>
        </mc:AlternateContent>
      </w:r>
      <w:r>
        <w:rPr>
          <w:rFonts w:hint="default" w:ascii="Times New Roman" w:hAnsi="Times New Roman" w:cs="Times New Roman"/>
          <w:b/>
          <w:bCs/>
          <w:sz w:val="26"/>
          <w:lang w:val="en-US"/>
        </w:rPr>
        <mc:AlternateContent>
          <mc:Choice Requires="wps">
            <w:drawing>
              <wp:anchor distT="0" distB="0" distL="114300" distR="114300" simplePos="0" relativeHeight="251742208" behindDoc="0" locked="0" layoutInCell="1" allowOverlap="1">
                <wp:simplePos x="0" y="0"/>
                <wp:positionH relativeFrom="column">
                  <wp:posOffset>4145280</wp:posOffset>
                </wp:positionH>
                <wp:positionV relativeFrom="paragraph">
                  <wp:posOffset>4848860</wp:posOffset>
                </wp:positionV>
                <wp:extent cx="1734185" cy="374015"/>
                <wp:effectExtent l="6350" t="6350" r="12065" b="15875"/>
                <wp:wrapNone/>
                <wp:docPr id="118" name="Rectangles 118"/>
                <wp:cNvGraphicFramePr/>
                <a:graphic xmlns:a="http://schemas.openxmlformats.org/drawingml/2006/main">
                  <a:graphicData uri="http://schemas.microsoft.com/office/word/2010/wordprocessingShape">
                    <wps:wsp>
                      <wps:cNvSpPr/>
                      <wps:spPr>
                        <a:xfrm>
                          <a:off x="0" y="0"/>
                          <a:ext cx="1734185" cy="374015"/>
                        </a:xfrm>
                        <a:prstGeom prst="rect">
                          <a:avLst/>
                        </a:prstGeom>
                      </wps:spPr>
                      <wps:style>
                        <a:lnRef idx="2">
                          <a:schemeClr val="accent1"/>
                        </a:lnRef>
                        <a:fillRef idx="0">
                          <a:srgbClr val="FFFFFF"/>
                        </a:fillRef>
                        <a:effectRef idx="0">
                          <a:srgbClr val="FFFFFF"/>
                        </a:effectRef>
                        <a:fontRef idx="minor">
                          <a:schemeClr val="tx1"/>
                        </a:fontRef>
                      </wps:style>
                      <wps:txbx>
                        <w:txbxContent>
                          <w:p w14:paraId="28BB6048">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Giá trị sử dụng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6.4pt;margin-top:381.8pt;height:29.45pt;width:136.55pt;z-index:251742208;v-text-anchor:middle;mso-width-relative:page;mso-height-relative:page;" filled="f" stroked="t" coordsize="21600,21600" o:gfxdata="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CWDGQTaAAAACQEAAA8AAAAAAAAAAQAgAAAAIgAAAGRycy9kb3ducmV2&#10;LnhtbFBLAQIUABQAAAAIAIdO4kD0QmmdbAIAAN4EAAAOAAAAAAAAAAEAIAAAACkBAABkcnMvZTJv&#10;RG9jLnhtbFBLBQYAAAAABgAGAFkBAAAHBgAAAAA=&#10;">
                <v:fill on="f" focussize="0,0"/>
                <v:stroke weight="1pt" color="#5B9BD5 [3204]" miterlimit="8" joinstyle="miter"/>
                <v:imagedata o:title=""/>
                <o:lock v:ext="edit" aspectratio="f"/>
                <v:textbox>
                  <w:txbxContent>
                    <w:p w14:paraId="28BB6048">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Giá trị sử dụng</w:t>
                      </w:r>
                    </w:p>
                  </w:txbxContent>
                </v:textbox>
              </v:rect>
            </w:pict>
          </mc:Fallback>
        </mc:AlternateContent>
      </w:r>
      <w:r>
        <w:rPr>
          <w:rFonts w:hint="default" w:ascii="Times New Roman" w:hAnsi="Times New Roman" w:cs="Times New Roman"/>
          <w:b/>
          <w:bCs/>
          <w:sz w:val="26"/>
          <w:lang w:val="en-US"/>
        </w:rPr>
        <mc:AlternateContent>
          <mc:Choice Requires="wps">
            <w:drawing>
              <wp:anchor distT="0" distB="0" distL="114300" distR="114300" simplePos="0" relativeHeight="251741184" behindDoc="0" locked="0" layoutInCell="1" allowOverlap="1">
                <wp:simplePos x="0" y="0"/>
                <wp:positionH relativeFrom="column">
                  <wp:posOffset>-137795</wp:posOffset>
                </wp:positionH>
                <wp:positionV relativeFrom="paragraph">
                  <wp:posOffset>6170295</wp:posOffset>
                </wp:positionV>
                <wp:extent cx="1734185" cy="374015"/>
                <wp:effectExtent l="6350" t="6350" r="12065" b="15875"/>
                <wp:wrapNone/>
                <wp:docPr id="117" name="Rectangles 117"/>
                <wp:cNvGraphicFramePr/>
                <a:graphic xmlns:a="http://schemas.openxmlformats.org/drawingml/2006/main">
                  <a:graphicData uri="http://schemas.microsoft.com/office/word/2010/wordprocessingShape">
                    <wps:wsp>
                      <wps:cNvSpPr/>
                      <wps:spPr>
                        <a:xfrm>
                          <a:off x="0" y="0"/>
                          <a:ext cx="1734185" cy="374015"/>
                        </a:xfrm>
                        <a:prstGeom prst="rect">
                          <a:avLst/>
                        </a:prstGeom>
                      </wps:spPr>
                      <wps:style>
                        <a:lnRef idx="2">
                          <a:schemeClr val="accent1"/>
                        </a:lnRef>
                        <a:fillRef idx="0">
                          <a:srgbClr val="FFFFFF"/>
                        </a:fillRef>
                        <a:effectRef idx="0">
                          <a:srgbClr val="FFFFFF"/>
                        </a:effectRef>
                        <a:fontRef idx="minor">
                          <a:schemeClr val="tx1"/>
                        </a:fontRef>
                      </wps:style>
                      <wps:txbx>
                        <w:txbxContent>
                          <w:p w14:paraId="5AB7249E">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Lao động xã hội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85pt;margin-top:485.85pt;height:29.45pt;width:136.55pt;z-index:251741184;v-text-anchor:middle;mso-width-relative:page;mso-height-relative:page;" filled="f" stroked="t" coordsize="21600,21600" o:gfxdata="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V1Cng2AAAAAkBAAAPAAAAAAAAAAEAIAAAACIAAABkcnMvZG93bnJldi54&#10;bWxQSwECFAAUAAAACACHTuJACOsrCGwCAADeBAAADgAAAAAAAAABACAAAAAnAQAAZHJzL2Uyb0Rv&#10;Yy54bWxQSwUGAAAAAAYABgBZAQAABQYAAAAA&#10;">
                <v:fill on="f" focussize="0,0"/>
                <v:stroke weight="1pt" color="#5B9BD5 [3204]" miterlimit="8" joinstyle="miter"/>
                <v:imagedata o:title=""/>
                <o:lock v:ext="edit" aspectratio="f"/>
                <v:textbox>
                  <w:txbxContent>
                    <w:p w14:paraId="5AB7249E">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Lao động xã hội</w:t>
                      </w:r>
                    </w:p>
                  </w:txbxContent>
                </v:textbox>
              </v:rect>
            </w:pict>
          </mc:Fallback>
        </mc:AlternateContent>
      </w:r>
      <w:r>
        <w:rPr>
          <w:rFonts w:hint="default" w:ascii="Times New Roman" w:hAnsi="Times New Roman" w:cs="Times New Roman"/>
          <w:b/>
          <w:bCs/>
          <w:sz w:val="26"/>
          <w:lang w:val="en-US"/>
        </w:rPr>
        <mc:AlternateContent>
          <mc:Choice Requires="wps">
            <w:drawing>
              <wp:anchor distT="0" distB="0" distL="114300" distR="114300" simplePos="0" relativeHeight="251739136" behindDoc="0" locked="0" layoutInCell="1" allowOverlap="1">
                <wp:simplePos x="0" y="0"/>
                <wp:positionH relativeFrom="column">
                  <wp:posOffset>-151130</wp:posOffset>
                </wp:positionH>
                <wp:positionV relativeFrom="paragraph">
                  <wp:posOffset>4803775</wp:posOffset>
                </wp:positionV>
                <wp:extent cx="1734185" cy="374015"/>
                <wp:effectExtent l="6350" t="6350" r="12065" b="15875"/>
                <wp:wrapNone/>
                <wp:docPr id="115" name="Rectangles 115"/>
                <wp:cNvGraphicFramePr/>
                <a:graphic xmlns:a="http://schemas.openxmlformats.org/drawingml/2006/main">
                  <a:graphicData uri="http://schemas.microsoft.com/office/word/2010/wordprocessingShape">
                    <wps:wsp>
                      <wps:cNvSpPr/>
                      <wps:spPr>
                        <a:xfrm>
                          <a:off x="0" y="0"/>
                          <a:ext cx="1734185" cy="374015"/>
                        </a:xfrm>
                        <a:prstGeom prst="rect">
                          <a:avLst/>
                        </a:prstGeom>
                      </wps:spPr>
                      <wps:style>
                        <a:lnRef idx="2">
                          <a:schemeClr val="accent1"/>
                        </a:lnRef>
                        <a:fillRef idx="0">
                          <a:srgbClr val="FFFFFF"/>
                        </a:fillRef>
                        <a:effectRef idx="0">
                          <a:srgbClr val="FFFFFF"/>
                        </a:effectRef>
                        <a:fontRef idx="minor">
                          <a:schemeClr val="tx1"/>
                        </a:fontRef>
                      </wps:style>
                      <wps:txbx>
                        <w:txbxContent>
                          <w:p w14:paraId="0BB630CE">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Giá trị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pt;margin-top:378.25pt;height:29.45pt;width:136.55pt;z-index:251739136;v-text-anchor:middle;mso-width-relative:page;mso-height-relative:page;" filled="f" stroked="t" coordsize="21600,21600" o:gfxdata="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zPKvR9kAAAAJAQAADwAAAAAAAAABACAAAAAiAAAAZHJzL2Rvd25yZXYu&#10;eG1sUEsBAhQAFAAAAAgAh07iQL/VSIpsAgAA3gQAAA4AAAAAAAAAAQAgAAAAKAEAAGRycy9lMm9E&#10;b2MueG1sUEsFBgAAAAAGAAYAWQEAAAYGAAAAAA==&#10;">
                <v:fill on="f" focussize="0,0"/>
                <v:stroke weight="1pt" color="#5B9BD5 [3204]" miterlimit="8" joinstyle="miter"/>
                <v:imagedata o:title=""/>
                <o:lock v:ext="edit" aspectratio="f"/>
                <v:textbox>
                  <w:txbxContent>
                    <w:p w14:paraId="0BB630CE">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Giá trị</w:t>
                      </w:r>
                    </w:p>
                  </w:txbxContent>
                </v:textbox>
              </v:rect>
            </w:pict>
          </mc:Fallback>
        </mc:AlternateContent>
      </w:r>
      <w:r>
        <w:rPr>
          <w:rFonts w:hint="default" w:ascii="Times New Roman" w:hAnsi="Times New Roman" w:cs="Times New Roman"/>
          <w:b/>
          <w:bCs/>
          <w:sz w:val="26"/>
          <w:lang w:val="en-US"/>
        </w:rPr>
        <mc:AlternateContent>
          <mc:Choice Requires="wps">
            <w:drawing>
              <wp:anchor distT="0" distB="0" distL="114300" distR="114300" simplePos="0" relativeHeight="251740160" behindDoc="0" locked="0" layoutInCell="1" allowOverlap="1">
                <wp:simplePos x="0" y="0"/>
                <wp:positionH relativeFrom="column">
                  <wp:posOffset>-159385</wp:posOffset>
                </wp:positionH>
                <wp:positionV relativeFrom="paragraph">
                  <wp:posOffset>5518150</wp:posOffset>
                </wp:positionV>
                <wp:extent cx="1734185" cy="374015"/>
                <wp:effectExtent l="6350" t="6350" r="12065" b="15875"/>
                <wp:wrapNone/>
                <wp:docPr id="116" name="Rectangles 116"/>
                <wp:cNvGraphicFramePr/>
                <a:graphic xmlns:a="http://schemas.openxmlformats.org/drawingml/2006/main">
                  <a:graphicData uri="http://schemas.microsoft.com/office/word/2010/wordprocessingShape">
                    <wps:wsp>
                      <wps:cNvSpPr/>
                      <wps:spPr>
                        <a:xfrm>
                          <a:off x="0" y="0"/>
                          <a:ext cx="1734185" cy="374015"/>
                        </a:xfrm>
                        <a:prstGeom prst="rect">
                          <a:avLst/>
                        </a:prstGeom>
                      </wps:spPr>
                      <wps:style>
                        <a:lnRef idx="2">
                          <a:schemeClr val="accent1"/>
                        </a:lnRef>
                        <a:fillRef idx="0">
                          <a:srgbClr val="FFFFFF"/>
                        </a:fillRef>
                        <a:effectRef idx="0">
                          <a:srgbClr val="FFFFFF"/>
                        </a:effectRef>
                        <a:fontRef idx="minor">
                          <a:schemeClr val="tx1"/>
                        </a:fontRef>
                      </wps:style>
                      <wps:txbx>
                        <w:txbxContent>
                          <w:p w14:paraId="5D033250">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Lao động trừu tượng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55pt;margin-top:434.5pt;height:29.45pt;width:136.55pt;z-index:251740160;v-text-anchor:middle;mso-width-relative:page;mso-height-relative:page;" filled="f" stroked="t" coordsize="21600,21600" o:gfxdata="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HfVTmzXAAAABwEAAA8AAAAAAAAAAQAgAAAAIgAAAGRycy9kb3ducmV2Lnht&#10;bFBLAQIUABQAAAAIAIdO4kBz96KkbAIAAN4EAAAOAAAAAAAAAAEAIAAAACYBAABkcnMvZTJvRG9j&#10;LnhtbFBLBQYAAAAABgAGAFkBAAAEBgAAAAA=&#10;">
                <v:fill on="f" focussize="0,0"/>
                <v:stroke weight="1pt" color="#5B9BD5 [3204]" miterlimit="8" joinstyle="miter"/>
                <v:imagedata o:title=""/>
                <o:lock v:ext="edit" aspectratio="f"/>
                <v:textbox>
                  <w:txbxContent>
                    <w:p w14:paraId="5D033250">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Lao động trừu tượng</w:t>
                      </w:r>
                    </w:p>
                  </w:txbxContent>
                </v:textbox>
              </v:rect>
            </w:pict>
          </mc:Fallback>
        </mc:AlternateContent>
      </w:r>
      <w:r>
        <w:rPr>
          <w:rFonts w:hint="default" w:ascii="Times New Roman" w:hAnsi="Times New Roman" w:cs="Times New Roman"/>
          <w:b/>
          <w:bCs/>
          <w:sz w:val="26"/>
          <w:lang w:val="en-US"/>
        </w:rPr>
        <mc:AlternateContent>
          <mc:Choice Requires="wps">
            <w:drawing>
              <wp:anchor distT="0" distB="0" distL="114300" distR="114300" simplePos="0" relativeHeight="251738112" behindDoc="0" locked="0" layoutInCell="1" allowOverlap="1">
                <wp:simplePos x="0" y="0"/>
                <wp:positionH relativeFrom="column">
                  <wp:posOffset>2222500</wp:posOffset>
                </wp:positionH>
                <wp:positionV relativeFrom="paragraph">
                  <wp:posOffset>4025900</wp:posOffset>
                </wp:positionV>
                <wp:extent cx="1125220" cy="374015"/>
                <wp:effectExtent l="6350" t="6350" r="11430" b="15875"/>
                <wp:wrapNone/>
                <wp:docPr id="114" name="Rectangles 114"/>
                <wp:cNvGraphicFramePr/>
                <a:graphic xmlns:a="http://schemas.openxmlformats.org/drawingml/2006/main">
                  <a:graphicData uri="http://schemas.microsoft.com/office/word/2010/wordprocessingShape">
                    <wps:wsp>
                      <wps:cNvSpPr/>
                      <wps:spPr>
                        <a:xfrm>
                          <a:off x="0" y="0"/>
                          <a:ext cx="1125220" cy="374015"/>
                        </a:xfrm>
                        <a:prstGeom prst="rect">
                          <a:avLst/>
                        </a:prstGeom>
                      </wps:spPr>
                      <wps:style>
                        <a:lnRef idx="2">
                          <a:schemeClr val="accent1"/>
                        </a:lnRef>
                        <a:fillRef idx="0">
                          <a:srgbClr val="FFFFFF"/>
                        </a:fillRef>
                        <a:effectRef idx="0">
                          <a:srgbClr val="FFFFFF"/>
                        </a:effectRef>
                        <a:fontRef idx="minor">
                          <a:schemeClr val="tx1"/>
                        </a:fontRef>
                      </wps:style>
                      <wps:txbx>
                        <w:txbxContent>
                          <w:p w14:paraId="648EA812">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Hàng hóa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5pt;margin-top:317pt;height:29.45pt;width:88.6pt;z-index:251738112;v-text-anchor:middle;mso-width-relative:page;mso-height-relative:page;" filled="f" stroked="t" coordsize="21600,21600" o:gfxdata="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LrI9h/ZAAAACQEAAA8AAAAAAAAAAQAgAAAAIgAAAGRycy9kb3ducmV2Lnht&#10;bFBLAQIUABQAAAAIAIdO4kAADJxZagIAAN4EAAAOAAAAAAAAAAEAIAAAACgBAABkcnMvZTJvRG9j&#10;LnhtbFBLBQYAAAAABgAGAFkBAAAEBgAAAAA=&#10;">
                <v:fill on="f" focussize="0,0"/>
                <v:stroke weight="1pt" color="#5B9BD5 [3204]" miterlimit="8" joinstyle="miter"/>
                <v:imagedata o:title=""/>
                <o:lock v:ext="edit" aspectratio="f"/>
                <v:textbox>
                  <w:txbxContent>
                    <w:p w14:paraId="648EA812">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Hàng hóa</w:t>
                      </w:r>
                    </w:p>
                  </w:txbxContent>
                </v:textbox>
              </v:rect>
            </w:pict>
          </mc:Fallback>
        </mc:AlternateContent>
      </w:r>
      <w:r>
        <w:rPr>
          <w:rFonts w:hint="default" w:ascii="Times New Roman" w:hAnsi="Times New Roman" w:cs="Times New Roman"/>
          <w:b/>
          <w:bCs/>
          <w:sz w:val="26"/>
          <w:lang w:val="en-US"/>
        </w:rPr>
        <mc:AlternateContent>
          <mc:Choice Requires="wps">
            <w:drawing>
              <wp:anchor distT="0" distB="0" distL="114300" distR="114300" simplePos="0" relativeHeight="251734016" behindDoc="0" locked="0" layoutInCell="1" allowOverlap="1">
                <wp:simplePos x="0" y="0"/>
                <wp:positionH relativeFrom="column">
                  <wp:posOffset>478155</wp:posOffset>
                </wp:positionH>
                <wp:positionV relativeFrom="paragraph">
                  <wp:posOffset>2337435</wp:posOffset>
                </wp:positionV>
                <wp:extent cx="5481955" cy="490855"/>
                <wp:effectExtent l="6350" t="6350" r="13335" b="20955"/>
                <wp:wrapNone/>
                <wp:docPr id="106" name="Rectangles 106"/>
                <wp:cNvGraphicFramePr/>
                <a:graphic xmlns:a="http://schemas.openxmlformats.org/drawingml/2006/main">
                  <a:graphicData uri="http://schemas.microsoft.com/office/word/2010/wordprocessingShape">
                    <wps:wsp>
                      <wps:cNvSpPr/>
                      <wps:spPr>
                        <a:xfrm>
                          <a:off x="0" y="0"/>
                          <a:ext cx="5481955" cy="490855"/>
                        </a:xfrm>
                        <a:prstGeom prst="rect">
                          <a:avLst/>
                        </a:prstGeom>
                      </wps:spPr>
                      <wps:style>
                        <a:lnRef idx="2">
                          <a:schemeClr val="accent1"/>
                        </a:lnRef>
                        <a:fillRef idx="0">
                          <a:srgbClr val="FFFFFF"/>
                        </a:fillRef>
                        <a:effectRef idx="0">
                          <a:srgbClr val="FFFFFF"/>
                        </a:effectRef>
                        <a:fontRef idx="minor">
                          <a:schemeClr val="tx1"/>
                        </a:fontRef>
                      </wps:style>
                      <wps:txbx>
                        <w:txbxContent>
                          <w:p w14:paraId="73ED0AA8">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Là sự hao phí sức lao động nói chung của con người không kể các hình thức cụ thể của nó</w:t>
                            </w:r>
                          </w:p>
                          <w:p w14:paraId="23A03227">
                            <w:pPr>
                              <w:rPr>
                                <w:rFonts w:hint="default"/>
                                <w:lang w:val="en-US"/>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65pt;margin-top:184.05pt;height:38.65pt;width:431.65pt;z-index:251734016;v-text-anchor:middle;mso-width-relative:page;mso-height-relative:page;" filled="f" stroked="t" coordsize="21600,21600" o:gfxdata="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J5t+NNoAAAAKAQAADwAAAAAAAAABACAAAAAiAAAAZHJzL2Rvd25yZXYu&#10;eG1sUEsBAhQAFAAAAAgAh07iQJ5VNgdrAgAA3gQAAA4AAAAAAAAAAQAgAAAAKQEAAGRycy9lMm9E&#10;b2MueG1sUEsFBgAAAAAGAAYAWQEAAAYGAAAAAA==&#10;">
                <v:fill on="f" focussize="0,0"/>
                <v:stroke weight="1pt" color="#5B9BD5 [3204]" miterlimit="8" joinstyle="miter"/>
                <v:imagedata o:title=""/>
                <o:lock v:ext="edit" aspectratio="f"/>
                <v:textbox>
                  <w:txbxContent>
                    <w:p w14:paraId="73ED0AA8">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Là sự hao phí sức lao động nói chung của con người không kể các hình thức cụ thể của nó</w:t>
                      </w:r>
                    </w:p>
                    <w:p w14:paraId="23A03227">
                      <w:pPr>
                        <w:rPr>
                          <w:rFonts w:hint="default"/>
                          <w:lang w:val="en-US"/>
                        </w:rPr>
                      </w:pPr>
                    </w:p>
                  </w:txbxContent>
                </v:textbox>
              </v:rect>
            </w:pict>
          </mc:Fallback>
        </mc:AlternateContent>
      </w:r>
      <w:r>
        <w:rPr>
          <w:rFonts w:hint="default" w:ascii="Times New Roman" w:hAnsi="Times New Roman" w:cs="Times New Roman"/>
          <w:b/>
          <w:bCs/>
          <w:sz w:val="26"/>
          <w:lang w:val="en-US"/>
        </w:rPr>
        <mc:AlternateContent>
          <mc:Choice Requires="wps">
            <w:drawing>
              <wp:anchor distT="0" distB="0" distL="114300" distR="114300" simplePos="0" relativeHeight="251737088" behindDoc="0" locked="0" layoutInCell="1" allowOverlap="1">
                <wp:simplePos x="0" y="0"/>
                <wp:positionH relativeFrom="column">
                  <wp:posOffset>460375</wp:posOffset>
                </wp:positionH>
                <wp:positionV relativeFrom="paragraph">
                  <wp:posOffset>3349625</wp:posOffset>
                </wp:positionV>
                <wp:extent cx="1734185" cy="374015"/>
                <wp:effectExtent l="6350" t="6350" r="12065" b="15875"/>
                <wp:wrapNone/>
                <wp:docPr id="108" name="Rectangles 108"/>
                <wp:cNvGraphicFramePr/>
                <a:graphic xmlns:a="http://schemas.openxmlformats.org/drawingml/2006/main">
                  <a:graphicData uri="http://schemas.microsoft.com/office/word/2010/wordprocessingShape">
                    <wps:wsp>
                      <wps:cNvSpPr/>
                      <wps:spPr>
                        <a:xfrm>
                          <a:off x="0" y="0"/>
                          <a:ext cx="1734185" cy="374015"/>
                        </a:xfrm>
                        <a:prstGeom prst="rect">
                          <a:avLst/>
                        </a:prstGeom>
                      </wps:spPr>
                      <wps:style>
                        <a:lnRef idx="2">
                          <a:schemeClr val="accent1"/>
                        </a:lnRef>
                        <a:fillRef idx="0">
                          <a:srgbClr val="FFFFFF"/>
                        </a:fillRef>
                        <a:effectRef idx="0">
                          <a:srgbClr val="FFFFFF"/>
                        </a:effectRef>
                        <a:fontRef idx="minor">
                          <a:schemeClr val="tx1"/>
                        </a:fontRef>
                      </wps:style>
                      <wps:txbx>
                        <w:txbxContent>
                          <w:p w14:paraId="3461F249">
                            <w:pPr>
                              <w:rPr>
                                <w:rFonts w:hint="default" w:ascii="Times New Roman" w:hAnsi="Times New Roman" w:cs="Times New Roman"/>
                                <w:sz w:val="26"/>
                                <w:szCs w:val="26"/>
                                <w:lang w:val="en-US"/>
                              </w:rPr>
                            </w:pPr>
                            <w:r>
                              <w:rPr>
                                <w:rFonts w:hint="default" w:ascii="Times New Roman" w:hAnsi="Times New Roman" w:cs="Times New Roman"/>
                                <w:sz w:val="26"/>
                                <w:szCs w:val="26"/>
                                <w:lang w:val="en-US"/>
                              </w:rPr>
                              <w:t>Là phạm trù lịch sử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25pt;margin-top:263.75pt;height:29.45pt;width:136.55pt;z-index:251737088;v-text-anchor:middle;mso-width-relative:page;mso-height-relative:page;" filled="f" stroked="t" coordsize="21600,21600" o:gfxdata="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ceeLj2AAAAAoBAAAPAAAAAAAAAAEAIAAAACIAAABkcnMvZG93bnJldi54&#10;bWxQSwECFAAUAAAACACHTuJAXGMSWmwCAADeBAAADgAAAAAAAAABACAAAAAnAQAAZHJzL2Uyb0Rv&#10;Yy54bWxQSwUGAAAAAAYABgBZAQAABQYAAAAA&#10;">
                <v:fill on="f" focussize="0,0"/>
                <v:stroke weight="1pt" color="#5B9BD5 [3204]" miterlimit="8" joinstyle="miter"/>
                <v:imagedata o:title=""/>
                <o:lock v:ext="edit" aspectratio="f"/>
                <v:textbox>
                  <w:txbxContent>
                    <w:p w14:paraId="3461F249">
                      <w:pPr>
                        <w:rPr>
                          <w:rFonts w:hint="default" w:ascii="Times New Roman" w:hAnsi="Times New Roman" w:cs="Times New Roman"/>
                          <w:sz w:val="26"/>
                          <w:szCs w:val="26"/>
                          <w:lang w:val="en-US"/>
                        </w:rPr>
                      </w:pPr>
                      <w:r>
                        <w:rPr>
                          <w:rFonts w:hint="default" w:ascii="Times New Roman" w:hAnsi="Times New Roman" w:cs="Times New Roman"/>
                          <w:sz w:val="26"/>
                          <w:szCs w:val="26"/>
                          <w:lang w:val="en-US"/>
                        </w:rPr>
                        <w:t>Là phạm trù lịch sử</w:t>
                      </w:r>
                    </w:p>
                  </w:txbxContent>
                </v:textbox>
              </v:rect>
            </w:pict>
          </mc:Fallback>
        </mc:AlternateContent>
      </w:r>
      <w:r>
        <w:rPr>
          <w:sz w:val="26"/>
        </w:rPr>
        <mc:AlternateContent>
          <mc:Choice Requires="wps">
            <w:drawing>
              <wp:anchor distT="0" distB="0" distL="114300" distR="114300" simplePos="0" relativeHeight="251736064" behindDoc="0" locked="0" layoutInCell="1" allowOverlap="1">
                <wp:simplePos x="0" y="0"/>
                <wp:positionH relativeFrom="column">
                  <wp:posOffset>-34925</wp:posOffset>
                </wp:positionH>
                <wp:positionV relativeFrom="paragraph">
                  <wp:posOffset>3032760</wp:posOffset>
                </wp:positionV>
                <wp:extent cx="507365" cy="444500"/>
                <wp:effectExtent l="4445" t="5080" r="6350" b="7620"/>
                <wp:wrapNone/>
                <wp:docPr id="111" name="Straight Arrow Connector 111"/>
                <wp:cNvGraphicFramePr/>
                <a:graphic xmlns:a="http://schemas.openxmlformats.org/drawingml/2006/main">
                  <a:graphicData uri="http://schemas.microsoft.com/office/word/2010/wordprocessingShape">
                    <wps:wsp>
                      <wps:cNvCnPr/>
                      <wps:spPr>
                        <a:xfrm>
                          <a:off x="0" y="0"/>
                          <a:ext cx="507365" cy="444500"/>
                        </a:xfrm>
                        <a:prstGeom prst="straightConnector1">
                          <a:avLst/>
                        </a:prstGeom>
                        <a:ln>
                          <a:tailEnd type="arrow"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75pt;margin-top:238.8pt;height:35pt;width:39.95pt;z-index:251736064;mso-width-relative:page;mso-height-relative:page;" filled="f" stroked="t" coordsize="21600,21600" o:gfxdata="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ZHC9XaAAAACQEAAA8AAAAAAAAAAQAgAAAAIgAAAGRycy9k&#10;b3ducmV2LnhtbFBLAQIUABQAAAAIAIdO4kC3x6zKAAIAAPwDAAAOAAAAAAAAAAEAIAAAACkBAABk&#10;cnMvZTJvRG9jLnhtbFBLBQYAAAAABgAGAFkBAACbBQAAAAA=&#10;">
                <v:fill on="f" focussize="0,0"/>
                <v:stroke weight="1pt" color="#5B9BD5 [3204]" miterlimit="8" joinstyle="miter" endarrow="open"/>
                <v:imagedata o:title=""/>
                <o:lock v:ext="edit" aspectratio="f"/>
              </v:shape>
            </w:pict>
          </mc:Fallback>
        </mc:AlternateContent>
      </w:r>
      <w:r>
        <w:rPr>
          <w:rFonts w:hint="default" w:ascii="Times New Roman" w:hAnsi="Times New Roman" w:cs="Times New Roman"/>
          <w:b/>
          <w:bCs/>
          <w:sz w:val="26"/>
          <w:lang w:val="en-US"/>
        </w:rPr>
        <mc:AlternateContent>
          <mc:Choice Requires="wps">
            <w:drawing>
              <wp:anchor distT="0" distB="0" distL="114300" distR="114300" simplePos="0" relativeHeight="251735040" behindDoc="0" locked="0" layoutInCell="1" allowOverlap="1">
                <wp:simplePos x="0" y="0"/>
                <wp:positionH relativeFrom="column">
                  <wp:posOffset>461010</wp:posOffset>
                </wp:positionH>
                <wp:positionV relativeFrom="paragraph">
                  <wp:posOffset>2884805</wp:posOffset>
                </wp:positionV>
                <wp:extent cx="2500630" cy="388620"/>
                <wp:effectExtent l="6350" t="6350" r="7620" b="16510"/>
                <wp:wrapNone/>
                <wp:docPr id="107" name="Rectangles 107"/>
                <wp:cNvGraphicFramePr/>
                <a:graphic xmlns:a="http://schemas.openxmlformats.org/drawingml/2006/main">
                  <a:graphicData uri="http://schemas.microsoft.com/office/word/2010/wordprocessingShape">
                    <wps:wsp>
                      <wps:cNvSpPr/>
                      <wps:spPr>
                        <a:xfrm>
                          <a:off x="0" y="0"/>
                          <a:ext cx="2500630" cy="388620"/>
                        </a:xfrm>
                        <a:prstGeom prst="rect">
                          <a:avLst/>
                        </a:prstGeom>
                      </wps:spPr>
                      <wps:style>
                        <a:lnRef idx="2">
                          <a:schemeClr val="accent1"/>
                        </a:lnRef>
                        <a:fillRef idx="0">
                          <a:srgbClr val="FFFFFF"/>
                        </a:fillRef>
                        <a:effectRef idx="0">
                          <a:srgbClr val="FFFFFF"/>
                        </a:effectRef>
                        <a:fontRef idx="minor">
                          <a:schemeClr val="tx1"/>
                        </a:fontRef>
                      </wps:style>
                      <wps:txbx>
                        <w:txbxContent>
                          <w:p w14:paraId="3FB9DBDB">
                            <w:pPr>
                              <w:rPr>
                                <w:rFonts w:hint="default" w:ascii="Times New Roman" w:hAnsi="Times New Roman" w:cs="Times New Roman"/>
                                <w:sz w:val="26"/>
                                <w:szCs w:val="26"/>
                                <w:lang w:val="en-US"/>
                              </w:rPr>
                            </w:pPr>
                            <w:r>
                              <w:rPr>
                                <w:rFonts w:hint="default" w:ascii="Times New Roman" w:hAnsi="Times New Roman" w:cs="Times New Roman"/>
                                <w:sz w:val="26"/>
                                <w:szCs w:val="26"/>
                                <w:lang w:val="en-US"/>
                              </w:rPr>
                              <w:t>Tạo nên  giá trị của hàng hóa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3pt;margin-top:227.15pt;height:30.6pt;width:196.9pt;z-index:251735040;v-text-anchor:middle;mso-width-relative:page;mso-height-relative:page;" filled="f" stroked="t" coordsize="21600,21600" o:gfxdata="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JyHbjPaAAAACgEAAA8AAAAAAAAAAQAgAAAAIgAAAGRycy9kb3ducmV2&#10;LnhtbFBLAQIUABQAAAAIAIdO4kBc/1zJbAIAAN4EAAAOAAAAAAAAAAEAIAAAACkBAABkcnMvZTJv&#10;RG9jLnhtbFBLBQYAAAAABgAGAFkBAAAHBgAAAAA=&#10;">
                <v:fill on="f" focussize="0,0"/>
                <v:stroke weight="1pt" color="#5B9BD5 [3204]" miterlimit="8" joinstyle="miter"/>
                <v:imagedata o:title=""/>
                <o:lock v:ext="edit" aspectratio="f"/>
                <v:textbox>
                  <w:txbxContent>
                    <w:p w14:paraId="3FB9DBDB">
                      <w:pPr>
                        <w:rPr>
                          <w:rFonts w:hint="default" w:ascii="Times New Roman" w:hAnsi="Times New Roman" w:cs="Times New Roman"/>
                          <w:sz w:val="26"/>
                          <w:szCs w:val="26"/>
                          <w:lang w:val="en-US"/>
                        </w:rPr>
                      </w:pPr>
                      <w:r>
                        <w:rPr>
                          <w:rFonts w:hint="default" w:ascii="Times New Roman" w:hAnsi="Times New Roman" w:cs="Times New Roman"/>
                          <w:sz w:val="26"/>
                          <w:szCs w:val="26"/>
                          <w:lang w:val="en-US"/>
                        </w:rPr>
                        <w:t>Tạo nên  giá trị của hàng hóa</w:t>
                      </w:r>
                    </w:p>
                  </w:txbxContent>
                </v:textbox>
              </v:rect>
            </w:pict>
          </mc:Fallback>
        </mc:AlternateContent>
      </w:r>
      <w:r>
        <w:rPr>
          <w:sz w:val="26"/>
        </w:rPr>
        <mc:AlternateContent>
          <mc:Choice Requires="wps">
            <w:drawing>
              <wp:anchor distT="0" distB="0" distL="114300" distR="114300" simplePos="0" relativeHeight="251736064" behindDoc="0" locked="0" layoutInCell="1" allowOverlap="1">
                <wp:simplePos x="0" y="0"/>
                <wp:positionH relativeFrom="column">
                  <wp:posOffset>-47625</wp:posOffset>
                </wp:positionH>
                <wp:positionV relativeFrom="paragraph">
                  <wp:posOffset>2871470</wp:posOffset>
                </wp:positionV>
                <wp:extent cx="537845" cy="156845"/>
                <wp:effectExtent l="1905" t="6350" r="8890" b="34925"/>
                <wp:wrapNone/>
                <wp:docPr id="110" name="Straight Arrow Connector 110"/>
                <wp:cNvGraphicFramePr/>
                <a:graphic xmlns:a="http://schemas.openxmlformats.org/drawingml/2006/main">
                  <a:graphicData uri="http://schemas.microsoft.com/office/word/2010/wordprocessingShape">
                    <wps:wsp>
                      <wps:cNvCnPr/>
                      <wps:spPr>
                        <a:xfrm>
                          <a:off x="0" y="0"/>
                          <a:ext cx="537845" cy="15684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75pt;margin-top:226.1pt;height:12.35pt;width:42.35pt;z-index:251736064;mso-width-relative:page;mso-height-relative:page;" filled="f" stroked="t" coordsize="21600,21600" o:gfxdata="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runHW2gAAAAkBAAAPAAAAAAAAAAEAIAAAACIAAABkcnMvZG93bnJldi54bWxQSwEC&#10;FAAUAAAACACHTuJA8t5AtfIBAADqAwAADgAAAAAAAAABACAAAAApAQAAZHJzL2Uyb0RvYy54bWxQ&#10;SwUGAAAAAAYABgBZAQAAjQU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736064" behindDoc="0" locked="0" layoutInCell="1" allowOverlap="1">
                <wp:simplePos x="0" y="0"/>
                <wp:positionH relativeFrom="column">
                  <wp:posOffset>-19685</wp:posOffset>
                </wp:positionH>
                <wp:positionV relativeFrom="paragraph">
                  <wp:posOffset>2487295</wp:posOffset>
                </wp:positionV>
                <wp:extent cx="553085" cy="279400"/>
                <wp:effectExtent l="3175" t="5715" r="7620" b="19685"/>
                <wp:wrapNone/>
                <wp:docPr id="109" name="Straight Arrow Connector 109"/>
                <wp:cNvGraphicFramePr/>
                <a:graphic xmlns:a="http://schemas.openxmlformats.org/drawingml/2006/main">
                  <a:graphicData uri="http://schemas.microsoft.com/office/word/2010/wordprocessingShape">
                    <wps:wsp>
                      <wps:cNvCnPr/>
                      <wps:spPr>
                        <a:xfrm flipV="1">
                          <a:off x="0" y="0"/>
                          <a:ext cx="553085" cy="27940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55pt;margin-top:195.85pt;height:22pt;width:43.55pt;z-index:251736064;mso-width-relative:page;mso-height-relative:page;" filled="f" stroked="t" coordsize="21600,21600" o:gfxdata="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6X2AUtgAAAAJAQAADwAAAAAAAAABACAAAAAiAAAAZHJzL2Rvd25yZXYu&#10;eG1sUEsBAhQAFAAAAAgAh07iQPTTyA/7AQAA9AMAAA4AAAAAAAAAAQAgAAAAJwEAAGRycy9lMm9E&#10;b2MueG1sUEsFBgAAAAAGAAYAWQEAAJQFAAAAAA==&#10;">
                <v:fill on="f" focussize="0,0"/>
                <v:stroke weight="1pt" color="#5B9BD5 [3204]" miterlimit="8" joinstyle="miter" endarrow="open"/>
                <v:imagedata o:title=""/>
                <o:lock v:ext="edit" aspectratio="f"/>
              </v:shape>
            </w:pict>
          </mc:Fallback>
        </mc:AlternateContent>
      </w:r>
      <w:r>
        <w:rPr>
          <w:rFonts w:hint="default" w:ascii="Times New Roman" w:hAnsi="Times New Roman" w:cs="Times New Roman"/>
          <w:b/>
          <w:bCs/>
          <w:sz w:val="26"/>
          <w:lang w:val="en-US"/>
        </w:rPr>
        <mc:AlternateContent>
          <mc:Choice Requires="wps">
            <w:drawing>
              <wp:anchor distT="0" distB="0" distL="114300" distR="114300" simplePos="0" relativeHeight="251732992" behindDoc="0" locked="0" layoutInCell="1" allowOverlap="1">
                <wp:simplePos x="0" y="0"/>
                <wp:positionH relativeFrom="column">
                  <wp:posOffset>-668020</wp:posOffset>
                </wp:positionH>
                <wp:positionV relativeFrom="paragraph">
                  <wp:posOffset>2468880</wp:posOffset>
                </wp:positionV>
                <wp:extent cx="634365" cy="1355725"/>
                <wp:effectExtent l="6350" t="6350" r="14605" b="9525"/>
                <wp:wrapNone/>
                <wp:docPr id="105" name="Rectangles 105"/>
                <wp:cNvGraphicFramePr/>
                <a:graphic xmlns:a="http://schemas.openxmlformats.org/drawingml/2006/main">
                  <a:graphicData uri="http://schemas.microsoft.com/office/word/2010/wordprocessingShape">
                    <wps:wsp>
                      <wps:cNvSpPr/>
                      <wps:spPr>
                        <a:xfrm>
                          <a:off x="0" y="0"/>
                          <a:ext cx="634365" cy="1355725"/>
                        </a:xfrm>
                        <a:prstGeom prst="rect">
                          <a:avLst/>
                        </a:prstGeom>
                      </wps:spPr>
                      <wps:style>
                        <a:lnRef idx="2">
                          <a:schemeClr val="accent1"/>
                        </a:lnRef>
                        <a:fillRef idx="0">
                          <a:srgbClr val="FFFFFF"/>
                        </a:fillRef>
                        <a:effectRef idx="0">
                          <a:srgbClr val="FFFFFF"/>
                        </a:effectRef>
                        <a:fontRef idx="minor">
                          <a:schemeClr val="tx1"/>
                        </a:fontRef>
                      </wps:style>
                      <wps:txbx>
                        <w:txbxContent>
                          <w:p w14:paraId="78A43B08">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Lao động trừu tượng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2.6pt;margin-top:194.4pt;height:106.75pt;width:49.95pt;z-index:251732992;v-text-anchor:middle;mso-width-relative:page;mso-height-relative:page;" filled="f" stroked="t" coordsize="21600,21600" o:gfxdata="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0GbRJ2wAAAAsBAAAPAAAAAAAAAAEAIAAAACIAAABkcnMvZG93bnJl&#10;di54bWxQSwECFAAUAAAACACHTuJA0dB/wGwCAADeBAAADgAAAAAAAAABACAAAAAqAQAAZHJzL2Uy&#10;b0RvYy54bWxQSwUGAAAAAAYABgBZAQAACAYAAAAA&#10;">
                <v:fill on="f" focussize="0,0"/>
                <v:stroke weight="1pt" color="#5B9BD5 [3204]" miterlimit="8" joinstyle="miter"/>
                <v:imagedata o:title=""/>
                <o:lock v:ext="edit" aspectratio="f"/>
                <v:textbox>
                  <w:txbxContent>
                    <w:p w14:paraId="78A43B08">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Lao động trừu tượng</w:t>
                      </w:r>
                    </w:p>
                  </w:txbxContent>
                </v:textbox>
              </v:rect>
            </w:pict>
          </mc:Fallback>
        </mc:AlternateContent>
      </w:r>
      <w:r>
        <w:rPr>
          <w:rFonts w:hint="default" w:ascii="Times New Roman" w:hAnsi="Times New Roman" w:cs="Times New Roman"/>
          <w:b/>
          <w:bCs/>
          <w:sz w:val="26"/>
          <w:lang w:val="en-US"/>
        </w:rPr>
        <mc:AlternateContent>
          <mc:Choice Requires="wps">
            <w:drawing>
              <wp:anchor distT="0" distB="0" distL="114300" distR="114300" simplePos="0" relativeHeight="251726848" behindDoc="0" locked="0" layoutInCell="1" allowOverlap="1">
                <wp:simplePos x="0" y="0"/>
                <wp:positionH relativeFrom="column">
                  <wp:posOffset>464820</wp:posOffset>
                </wp:positionH>
                <wp:positionV relativeFrom="paragraph">
                  <wp:posOffset>1828800</wp:posOffset>
                </wp:positionV>
                <wp:extent cx="4281805" cy="304165"/>
                <wp:effectExtent l="6350" t="6350" r="9525" b="9525"/>
                <wp:wrapNone/>
                <wp:docPr id="99" name="Rectangles 99"/>
                <wp:cNvGraphicFramePr/>
                <a:graphic xmlns:a="http://schemas.openxmlformats.org/drawingml/2006/main">
                  <a:graphicData uri="http://schemas.microsoft.com/office/word/2010/wordprocessingShape">
                    <wps:wsp>
                      <wps:cNvSpPr/>
                      <wps:spPr>
                        <a:xfrm>
                          <a:off x="0" y="0"/>
                          <a:ext cx="4281805" cy="304165"/>
                        </a:xfrm>
                        <a:prstGeom prst="rect">
                          <a:avLst/>
                        </a:prstGeom>
                      </wps:spPr>
                      <wps:style>
                        <a:lnRef idx="2">
                          <a:schemeClr val="accent1"/>
                        </a:lnRef>
                        <a:fillRef idx="0">
                          <a:srgbClr val="FFFFFF"/>
                        </a:fillRef>
                        <a:effectRef idx="0">
                          <a:srgbClr val="FFFFFF"/>
                        </a:effectRef>
                        <a:fontRef idx="minor">
                          <a:schemeClr val="tx1"/>
                        </a:fontRef>
                      </wps:style>
                      <wps:txbx>
                        <w:txbxContent>
                          <w:p w14:paraId="1A680C1B">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Phản ánh trình độ phát triển của lực lượng sản xuất xã hội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6pt;margin-top:144pt;height:23.95pt;width:337.15pt;z-index:251726848;v-text-anchor:middle;mso-width-relative:page;mso-height-relative:page;" filled="f" stroked="t" coordsize="21600,21600" o:gfxdata="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F5ZKVTaAAAACgEAAA8AAAAAAAAAAQAgAAAAIgAAAGRycy9kb3ducmV2&#10;LnhtbFBLAQIUABQAAAAIAIdO4kBZstsybAIAANwEAAAOAAAAAAAAAAEAIAAAACkBAABkcnMvZTJv&#10;RG9jLnhtbFBLBQYAAAAABgAGAFkBAAAHBgAAAAA=&#10;">
                <v:fill on="f" focussize="0,0"/>
                <v:stroke weight="1pt" color="#5B9BD5 [3204]" miterlimit="8" joinstyle="miter"/>
                <v:imagedata o:title=""/>
                <o:lock v:ext="edit" aspectratio="f"/>
                <v:textbox>
                  <w:txbxContent>
                    <w:p w14:paraId="1A680C1B">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Phản ánh trình độ phát triển của lực lượng sản xuất xã hội</w:t>
                      </w:r>
                    </w:p>
                  </w:txbxContent>
                </v:textbox>
              </v:rect>
            </w:pict>
          </mc:Fallback>
        </mc:AlternateContent>
      </w:r>
      <w:r>
        <w:rPr>
          <w:sz w:val="26"/>
        </w:rPr>
        <mc:AlternateContent>
          <mc:Choice Requires="wps">
            <w:drawing>
              <wp:anchor distT="0" distB="0" distL="114300" distR="114300" simplePos="0" relativeHeight="251731968" behindDoc="0" locked="0" layoutInCell="1" allowOverlap="1">
                <wp:simplePos x="0" y="0"/>
                <wp:positionH relativeFrom="column">
                  <wp:posOffset>-95250</wp:posOffset>
                </wp:positionH>
                <wp:positionV relativeFrom="paragraph">
                  <wp:posOffset>1677670</wp:posOffset>
                </wp:positionV>
                <wp:extent cx="601980" cy="361315"/>
                <wp:effectExtent l="3175" t="5715" r="4445" b="13970"/>
                <wp:wrapNone/>
                <wp:docPr id="104" name="Straight Arrow Connector 104"/>
                <wp:cNvGraphicFramePr/>
                <a:graphic xmlns:a="http://schemas.openxmlformats.org/drawingml/2006/main">
                  <a:graphicData uri="http://schemas.microsoft.com/office/word/2010/wordprocessingShape">
                    <wps:wsp>
                      <wps:cNvCnPr/>
                      <wps:spPr>
                        <a:xfrm>
                          <a:off x="0" y="0"/>
                          <a:ext cx="601980" cy="36131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7.5pt;margin-top:132.1pt;height:28.45pt;width:47.4pt;z-index:251731968;mso-width-relative:page;mso-height-relative:page;" filled="f" stroked="t" coordsize="21600,21600" o:gfxdata="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6WKMPbAAAACgEAAA8AAAAAAAAAAQAgAAAAIgAAAGRycy9kb3ducmV2LnhtbFBL&#10;AQIUABQAAAAIAIdO4kCZr1xT8wEAAOoDAAAOAAAAAAAAAAEAIAAAACoBAABkcnMvZTJvRG9jLnht&#10;bFBLBQYAAAAABgAGAFkBAACPBQAAAAA=&#10;">
                <v:fill on="f" focussize="0,0"/>
                <v:stroke weight="1pt" color="#5B9BD5 [3204]" miterlimit="8" joinstyle="miter" endarrow="open"/>
                <v:imagedata o:title=""/>
                <o:lock v:ext="edit" aspectratio="f"/>
              </v:shape>
            </w:pict>
          </mc:Fallback>
        </mc:AlternateContent>
      </w:r>
      <w:r>
        <w:rPr>
          <w:rFonts w:hint="default" w:ascii="Times New Roman" w:hAnsi="Times New Roman" w:cs="Times New Roman"/>
          <w:b/>
          <w:bCs/>
          <w:sz w:val="26"/>
          <w:lang w:val="en-US"/>
        </w:rPr>
        <mc:AlternateContent>
          <mc:Choice Requires="wps">
            <w:drawing>
              <wp:anchor distT="0" distB="0" distL="114300" distR="114300" simplePos="0" relativeHeight="251725824" behindDoc="0" locked="0" layoutInCell="1" allowOverlap="1">
                <wp:simplePos x="0" y="0"/>
                <wp:positionH relativeFrom="column">
                  <wp:posOffset>512445</wp:posOffset>
                </wp:positionH>
                <wp:positionV relativeFrom="paragraph">
                  <wp:posOffset>1348105</wp:posOffset>
                </wp:positionV>
                <wp:extent cx="3693160" cy="304165"/>
                <wp:effectExtent l="6350" t="6350" r="19050" b="9525"/>
                <wp:wrapNone/>
                <wp:docPr id="98" name="Rectangles 98"/>
                <wp:cNvGraphicFramePr/>
                <a:graphic xmlns:a="http://schemas.openxmlformats.org/drawingml/2006/main">
                  <a:graphicData uri="http://schemas.microsoft.com/office/word/2010/wordprocessingShape">
                    <wps:wsp>
                      <wps:cNvSpPr/>
                      <wps:spPr>
                        <a:xfrm>
                          <a:off x="0" y="0"/>
                          <a:ext cx="3693160" cy="304165"/>
                        </a:xfrm>
                        <a:prstGeom prst="rect">
                          <a:avLst/>
                        </a:prstGeom>
                      </wps:spPr>
                      <wps:style>
                        <a:lnRef idx="2">
                          <a:schemeClr val="accent1"/>
                        </a:lnRef>
                        <a:fillRef idx="0">
                          <a:srgbClr val="FFFFFF"/>
                        </a:fillRef>
                        <a:effectRef idx="0">
                          <a:srgbClr val="FFFFFF"/>
                        </a:effectRef>
                        <a:fontRef idx="minor">
                          <a:schemeClr val="tx1"/>
                        </a:fontRef>
                      </wps:style>
                      <wps:txbx>
                        <w:txbxContent>
                          <w:p w14:paraId="7A545E55">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Phạm trù vĩnh viễn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35pt;margin-top:106.15pt;height:23.95pt;width:290.8pt;z-index:251725824;v-text-anchor:middle;mso-width-relative:page;mso-height-relative:page;" filled="f" stroked="t" coordsize="21600,21600" o:gfxdata="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CcGYBTZAAAACgEAAA8AAAAAAAAAAQAgAAAAIgAAAGRycy9kb3ducmV2Lnht&#10;bFBLAQIUABQAAAAIAIdO4kB3w/lXagIAANwEAAAOAAAAAAAAAAEAIAAAACgBAABkcnMvZTJvRG9j&#10;LnhtbFBLBQYAAAAABgAGAFkBAAAEBgAAAAA=&#10;">
                <v:fill on="f" focussize="0,0"/>
                <v:stroke weight="1pt" color="#5B9BD5 [3204]" miterlimit="8" joinstyle="miter"/>
                <v:imagedata o:title=""/>
                <o:lock v:ext="edit" aspectratio="f"/>
                <v:textbox>
                  <w:txbxContent>
                    <w:p w14:paraId="7A545E55">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Phạm trù vĩnh viễn</w:t>
                      </w:r>
                    </w:p>
                  </w:txbxContent>
                </v:textbox>
              </v:rect>
            </w:pict>
          </mc:Fallback>
        </mc:AlternateContent>
      </w:r>
      <w:r>
        <w:rPr>
          <w:sz w:val="26"/>
        </w:rPr>
        <mc:AlternateContent>
          <mc:Choice Requires="wps">
            <w:drawing>
              <wp:anchor distT="0" distB="0" distL="114300" distR="114300" simplePos="0" relativeHeight="251736064" behindDoc="0" locked="0" layoutInCell="1" allowOverlap="1">
                <wp:simplePos x="0" y="0"/>
                <wp:positionH relativeFrom="column">
                  <wp:posOffset>-67945</wp:posOffset>
                </wp:positionH>
                <wp:positionV relativeFrom="paragraph">
                  <wp:posOffset>1302385</wp:posOffset>
                </wp:positionV>
                <wp:extent cx="577215" cy="202565"/>
                <wp:effectExtent l="1905" t="5715" r="0" b="20320"/>
                <wp:wrapNone/>
                <wp:docPr id="112" name="Straight Arrow Connector 112"/>
                <wp:cNvGraphicFramePr/>
                <a:graphic xmlns:a="http://schemas.openxmlformats.org/drawingml/2006/main">
                  <a:graphicData uri="http://schemas.microsoft.com/office/word/2010/wordprocessingShape">
                    <wps:wsp>
                      <wps:cNvCnPr/>
                      <wps:spPr>
                        <a:xfrm>
                          <a:off x="0" y="0"/>
                          <a:ext cx="577215" cy="20256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5.35pt;margin-top:102.55pt;height:15.95pt;width:45.45pt;z-index:251736064;mso-width-relative:page;mso-height-relative:page;" filled="f" stroked="t" coordsize="21600,21600" o:gfxdata="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x58OrtoAAAAKAQAADwAAAAAAAAABACAAAAAiAAAAZHJzL2Rvd25yZXYueG1sUEsB&#10;AhQAFAAAAAgAh07iQE/YRXrzAQAA6gMAAA4AAAAAAAAAAQAgAAAAKQEAAGRycy9lMm9Eb2MueG1s&#10;UEsFBgAAAAAGAAYAWQEAAI4FAAAAAA==&#10;">
                <v:fill on="f" focussize="0,0"/>
                <v:stroke weight="1pt" color="#5B9BD5 [3204]" miterlimit="8" joinstyle="miter" endarrow="open"/>
                <v:imagedata o:title=""/>
                <o:lock v:ext="edit" aspectratio="f"/>
              </v:shape>
            </w:pict>
          </mc:Fallback>
        </mc:AlternateContent>
      </w:r>
      <w:r>
        <w:rPr>
          <w:rFonts w:hint="default" w:ascii="Times New Roman" w:hAnsi="Times New Roman" w:cs="Times New Roman"/>
          <w:b/>
          <w:bCs/>
          <w:sz w:val="26"/>
          <w:lang w:val="en-US"/>
        </w:rPr>
        <mc:AlternateContent>
          <mc:Choice Requires="wps">
            <w:drawing>
              <wp:anchor distT="0" distB="0" distL="114300" distR="114300" simplePos="0" relativeHeight="251724800" behindDoc="0" locked="0" layoutInCell="1" allowOverlap="1">
                <wp:simplePos x="0" y="0"/>
                <wp:positionH relativeFrom="column">
                  <wp:posOffset>515620</wp:posOffset>
                </wp:positionH>
                <wp:positionV relativeFrom="paragraph">
                  <wp:posOffset>939800</wp:posOffset>
                </wp:positionV>
                <wp:extent cx="3693160" cy="304165"/>
                <wp:effectExtent l="6350" t="6350" r="19050" b="9525"/>
                <wp:wrapNone/>
                <wp:docPr id="97" name="Rectangles 97"/>
                <wp:cNvGraphicFramePr/>
                <a:graphic xmlns:a="http://schemas.openxmlformats.org/drawingml/2006/main">
                  <a:graphicData uri="http://schemas.microsoft.com/office/word/2010/wordprocessingShape">
                    <wps:wsp>
                      <wps:cNvSpPr/>
                      <wps:spPr>
                        <a:xfrm>
                          <a:off x="0" y="0"/>
                          <a:ext cx="3693160" cy="304165"/>
                        </a:xfrm>
                        <a:prstGeom prst="rect">
                          <a:avLst/>
                        </a:prstGeom>
                      </wps:spPr>
                      <wps:style>
                        <a:lnRef idx="2">
                          <a:schemeClr val="accent1"/>
                        </a:lnRef>
                        <a:fillRef idx="0">
                          <a:srgbClr val="FFFFFF"/>
                        </a:fillRef>
                        <a:effectRef idx="0">
                          <a:srgbClr val="FFFFFF"/>
                        </a:effectRef>
                        <a:fontRef idx="minor">
                          <a:schemeClr val="tx1"/>
                        </a:fontRef>
                      </wps:style>
                      <wps:txbx>
                        <w:txbxContent>
                          <w:p w14:paraId="00764DA8">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Tạo ra giá trị sử dụng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6pt;margin-top:74pt;height:23.95pt;width:290.8pt;z-index:251724800;v-text-anchor:middle;mso-width-relative:page;mso-height-relative:page;" filled="f" stroked="t" coordsize="21600,21600" o:gfxdata="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PnT5nXYAAAACgEAAA8AAAAAAAAAAQAgAAAAIgAAAGRycy9kb3ducmV2Lnht&#10;bFBLAQIUABQAAAAIAIdO4kChQbfuawIAANwEAAAOAAAAAAAAAAEAIAAAACcBAABkcnMvZTJvRG9j&#10;LnhtbFBLBQYAAAAABgAGAFkBAAAEBgAAAAA=&#10;">
                <v:fill on="f" focussize="0,0"/>
                <v:stroke weight="1pt" color="#5B9BD5 [3204]" miterlimit="8" joinstyle="miter"/>
                <v:imagedata o:title=""/>
                <o:lock v:ext="edit" aspectratio="f"/>
                <v:textbox>
                  <w:txbxContent>
                    <w:p w14:paraId="00764DA8">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Tạo ra giá trị sử dụng</w:t>
                      </w:r>
                    </w:p>
                  </w:txbxContent>
                </v:textbox>
              </v:rect>
            </w:pict>
          </mc:Fallback>
        </mc:AlternateContent>
      </w:r>
      <w:r>
        <w:rPr>
          <w:sz w:val="26"/>
        </w:rPr>
        <mc:AlternateContent>
          <mc:Choice Requires="wps">
            <w:drawing>
              <wp:anchor distT="0" distB="0" distL="114300" distR="114300" simplePos="0" relativeHeight="251736064" behindDoc="0" locked="0" layoutInCell="1" allowOverlap="1">
                <wp:simplePos x="0" y="0"/>
                <wp:positionH relativeFrom="column">
                  <wp:posOffset>-100965</wp:posOffset>
                </wp:positionH>
                <wp:positionV relativeFrom="paragraph">
                  <wp:posOffset>942340</wp:posOffset>
                </wp:positionV>
                <wp:extent cx="638175" cy="140970"/>
                <wp:effectExtent l="1270" t="6350" r="635" b="35560"/>
                <wp:wrapNone/>
                <wp:docPr id="113" name="Straight Arrow Connector 113"/>
                <wp:cNvGraphicFramePr/>
                <a:graphic xmlns:a="http://schemas.openxmlformats.org/drawingml/2006/main">
                  <a:graphicData uri="http://schemas.microsoft.com/office/word/2010/wordprocessingShape">
                    <wps:wsp>
                      <wps:cNvCnPr/>
                      <wps:spPr>
                        <a:xfrm>
                          <a:off x="0" y="0"/>
                          <a:ext cx="638175" cy="14097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7.95pt;margin-top:74.2pt;height:11.1pt;width:50.25pt;z-index:251736064;mso-width-relative:page;mso-height-relative:page;" filled="f" stroked="t" coordsize="21600,21600" o:gfxdata="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bTTofbAAAACgEAAA8AAAAAAAAAAQAgAAAAIgAAAGRycy9kb3ducmV2Lnht&#10;bFBLAQIUABQAAAAIAIdO4kDkD0L89gEAAOoDAAAOAAAAAAAAAAEAIAAAACoBAABkcnMvZTJvRG9j&#10;LnhtbFBLBQYAAAAABgAGAFkBAACSBQAAAAA=&#10;">
                <v:fill on="f" focussize="0,0"/>
                <v:stroke weight="1pt" color="#5B9BD5 [3204]" miterlimit="8" joinstyle="miter" endarrow="open"/>
                <v:imagedata o:title=""/>
                <o:lock v:ext="edit" aspectratio="f"/>
              </v:shape>
            </w:pict>
          </mc:Fallback>
        </mc:AlternateContent>
      </w:r>
      <w:r>
        <w:rPr>
          <w:rFonts w:hint="default" w:ascii="Times New Roman" w:hAnsi="Times New Roman" w:cs="Times New Roman"/>
          <w:b/>
          <w:bCs/>
          <w:sz w:val="26"/>
          <w:lang w:val="en-US"/>
        </w:rPr>
        <mc:AlternateContent>
          <mc:Choice Requires="wps">
            <w:drawing>
              <wp:anchor distT="0" distB="0" distL="114300" distR="114300" simplePos="0" relativeHeight="251723776" behindDoc="0" locked="0" layoutInCell="1" allowOverlap="1">
                <wp:simplePos x="0" y="0"/>
                <wp:positionH relativeFrom="column">
                  <wp:posOffset>570230</wp:posOffset>
                </wp:positionH>
                <wp:positionV relativeFrom="paragraph">
                  <wp:posOffset>453390</wp:posOffset>
                </wp:positionV>
                <wp:extent cx="3693160" cy="304165"/>
                <wp:effectExtent l="6350" t="6350" r="19050" b="9525"/>
                <wp:wrapNone/>
                <wp:docPr id="96" name="Rectangles 96"/>
                <wp:cNvGraphicFramePr/>
                <a:graphic xmlns:a="http://schemas.openxmlformats.org/drawingml/2006/main">
                  <a:graphicData uri="http://schemas.microsoft.com/office/word/2010/wordprocessingShape">
                    <wps:wsp>
                      <wps:cNvSpPr/>
                      <wps:spPr>
                        <a:xfrm>
                          <a:off x="0" y="0"/>
                          <a:ext cx="3693160" cy="304165"/>
                        </a:xfrm>
                        <a:prstGeom prst="rect">
                          <a:avLst/>
                        </a:prstGeom>
                      </wps:spPr>
                      <wps:style>
                        <a:lnRef idx="2">
                          <a:schemeClr val="accent1"/>
                        </a:lnRef>
                        <a:fillRef idx="0">
                          <a:srgbClr val="FFFFFF"/>
                        </a:fillRef>
                        <a:effectRef idx="0">
                          <a:srgbClr val="FFFFFF"/>
                        </a:effectRef>
                        <a:fontRef idx="minor">
                          <a:schemeClr val="tx1"/>
                        </a:fontRef>
                      </wps:style>
                      <wps:txbx>
                        <w:txbxContent>
                          <w:p w14:paraId="1AEC5C8C">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Có thao tác riêng kết quả riêng mục đích riêng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9pt;margin-top:35.7pt;height:23.95pt;width:290.8pt;z-index:251723776;v-text-anchor:middle;mso-width-relative:page;mso-height-relative:page;" filled="f" stroked="t" coordsize="21600,21600" o:gfxdata="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CrTtjjYAAAACQEAAA8AAAAAAAAAAQAgAAAAIgAAAGRycy9kb3ducmV2Lnht&#10;bFBLAQIUABQAAAAIAIdO4kBulWyeawIAANwEAAAOAAAAAAAAAAEAIAAAACcBAABkcnMvZTJvRG9j&#10;LnhtbFBLBQYAAAAABgAGAFkBAAAEBgAAAAA=&#10;">
                <v:fill on="f" focussize="0,0"/>
                <v:stroke weight="1pt" color="#5B9BD5 [3204]" miterlimit="8" joinstyle="miter"/>
                <v:imagedata o:title=""/>
                <o:lock v:ext="edit" aspectratio="f"/>
                <v:textbox>
                  <w:txbxContent>
                    <w:p w14:paraId="1AEC5C8C">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Có thao tác riêng kết quả riêng mục đích riêng</w:t>
                      </w:r>
                    </w:p>
                  </w:txbxContent>
                </v:textbox>
              </v:rect>
            </w:pict>
          </mc:Fallback>
        </mc:AlternateContent>
      </w:r>
      <w:r>
        <w:rPr>
          <w:sz w:val="26"/>
        </w:rPr>
        <mc:AlternateContent>
          <mc:Choice Requires="wps">
            <w:drawing>
              <wp:anchor distT="0" distB="0" distL="114300" distR="114300" simplePos="0" relativeHeight="251729920" behindDoc="0" locked="0" layoutInCell="1" allowOverlap="1">
                <wp:simplePos x="0" y="0"/>
                <wp:positionH relativeFrom="column">
                  <wp:posOffset>-80010</wp:posOffset>
                </wp:positionH>
                <wp:positionV relativeFrom="paragraph">
                  <wp:posOffset>624840</wp:posOffset>
                </wp:positionV>
                <wp:extent cx="655320" cy="165735"/>
                <wp:effectExtent l="1270" t="27940" r="13970" b="19685"/>
                <wp:wrapNone/>
                <wp:docPr id="102" name="Straight Arrow Connector 102"/>
                <wp:cNvGraphicFramePr/>
                <a:graphic xmlns:a="http://schemas.openxmlformats.org/drawingml/2006/main">
                  <a:graphicData uri="http://schemas.microsoft.com/office/word/2010/wordprocessingShape">
                    <wps:wsp>
                      <wps:cNvCnPr/>
                      <wps:spPr>
                        <a:xfrm flipV="1">
                          <a:off x="0" y="0"/>
                          <a:ext cx="655320" cy="16573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6.3pt;margin-top:49.2pt;height:13.05pt;width:51.6pt;z-index:251729920;mso-width-relative:page;mso-height-relative:page;" filled="f" stroked="t" coordsize="21600,21600" o:gfxdata="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7lkdItYAAAAJAQAADwAAAAAAAAABACAAAAAiAAAAZHJzL2Rvd25yZXYueG1s&#10;UEsBAhQAFAAAAAgAh07iQBZkh0L6AQAA9AMAAA4AAAAAAAAAAQAgAAAAJQEAAGRycy9lMm9Eb2Mu&#10;eG1sUEsFBgAAAAAGAAYAWQEAAJEFAAAAAA==&#10;">
                <v:fill on="f" focussize="0,0"/>
                <v:stroke weight="1pt" color="#5B9BD5 [3204]" miterlimit="8" joinstyle="miter" endarrow="open"/>
                <v:imagedata o:title=""/>
                <o:lock v:ext="edit" aspectratio="f"/>
              </v:shape>
            </w:pict>
          </mc:Fallback>
        </mc:AlternateContent>
      </w:r>
      <w:r>
        <w:rPr>
          <w:rFonts w:hint="default" w:ascii="Times New Roman" w:hAnsi="Times New Roman" w:cs="Times New Roman"/>
          <w:b/>
          <w:bCs/>
          <w:sz w:val="26"/>
          <w:lang w:val="en-US"/>
        </w:rPr>
        <mc:AlternateContent>
          <mc:Choice Requires="wps">
            <w:drawing>
              <wp:anchor distT="0" distB="0" distL="114300" distR="114300" simplePos="0" relativeHeight="251722752" behindDoc="0" locked="0" layoutInCell="1" allowOverlap="1">
                <wp:simplePos x="0" y="0"/>
                <wp:positionH relativeFrom="column">
                  <wp:posOffset>480060</wp:posOffset>
                </wp:positionH>
                <wp:positionV relativeFrom="paragraph">
                  <wp:posOffset>-228600</wp:posOffset>
                </wp:positionV>
                <wp:extent cx="5481955" cy="490855"/>
                <wp:effectExtent l="6350" t="6350" r="13335" b="20955"/>
                <wp:wrapNone/>
                <wp:docPr id="95" name="Rectangles 95"/>
                <wp:cNvGraphicFramePr/>
                <a:graphic xmlns:a="http://schemas.openxmlformats.org/drawingml/2006/main">
                  <a:graphicData uri="http://schemas.microsoft.com/office/word/2010/wordprocessingShape">
                    <wps:wsp>
                      <wps:cNvSpPr/>
                      <wps:spPr>
                        <a:xfrm>
                          <a:off x="0" y="0"/>
                          <a:ext cx="5481955" cy="490855"/>
                        </a:xfrm>
                        <a:prstGeom prst="rect">
                          <a:avLst/>
                        </a:prstGeom>
                      </wps:spPr>
                      <wps:style>
                        <a:lnRef idx="2">
                          <a:schemeClr val="accent1"/>
                        </a:lnRef>
                        <a:fillRef idx="0">
                          <a:srgbClr val="FFFFFF"/>
                        </a:fillRef>
                        <a:effectRef idx="0">
                          <a:srgbClr val="FFFFFF"/>
                        </a:effectRef>
                        <a:fontRef idx="minor">
                          <a:schemeClr val="tx1"/>
                        </a:fontRef>
                      </wps:style>
                      <wps:txbx>
                        <w:txbxContent>
                          <w:p w14:paraId="7AA8665B">
                            <w:pPr>
                              <w:rPr>
                                <w:rFonts w:hint="default" w:ascii="Times New Roman" w:hAnsi="Times New Roman" w:cs="Times New Roman"/>
                                <w:sz w:val="26"/>
                                <w:szCs w:val="26"/>
                                <w:lang w:val="en-US"/>
                              </w:rPr>
                            </w:pPr>
                            <w:r>
                              <w:rPr>
                                <w:rFonts w:hint="default" w:ascii="Times New Roman" w:hAnsi="Times New Roman" w:cs="Times New Roman"/>
                                <w:sz w:val="26"/>
                                <w:szCs w:val="26"/>
                                <w:lang w:val="en-US"/>
                              </w:rPr>
                              <w:t>Là lao động có ích với một hình thức cụ thể của những nghề nghiệp chuyên môn nhất định</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8pt;margin-top:-18pt;height:38.65pt;width:431.65pt;z-index:251722752;v-text-anchor:middle;mso-width-relative:page;mso-height-relative:page;" filled="f" stroked="t" coordsize="21600,21600" o:gfxdata="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nizuC2gAAAAkBAAAPAAAAAAAAAAEAIAAAACIAAABkcnMvZG93bnJldi54&#10;bWxQSwECFAAUAAAACACHTuJAoxOHFmoCAADcBAAADgAAAAAAAAABACAAAAApAQAAZHJzL2Uyb0Rv&#10;Yy54bWxQSwUGAAAAAAYABgBZAQAABQYAAAAA&#10;">
                <v:fill on="f" focussize="0,0"/>
                <v:stroke weight="1pt" color="#5B9BD5 [3204]" miterlimit="8" joinstyle="miter"/>
                <v:imagedata o:title=""/>
                <o:lock v:ext="edit" aspectratio="f"/>
                <v:textbox>
                  <w:txbxContent>
                    <w:p w14:paraId="7AA8665B">
                      <w:pPr>
                        <w:rPr>
                          <w:rFonts w:hint="default" w:ascii="Times New Roman" w:hAnsi="Times New Roman" w:cs="Times New Roman"/>
                          <w:sz w:val="26"/>
                          <w:szCs w:val="26"/>
                          <w:lang w:val="en-US"/>
                        </w:rPr>
                      </w:pPr>
                      <w:r>
                        <w:rPr>
                          <w:rFonts w:hint="default" w:ascii="Times New Roman" w:hAnsi="Times New Roman" w:cs="Times New Roman"/>
                          <w:sz w:val="26"/>
                          <w:szCs w:val="26"/>
                          <w:lang w:val="en-US"/>
                        </w:rPr>
                        <w:t>Là lao động có ích với một hình thức cụ thể của những nghề nghiệp chuyên môn nhất định</w:t>
                      </w:r>
                    </w:p>
                  </w:txbxContent>
                </v:textbox>
              </v:rect>
            </w:pict>
          </mc:Fallback>
        </mc:AlternateContent>
      </w:r>
    </w:p>
    <w:p w14:paraId="11D9714F">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sz w:val="26"/>
          <w:lang w:val="en-US"/>
        </w:rPr>
      </w:pPr>
      <w:r>
        <w:rPr>
          <w:rFonts w:hint="default" w:ascii="Times New Roman" w:hAnsi="Times New Roman" w:cs="Times New Roman"/>
          <w:sz w:val="26"/>
          <w:lang w:val="en-US"/>
        </w:rPr>
        <w:t>(sơ đồ tổng hợp)</w:t>
      </w:r>
    </w:p>
    <w:p w14:paraId="1F2B1274">
      <w:pPr>
        <w:keepNext w:val="0"/>
        <w:keepLines w:val="0"/>
        <w:pageBreakBefore w:val="0"/>
        <w:widowControl/>
        <w:numPr>
          <w:ilvl w:val="1"/>
          <w:numId w:val="8"/>
        </w:numPr>
        <w:kinsoku/>
        <w:wordWrap/>
        <w:overflowPunct/>
        <w:topLinePunct w:val="0"/>
        <w:autoSpaceDE/>
        <w:autoSpaceDN/>
        <w:bidi w:val="0"/>
        <w:adjustRightInd/>
        <w:snapToGrid/>
        <w:spacing w:line="360" w:lineRule="auto"/>
        <w:ind w:left="-1184" w:leftChars="-592" w:right="-1092" w:rightChars="-546" w:firstLine="1384" w:firstLineChars="532"/>
        <w:jc w:val="left"/>
        <w:textAlignment w:val="auto"/>
        <w:rPr>
          <w:rFonts w:hint="default" w:ascii="Times New Roman" w:hAnsi="Times New Roman" w:cs="Times New Roman"/>
          <w:b w:val="0"/>
          <w:bCs w:val="0"/>
          <w:sz w:val="26"/>
          <w:lang w:val="en-US"/>
        </w:rPr>
      </w:pPr>
      <w:r>
        <w:rPr>
          <w:rFonts w:hint="default" w:ascii="Times New Roman" w:hAnsi="Times New Roman" w:cs="Times New Roman"/>
          <w:b/>
          <w:bCs/>
          <w:sz w:val="26"/>
          <w:lang w:val="en-US"/>
        </w:rPr>
        <w:t>Lượng giá trị hàng hóa:</w:t>
      </w:r>
      <w:r>
        <w:rPr>
          <w:rFonts w:hint="default" w:ascii="Times New Roman" w:hAnsi="Times New Roman" w:cs="Times New Roman"/>
          <w:b w:val="0"/>
          <w:bCs w:val="0"/>
          <w:sz w:val="26"/>
          <w:lang w:val="en-US"/>
        </w:rPr>
        <w:t xml:space="preserve"> là lượng lao động xã hội cần thiết để sản xuất ra đơn vị hàng hóa đó (được đo bằng thời gian).</w:t>
      </w:r>
    </w:p>
    <w:p w14:paraId="08AAB9A6">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9" w:firstLineChars="538"/>
        <w:jc w:val="left"/>
        <w:textAlignment w:val="auto"/>
        <w:rPr>
          <w:rFonts w:hint="default" w:ascii="Times New Roman" w:hAnsi="Times New Roman"/>
          <w:b w:val="0"/>
          <w:bCs w:val="0"/>
          <w:sz w:val="26"/>
          <w:lang w:val="en-US"/>
        </w:rPr>
      </w:pPr>
      <w:r>
        <w:rPr>
          <w:rFonts w:hint="default" w:ascii="Times New Roman" w:hAnsi="Times New Roman"/>
          <w:b/>
          <w:bCs/>
          <w:sz w:val="26"/>
          <w:lang w:val="en-US"/>
        </w:rPr>
        <w:t xml:space="preserve">Thời gian lao động XH cần thiết </w:t>
      </w:r>
      <w:r>
        <w:rPr>
          <w:rFonts w:hint="default" w:ascii="Times New Roman" w:hAnsi="Times New Roman"/>
          <w:b w:val="0"/>
          <w:bCs w:val="0"/>
          <w:sz w:val="26"/>
          <w:lang w:val="en-US"/>
        </w:rPr>
        <w:t xml:space="preserve">là “khoảng thời gian cần để sản xuất ra một hàng hoá trong điều kiện bình thường của xã hội, nghĩa là trong điều kiện trình độ kỹ thuật trung bình, trình độ khéo léo trung bình và cường độ lao động trung bình”.  </w:t>
      </w:r>
    </w:p>
    <w:p w14:paraId="0235A08F">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9" w:firstLineChars="538"/>
        <w:jc w:val="left"/>
        <w:textAlignment w:val="auto"/>
        <w:rPr>
          <w:rFonts w:hint="default" w:ascii="Times New Roman" w:hAnsi="Times New Roman"/>
          <w:b w:val="0"/>
          <w:bCs w:val="0"/>
          <w:sz w:val="26"/>
          <w:lang w:val="en-US"/>
        </w:rPr>
      </w:pPr>
      <w:r>
        <w:rPr>
          <w:rFonts w:hint="default" w:ascii="Times New Roman" w:hAnsi="Times New Roman" w:cs="Times New Roman"/>
          <w:b/>
          <w:bCs/>
          <w:sz w:val="26"/>
          <w:lang w:val="en-US"/>
        </w:rPr>
        <mc:AlternateContent>
          <mc:Choice Requires="wps">
            <w:drawing>
              <wp:anchor distT="0" distB="0" distL="114300" distR="114300" simplePos="0" relativeHeight="251752448" behindDoc="0" locked="0" layoutInCell="1" allowOverlap="1">
                <wp:simplePos x="0" y="0"/>
                <wp:positionH relativeFrom="column">
                  <wp:posOffset>4119245</wp:posOffset>
                </wp:positionH>
                <wp:positionV relativeFrom="paragraph">
                  <wp:posOffset>144780</wp:posOffset>
                </wp:positionV>
                <wp:extent cx="2173605" cy="1238885"/>
                <wp:effectExtent l="6350" t="6350" r="14605" b="19685"/>
                <wp:wrapNone/>
                <wp:docPr id="137" name="Rectangles 137"/>
                <wp:cNvGraphicFramePr/>
                <a:graphic xmlns:a="http://schemas.openxmlformats.org/drawingml/2006/main">
                  <a:graphicData uri="http://schemas.microsoft.com/office/word/2010/wordprocessingShape">
                    <wps:wsp>
                      <wps:cNvSpPr/>
                      <wps:spPr>
                        <a:xfrm>
                          <a:off x="0" y="0"/>
                          <a:ext cx="2173605" cy="1238885"/>
                        </a:xfrm>
                        <a:prstGeom prst="rect">
                          <a:avLst/>
                        </a:prstGeom>
                      </wps:spPr>
                      <wps:style>
                        <a:lnRef idx="2">
                          <a:schemeClr val="accent1"/>
                        </a:lnRef>
                        <a:fillRef idx="0">
                          <a:srgbClr val="FFFFFF"/>
                        </a:fillRef>
                        <a:effectRef idx="0">
                          <a:srgbClr val="FFFFFF"/>
                        </a:effectRef>
                        <a:fontRef idx="minor">
                          <a:schemeClr val="tx1"/>
                        </a:fontRef>
                      </wps:style>
                      <wps:txbx>
                        <w:txbxContent>
                          <w:p w14:paraId="708C0E90">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Lượng lao động xác định bằng thời gian lao động xã hội cần thiết.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4.35pt;margin-top:11.4pt;height:97.55pt;width:171.15pt;z-index:251752448;v-text-anchor:middle;mso-width-relative:page;mso-height-relative:page;" filled="f" stroked="t" coordsize="21600,21600" o:gfxdata="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Oxf/ijZAAAACgEAAA8AAAAAAAAAAQAgAAAAIgAAAGRycy9kb3ducmV2&#10;LnhtbFBLAQIUABQAAAAIAIdO4kDKhY94bQIAAN8EAAAOAAAAAAAAAAEAIAAAACgBAABkcnMvZTJv&#10;RG9jLnhtbFBLBQYAAAAABgAGAFkBAAAHBgAAAAA=&#10;">
                <v:fill on="f" focussize="0,0"/>
                <v:stroke weight="1pt" color="#5B9BD5 [3204]" miterlimit="8" joinstyle="miter"/>
                <v:imagedata o:title=""/>
                <o:lock v:ext="edit" aspectratio="f"/>
                <v:textbox>
                  <w:txbxContent>
                    <w:p w14:paraId="708C0E90">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Lượng lao động xác định bằng thời gian lao động xã hội cần thiết.</w:t>
                      </w:r>
                    </w:p>
                  </w:txbxContent>
                </v:textbox>
              </v:rect>
            </w:pict>
          </mc:Fallback>
        </mc:AlternateContent>
      </w:r>
      <w:r>
        <w:rPr>
          <w:rFonts w:hint="default" w:ascii="Times New Roman" w:hAnsi="Times New Roman" w:cs="Times New Roman"/>
          <w:b/>
          <w:bCs/>
          <w:sz w:val="26"/>
          <w:lang w:val="en-US"/>
        </w:rPr>
        <mc:AlternateContent>
          <mc:Choice Requires="wps">
            <w:drawing>
              <wp:anchor distT="0" distB="0" distL="114300" distR="114300" simplePos="0" relativeHeight="251751424" behindDoc="0" locked="0" layoutInCell="1" allowOverlap="1">
                <wp:simplePos x="0" y="0"/>
                <wp:positionH relativeFrom="column">
                  <wp:posOffset>1435100</wp:posOffset>
                </wp:positionH>
                <wp:positionV relativeFrom="paragraph">
                  <wp:posOffset>139065</wp:posOffset>
                </wp:positionV>
                <wp:extent cx="2173605" cy="1238885"/>
                <wp:effectExtent l="6350" t="6350" r="14605" b="19685"/>
                <wp:wrapNone/>
                <wp:docPr id="136" name="Rectangles 136"/>
                <wp:cNvGraphicFramePr/>
                <a:graphic xmlns:a="http://schemas.openxmlformats.org/drawingml/2006/main">
                  <a:graphicData uri="http://schemas.microsoft.com/office/word/2010/wordprocessingShape">
                    <wps:wsp>
                      <wps:cNvSpPr/>
                      <wps:spPr>
                        <a:xfrm>
                          <a:off x="0" y="0"/>
                          <a:ext cx="2173605" cy="1238885"/>
                        </a:xfrm>
                        <a:prstGeom prst="rect">
                          <a:avLst/>
                        </a:prstGeom>
                      </wps:spPr>
                      <wps:style>
                        <a:lnRef idx="2">
                          <a:schemeClr val="accent1"/>
                        </a:lnRef>
                        <a:fillRef idx="0">
                          <a:srgbClr val="FFFFFF"/>
                        </a:fillRef>
                        <a:effectRef idx="0">
                          <a:srgbClr val="FFFFFF"/>
                        </a:effectRef>
                        <a:fontRef idx="minor">
                          <a:schemeClr val="tx1"/>
                        </a:fontRef>
                      </wps:style>
                      <wps:txbx>
                        <w:txbxContent>
                          <w:p w14:paraId="7BA40342">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Lượng giá trị hàng hóa nhìu hay ít là do lao động hao phí để sản xuất ra hàng hóa đó quyết định</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pt;margin-top:10.95pt;height:97.55pt;width:171.15pt;z-index:251751424;v-text-anchor:middle;mso-width-relative:page;mso-height-relative:page;" filled="f" stroked="t" coordsize="21600,21600" o:gfxdata="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lSJ4g2gAAAAoBAAAPAAAAAAAAAAEAIAAAACIAAABkcnMvZG93bnJl&#10;di54bWxQSwECFAAUAAAACACHTuJAYqT0v20CAADfBAAADgAAAAAAAAABACAAAAApAQAAZHJzL2Uy&#10;b0RvYy54bWxQSwUGAAAAAAYABgBZAQAACAYAAAAA&#10;">
                <v:fill on="f" focussize="0,0"/>
                <v:stroke weight="1pt" color="#5B9BD5 [3204]" miterlimit="8" joinstyle="miter"/>
                <v:imagedata o:title=""/>
                <o:lock v:ext="edit" aspectratio="f"/>
                <v:textbox>
                  <w:txbxContent>
                    <w:p w14:paraId="7BA40342">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Lượng giá trị hàng hóa nhìu hay ít là do lao động hao phí để sản xuất ra hàng hóa đó quyết định</w:t>
                      </w:r>
                    </w:p>
                  </w:txbxContent>
                </v:textbox>
              </v:rect>
            </w:pict>
          </mc:Fallback>
        </mc:AlternateContent>
      </w:r>
      <w:r>
        <w:rPr>
          <w:rFonts w:hint="default" w:ascii="Times New Roman" w:hAnsi="Times New Roman" w:cs="Times New Roman"/>
          <w:b/>
          <w:bCs/>
          <w:sz w:val="26"/>
          <w:lang w:val="en-US"/>
        </w:rPr>
        <mc:AlternateContent>
          <mc:Choice Requires="wps">
            <w:drawing>
              <wp:anchor distT="0" distB="0" distL="114300" distR="114300" simplePos="0" relativeHeight="251750400" behindDoc="0" locked="0" layoutInCell="1" allowOverlap="1">
                <wp:simplePos x="0" y="0"/>
                <wp:positionH relativeFrom="column">
                  <wp:posOffset>-597535</wp:posOffset>
                </wp:positionH>
                <wp:positionV relativeFrom="paragraph">
                  <wp:posOffset>145415</wp:posOffset>
                </wp:positionV>
                <wp:extent cx="1482725" cy="1238885"/>
                <wp:effectExtent l="6350" t="6350" r="19685" b="19685"/>
                <wp:wrapNone/>
                <wp:docPr id="135" name="Rectangles 135"/>
                <wp:cNvGraphicFramePr/>
                <a:graphic xmlns:a="http://schemas.openxmlformats.org/drawingml/2006/main">
                  <a:graphicData uri="http://schemas.microsoft.com/office/word/2010/wordprocessingShape">
                    <wps:wsp>
                      <wps:cNvSpPr/>
                      <wps:spPr>
                        <a:xfrm>
                          <a:off x="0" y="0"/>
                          <a:ext cx="1482725" cy="1238885"/>
                        </a:xfrm>
                        <a:prstGeom prst="rect">
                          <a:avLst/>
                        </a:prstGeom>
                      </wps:spPr>
                      <wps:style>
                        <a:lnRef idx="2">
                          <a:schemeClr val="accent1"/>
                        </a:lnRef>
                        <a:fillRef idx="0">
                          <a:srgbClr val="FFFFFF"/>
                        </a:fillRef>
                        <a:effectRef idx="0">
                          <a:srgbClr val="FFFFFF"/>
                        </a:effectRef>
                        <a:fontRef idx="minor">
                          <a:schemeClr val="tx1"/>
                        </a:fontRef>
                      </wps:style>
                      <wps:txbx>
                        <w:txbxContent>
                          <w:p w14:paraId="13EBA74B">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Chất giá trị hàng hóa là lao động trừu tượng kết tinh trong hàng hóa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05pt;margin-top:11.45pt;height:97.55pt;width:116.75pt;z-index:251750400;v-text-anchor:middle;mso-width-relative:page;mso-height-relative:page;" filled="f" stroked="t" coordsize="21600,21600" o:gfxdata="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OCsKHHZAAAACgEAAA8AAAAAAAAAAQAgAAAAIgAAAGRycy9kb3ducmV2&#10;LnhtbFBLAQIUABQAAAAIAIdO4kD8VxAobQIAAN8EAAAOAAAAAAAAAAEAIAAAACgBAABkcnMvZTJv&#10;RG9jLnhtbFBLBQYAAAAABgAGAFkBAAAHBgAAAAA=&#10;">
                <v:fill on="f" focussize="0,0"/>
                <v:stroke weight="1pt" color="#5B9BD5 [3204]" miterlimit="8" joinstyle="miter"/>
                <v:imagedata o:title=""/>
                <o:lock v:ext="edit" aspectratio="f"/>
                <v:textbox>
                  <w:txbxContent>
                    <w:p w14:paraId="13EBA74B">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Chất giá trị hàng hóa là lao động trừu tượng kết tinh trong hàng hóa</w:t>
                      </w:r>
                    </w:p>
                  </w:txbxContent>
                </v:textbox>
              </v:rect>
            </w:pict>
          </mc:Fallback>
        </mc:AlternateContent>
      </w:r>
    </w:p>
    <w:p w14:paraId="72955414">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p>
    <w:p w14:paraId="0A1E262F">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r>
        <w:rPr>
          <w:sz w:val="26"/>
        </w:rPr>
        <mc:AlternateContent>
          <mc:Choice Requires="wps">
            <w:drawing>
              <wp:anchor distT="0" distB="0" distL="114300" distR="114300" simplePos="0" relativeHeight="251744256" behindDoc="0" locked="0" layoutInCell="1" allowOverlap="1">
                <wp:simplePos x="0" y="0"/>
                <wp:positionH relativeFrom="column">
                  <wp:posOffset>3602990</wp:posOffset>
                </wp:positionH>
                <wp:positionV relativeFrom="paragraph">
                  <wp:posOffset>177165</wp:posOffset>
                </wp:positionV>
                <wp:extent cx="500380" cy="16510"/>
                <wp:effectExtent l="0" t="47625" r="2540" b="42545"/>
                <wp:wrapNone/>
                <wp:docPr id="139" name="Straight Arrow Connector 139"/>
                <wp:cNvGraphicFramePr/>
                <a:graphic xmlns:a="http://schemas.openxmlformats.org/drawingml/2006/main">
                  <a:graphicData uri="http://schemas.microsoft.com/office/word/2010/wordprocessingShape">
                    <wps:wsp>
                      <wps:cNvCnPr/>
                      <wps:spPr>
                        <a:xfrm flipV="1">
                          <a:off x="0" y="0"/>
                          <a:ext cx="500380" cy="1651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83.7pt;margin-top:13.95pt;height:1.3pt;width:39.4pt;z-index:251744256;mso-width-relative:page;mso-height-relative:page;" filled="f" stroked="t" coordsize="21600,21600" o:gfxdata="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bR6i32AAAAAkBAAAPAAAAAAAAAAEAIAAAACIAAABkcnMvZG93bnJldi54&#10;bWxQSwECFAAUAAAACACHTuJA6IpTs/oBAADzAwAADgAAAAAAAAABACAAAAAnAQAAZHJzL2Uyb0Rv&#10;Yy54bWxQSwUGAAAAAAYABgBZAQAAkwU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748352" behindDoc="0" locked="0" layoutInCell="1" allowOverlap="1">
                <wp:simplePos x="0" y="0"/>
                <wp:positionH relativeFrom="column">
                  <wp:posOffset>854075</wp:posOffset>
                </wp:positionH>
                <wp:positionV relativeFrom="paragraph">
                  <wp:posOffset>189230</wp:posOffset>
                </wp:positionV>
                <wp:extent cx="581025" cy="16510"/>
                <wp:effectExtent l="0" t="48260" r="13335" b="41910"/>
                <wp:wrapNone/>
                <wp:docPr id="138" name="Straight Arrow Connector 138"/>
                <wp:cNvGraphicFramePr/>
                <a:graphic xmlns:a="http://schemas.openxmlformats.org/drawingml/2006/main">
                  <a:graphicData uri="http://schemas.microsoft.com/office/word/2010/wordprocessingShape">
                    <wps:wsp>
                      <wps:cNvCnPr>
                        <a:endCxn id="136" idx="1"/>
                      </wps:cNvCnPr>
                      <wps:spPr>
                        <a:xfrm flipV="1">
                          <a:off x="0" y="0"/>
                          <a:ext cx="581025" cy="1651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67.25pt;margin-top:14.9pt;height:1.3pt;width:45.75pt;z-index:251748352;mso-width-relative:page;mso-height-relative:page;" filled="f" stroked="t" coordsize="21600,21600" o:gfxdata="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jQoLa1gAAAAkBAAAPAAAAAAAAAAEAIAAAACIA&#10;AABkcnMvZG93bnJldi54bWxQSwECFAAUAAAACACHTuJAJsGYkAsCAAAcBAAADgAAAAAAAAABACAA&#10;AAAlAQAAZHJzL2Uyb0RvYy54bWxQSwUGAAAAAAYABgBZAQAAogUAAAAA&#10;">
                <v:fill on="f" focussize="0,0"/>
                <v:stroke weight="1pt" color="#5B9BD5 [3204]" miterlimit="8" joinstyle="miter" endarrow="open"/>
                <v:imagedata o:title=""/>
                <o:lock v:ext="edit" aspectratio="f"/>
              </v:shape>
            </w:pict>
          </mc:Fallback>
        </mc:AlternateContent>
      </w:r>
    </w:p>
    <w:p w14:paraId="132D4C9A">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p>
    <w:p w14:paraId="0A464FFC">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p>
    <w:p w14:paraId="122CAFE9">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r>
        <w:rPr>
          <w:rFonts w:hint="default" w:ascii="Times New Roman" w:hAnsi="Times New Roman" w:cs="Times New Roman"/>
          <w:b/>
          <w:bCs/>
          <w:sz w:val="26"/>
          <w:lang w:val="en-US"/>
        </w:rPr>
        <mc:AlternateContent>
          <mc:Choice Requires="wps">
            <w:drawing>
              <wp:anchor distT="0" distB="0" distL="114300" distR="114300" simplePos="0" relativeHeight="251753472" behindDoc="0" locked="0" layoutInCell="1" allowOverlap="1">
                <wp:simplePos x="0" y="0"/>
                <wp:positionH relativeFrom="column">
                  <wp:posOffset>-598170</wp:posOffset>
                </wp:positionH>
                <wp:positionV relativeFrom="paragraph">
                  <wp:posOffset>215900</wp:posOffset>
                </wp:positionV>
                <wp:extent cx="2947670" cy="939800"/>
                <wp:effectExtent l="6350" t="6350" r="17780" b="13970"/>
                <wp:wrapNone/>
                <wp:docPr id="141" name="Rectangles 141"/>
                <wp:cNvGraphicFramePr/>
                <a:graphic xmlns:a="http://schemas.openxmlformats.org/drawingml/2006/main">
                  <a:graphicData uri="http://schemas.microsoft.com/office/word/2010/wordprocessingShape">
                    <wps:wsp>
                      <wps:cNvSpPr/>
                      <wps:spPr>
                        <a:xfrm>
                          <a:off x="0" y="0"/>
                          <a:ext cx="2947670" cy="939800"/>
                        </a:xfrm>
                        <a:prstGeom prst="rect">
                          <a:avLst/>
                        </a:prstGeom>
                      </wps:spPr>
                      <wps:style>
                        <a:lnRef idx="2">
                          <a:schemeClr val="accent1"/>
                        </a:lnRef>
                        <a:fillRef idx="0">
                          <a:srgbClr val="FFFFFF"/>
                        </a:fillRef>
                        <a:effectRef idx="0">
                          <a:srgbClr val="FFFFFF"/>
                        </a:effectRef>
                        <a:fontRef idx="minor">
                          <a:schemeClr val="tx1"/>
                        </a:fontRef>
                      </wps:style>
                      <wps:txbx>
                        <w:txbxContent>
                          <w:p w14:paraId="379B104B">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Lao động giản đơn: là những công việc tạo ra lượng giá trị thấp nhất; người làm không cần đào tạo, kinh nghiệm.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1pt;margin-top:17pt;height:74pt;width:232.1pt;z-index:251753472;v-text-anchor:middle;mso-width-relative:page;mso-height-relative:page;" filled="f" stroked="t" coordsize="21600,21600" o:gfxdata="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VUek02QAAAAoBAAAPAAAAAAAAAAEAIAAAACIAAABkcnMvZG93bnJldi54&#10;bWxQSwECFAAUAAAACACHTuJAoKBZ32sCAADeBAAADgAAAAAAAAABACAAAAAoAQAAZHJzL2Uyb0Rv&#10;Yy54bWxQSwUGAAAAAAYABgBZAQAABQYAAAAA&#10;">
                <v:fill on="f" focussize="0,0"/>
                <v:stroke weight="1pt" color="#5B9BD5 [3204]" miterlimit="8" joinstyle="miter"/>
                <v:imagedata o:title=""/>
                <o:lock v:ext="edit" aspectratio="f"/>
                <v:textbox>
                  <w:txbxContent>
                    <w:p w14:paraId="379B104B">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Lao động giản đơn: là những công việc tạo ra lượng giá trị thấp nhất; người làm không cần đào tạo, kinh nghiệm.</w:t>
                      </w:r>
                    </w:p>
                  </w:txbxContent>
                </v:textbox>
              </v:rect>
            </w:pict>
          </mc:Fallback>
        </mc:AlternateContent>
      </w:r>
    </w:p>
    <w:p w14:paraId="32143887">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p>
    <w:p w14:paraId="15A81349">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r>
        <w:rPr>
          <w:sz w:val="26"/>
        </w:rPr>
        <mc:AlternateContent>
          <mc:Choice Requires="wps">
            <w:drawing>
              <wp:anchor distT="0" distB="0" distL="114300" distR="114300" simplePos="0" relativeHeight="251755520" behindDoc="0" locked="0" layoutInCell="1" allowOverlap="1">
                <wp:simplePos x="0" y="0"/>
                <wp:positionH relativeFrom="column">
                  <wp:posOffset>2349500</wp:posOffset>
                </wp:positionH>
                <wp:positionV relativeFrom="paragraph">
                  <wp:posOffset>116205</wp:posOffset>
                </wp:positionV>
                <wp:extent cx="2398395" cy="738505"/>
                <wp:effectExtent l="0" t="22860" r="9525" b="15875"/>
                <wp:wrapNone/>
                <wp:docPr id="143" name="Straight Arrow Connector 143"/>
                <wp:cNvGraphicFramePr/>
                <a:graphic xmlns:a="http://schemas.openxmlformats.org/drawingml/2006/main">
                  <a:graphicData uri="http://schemas.microsoft.com/office/word/2010/wordprocessingShape">
                    <wps:wsp>
                      <wps:cNvCnPr>
                        <a:stCxn id="140" idx="1"/>
                        <a:endCxn id="141" idx="3"/>
                      </wps:cNvCnPr>
                      <wps:spPr>
                        <a:xfrm flipH="1" flipV="1">
                          <a:off x="3401060" y="3898900"/>
                          <a:ext cx="2398395" cy="73850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185pt;margin-top:9.15pt;height:58.15pt;width:188.85pt;z-index:251755520;mso-width-relative:page;mso-height-relative:page;" filled="f" stroked="t" coordsize="21600,21600" o:gfxdata="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0wWiPaAAAACgEAAA8AAAAAAAAAAQAgAAAAIgAAAGRycy9kb3ducmV2LnhtbFBLAQIUABQAAAAI&#10;AIdO4kBAbdQAJAIAAE8EAAAOAAAAAAAAAAEAIAAAACkBAABkcnMvZTJvRG9jLnhtbFBLBQYAAAAA&#10;BgAGAFkBAAC/BQAAAAA=&#10;">
                <v:fill on="f" focussize="0,0"/>
                <v:stroke weight="1pt" color="#5B9BD5 [3204]" miterlimit="8" joinstyle="miter" endarrow="open"/>
                <v:imagedata o:title=""/>
                <o:lock v:ext="edit" aspectratio="f"/>
              </v:shape>
            </w:pict>
          </mc:Fallback>
        </mc:AlternateContent>
      </w:r>
    </w:p>
    <w:p w14:paraId="1455EAB3">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r>
        <w:rPr>
          <w:rFonts w:hint="default" w:ascii="Times New Roman" w:hAnsi="Times New Roman" w:cs="Times New Roman"/>
          <w:b/>
          <w:bCs/>
          <w:sz w:val="26"/>
          <w:lang w:val="en-US"/>
        </w:rPr>
        <mc:AlternateContent>
          <mc:Choice Requires="wps">
            <w:drawing>
              <wp:anchor distT="0" distB="0" distL="114300" distR="114300" simplePos="0" relativeHeight="251746304" behindDoc="0" locked="0" layoutInCell="1" allowOverlap="1">
                <wp:simplePos x="0" y="0"/>
                <wp:positionH relativeFrom="column">
                  <wp:posOffset>4747895</wp:posOffset>
                </wp:positionH>
                <wp:positionV relativeFrom="paragraph">
                  <wp:posOffset>99695</wp:posOffset>
                </wp:positionV>
                <wp:extent cx="1658620" cy="939800"/>
                <wp:effectExtent l="6350" t="6350" r="11430" b="13970"/>
                <wp:wrapNone/>
                <wp:docPr id="140" name="Rectangles 140"/>
                <wp:cNvGraphicFramePr/>
                <a:graphic xmlns:a="http://schemas.openxmlformats.org/drawingml/2006/main">
                  <a:graphicData uri="http://schemas.microsoft.com/office/word/2010/wordprocessingShape">
                    <wps:wsp>
                      <wps:cNvSpPr/>
                      <wps:spPr>
                        <a:xfrm>
                          <a:off x="0" y="0"/>
                          <a:ext cx="1658620" cy="939800"/>
                        </a:xfrm>
                        <a:prstGeom prst="rect">
                          <a:avLst/>
                        </a:prstGeom>
                      </wps:spPr>
                      <wps:style>
                        <a:lnRef idx="2">
                          <a:schemeClr val="accent1"/>
                        </a:lnRef>
                        <a:fillRef idx="0">
                          <a:srgbClr val="FFFFFF"/>
                        </a:fillRef>
                        <a:effectRef idx="0">
                          <a:srgbClr val="FFFFFF"/>
                        </a:effectRef>
                        <a:fontRef idx="minor">
                          <a:schemeClr val="tx1"/>
                        </a:fontRef>
                      </wps:style>
                      <wps:txbx>
                        <w:txbxContent>
                          <w:p w14:paraId="59CB43B1">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Thời gian lao động giản đơn trung bình xã hội cần thiết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3.85pt;margin-top:7.85pt;height:74pt;width:130.6pt;z-index:251746304;v-text-anchor:middle;mso-width-relative:page;mso-height-relative:page;" filled="f" stroked="t" coordsize="21600,21600" o:gfxdata="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zH6msdoAAAALAQAADwAAAAAAAAABACAAAAAiAAAAZHJzL2Rvd25yZXYu&#10;eG1sUEsBAhQAFAAAAAgAh07iQFt2GAVrAgAA3gQAAA4AAAAAAAAAAQAgAAAAKQEAAGRycy9lMm9E&#10;b2MueG1sUEsFBgAAAAAGAAYAWQEAAAYGAAAAAA==&#10;">
                <v:fill on="f" focussize="0,0"/>
                <v:stroke weight="1pt" color="#5B9BD5 [3204]" miterlimit="8" joinstyle="miter"/>
                <v:imagedata o:title=""/>
                <o:lock v:ext="edit" aspectratio="f"/>
                <v:textbox>
                  <w:txbxContent>
                    <w:p w14:paraId="59CB43B1">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Thời gian lao động giản đơn trung bình xã hội cần thiết</w:t>
                      </w:r>
                    </w:p>
                  </w:txbxContent>
                </v:textbox>
              </v:rect>
            </w:pict>
          </mc:Fallback>
        </mc:AlternateContent>
      </w:r>
    </w:p>
    <w:p w14:paraId="5EE1822C">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r>
        <w:rPr>
          <w:rFonts w:hint="default" w:ascii="Times New Roman" w:hAnsi="Times New Roman" w:cs="Times New Roman"/>
          <w:sz w:val="26"/>
        </w:rPr>
        <mc:AlternateContent>
          <mc:Choice Requires="wps">
            <w:drawing>
              <wp:anchor distT="0" distB="0" distL="114300" distR="114300" simplePos="0" relativeHeight="251757568" behindDoc="0" locked="0" layoutInCell="1" allowOverlap="1">
                <wp:simplePos x="0" y="0"/>
                <wp:positionH relativeFrom="column">
                  <wp:posOffset>3136900</wp:posOffset>
                </wp:positionH>
                <wp:positionV relativeFrom="paragraph">
                  <wp:posOffset>45085</wp:posOffset>
                </wp:positionV>
                <wp:extent cx="1141730" cy="474345"/>
                <wp:effectExtent l="6350" t="6350" r="10160" b="6985"/>
                <wp:wrapNone/>
                <wp:docPr id="145" name="Oval 145"/>
                <wp:cNvGraphicFramePr/>
                <a:graphic xmlns:a="http://schemas.openxmlformats.org/drawingml/2006/main">
                  <a:graphicData uri="http://schemas.microsoft.com/office/word/2010/wordprocessingShape">
                    <wps:wsp>
                      <wps:cNvSpPr/>
                      <wps:spPr>
                        <a:xfrm>
                          <a:off x="4375785" y="4438650"/>
                          <a:ext cx="1141730" cy="474345"/>
                        </a:xfrm>
                        <a:prstGeom prst="ellipse">
                          <a:avLst/>
                        </a:prstGeom>
                      </wps:spPr>
                      <wps:style>
                        <a:lnRef idx="2">
                          <a:schemeClr val="accent1"/>
                        </a:lnRef>
                        <a:fillRef idx="0">
                          <a:srgbClr val="FFFFFF"/>
                        </a:fillRef>
                        <a:effectRef idx="0">
                          <a:srgbClr val="FFFFFF"/>
                        </a:effectRef>
                        <a:fontRef idx="minor">
                          <a:schemeClr val="tx1"/>
                        </a:fontRef>
                      </wps:style>
                      <wps:txbx>
                        <w:txbxContent>
                          <w:p w14:paraId="12932BEC">
                            <w:pPr>
                              <w:jc w:val="left"/>
                              <w:rPr>
                                <w:rFonts w:hint="default" w:ascii="Times New Roman" w:hAnsi="Times New Roman" w:cs="Times New Roman"/>
                                <w:sz w:val="26"/>
                                <w:szCs w:val="26"/>
                                <w:lang w:val="en-US"/>
                              </w:rPr>
                            </w:pPr>
                            <w:r>
                              <w:rPr>
                                <w:rFonts w:hint="default" w:ascii="Times New Roman" w:hAnsi="Times New Roman" w:cs="Times New Roman"/>
                                <w:sz w:val="26"/>
                                <w:szCs w:val="26"/>
                                <w:lang w:val="en-US"/>
                              </w:rPr>
                              <w:t>Quy đổi</w:t>
                            </w:r>
                          </w:p>
                        </w:txbxContent>
                      </wps:txbx>
                      <wps:bodyPr rot="0" spcFirstLastPara="0" vertOverflow="overflow" horzOverflow="overflow" vert="horz" wrap="square" lIns="91440" tIns="45720" rIns="91440" bIns="45720" numCol="1" spcCol="0" rtlCol="0" fromWordArt="0" anchor="b" anchorCtr="0" forceAA="0" compatLnSpc="1">
                        <a:noAutofit/>
                      </wps:bodyPr>
                    </wps:wsp>
                  </a:graphicData>
                </a:graphic>
              </wp:anchor>
            </w:drawing>
          </mc:Choice>
          <mc:Fallback>
            <w:pict>
              <v:shape id="_x0000_s1026" o:spid="_x0000_s1026" o:spt="3" type="#_x0000_t3" style="position:absolute;left:0pt;margin-left:247pt;margin-top:3.55pt;height:37.35pt;width:89.9pt;z-index:251757568;v-text-anchor:bottom;mso-width-relative:page;mso-height-relative:page;" filled="f" stroked="t" coordsize="21600,21600" o:gfxdata="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LxTHIDZAAAACAEAAA8AAAAAAAAAAQAgAAAAIgAAAGRy&#10;cy9kb3ducmV2LnhtbFBLAQIUABQAAAAIAIdO4kDV/XZAdgIAAOUEAAAOAAAAAAAAAAEAIAAAACgB&#10;AABkcnMvZTJvRG9jLnhtbFBLBQYAAAAABgAGAFkBAAAQBgAAAAA=&#10;">
                <v:fill on="f" focussize="0,0"/>
                <v:stroke weight="1pt" color="#5B9BD5 [3204]" miterlimit="8" joinstyle="miter"/>
                <v:imagedata o:title=""/>
                <o:lock v:ext="edit" aspectratio="f"/>
                <v:textbox>
                  <w:txbxContent>
                    <w:p w14:paraId="12932BEC">
                      <w:pPr>
                        <w:jc w:val="left"/>
                        <w:rPr>
                          <w:rFonts w:hint="default" w:ascii="Times New Roman" w:hAnsi="Times New Roman" w:cs="Times New Roman"/>
                          <w:sz w:val="26"/>
                          <w:szCs w:val="26"/>
                          <w:lang w:val="en-US"/>
                        </w:rPr>
                      </w:pPr>
                      <w:r>
                        <w:rPr>
                          <w:rFonts w:hint="default" w:ascii="Times New Roman" w:hAnsi="Times New Roman" w:cs="Times New Roman"/>
                          <w:sz w:val="26"/>
                          <w:szCs w:val="26"/>
                          <w:lang w:val="en-US"/>
                        </w:rPr>
                        <w:t>Quy đổi</w:t>
                      </w:r>
                    </w:p>
                  </w:txbxContent>
                </v:textbox>
              </v:shape>
            </w:pict>
          </mc:Fallback>
        </mc:AlternateContent>
      </w:r>
    </w:p>
    <w:p w14:paraId="32D1CC47">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r>
        <w:rPr>
          <w:sz w:val="26"/>
        </w:rPr>
        <mc:AlternateContent>
          <mc:Choice Requires="wps">
            <w:drawing>
              <wp:anchor distT="0" distB="0" distL="114300" distR="114300" simplePos="0" relativeHeight="251756544" behindDoc="0" locked="0" layoutInCell="1" allowOverlap="1">
                <wp:simplePos x="0" y="0"/>
                <wp:positionH relativeFrom="column">
                  <wp:posOffset>2348865</wp:posOffset>
                </wp:positionH>
                <wp:positionV relativeFrom="paragraph">
                  <wp:posOffset>18415</wp:posOffset>
                </wp:positionV>
                <wp:extent cx="2381885" cy="732155"/>
                <wp:effectExtent l="0" t="6350" r="10795" b="23495"/>
                <wp:wrapNone/>
                <wp:docPr id="144" name="Straight Arrow Connector 144"/>
                <wp:cNvGraphicFramePr/>
                <a:graphic xmlns:a="http://schemas.openxmlformats.org/drawingml/2006/main">
                  <a:graphicData uri="http://schemas.microsoft.com/office/word/2010/wordprocessingShape">
                    <wps:wsp>
                      <wps:cNvCnPr>
                        <a:endCxn id="142" idx="3"/>
                      </wps:cNvCnPr>
                      <wps:spPr>
                        <a:xfrm flipH="1">
                          <a:off x="5782310" y="4655185"/>
                          <a:ext cx="2381885" cy="7321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84.95pt;margin-top:1.45pt;height:57.65pt;width:187.55pt;z-index:251756544;mso-width-relative:page;mso-height-relative:page;" filled="f" stroked="t" coordsize="21600,21600" o:gfxdata="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Z4c49cAAAAJAQAA&#10;DwAAAAAAAAABACAAAAAiAAAAZHJzL2Rvd25yZXYueG1sUEsBAhQAFAAAAAgAh07iQCWA5xMaAgAA&#10;KgQAAA4AAAAAAAAAAQAgAAAAJgEAAGRycy9lMm9Eb2MueG1sUEsFBgAAAAAGAAYAWQEAALIFAAAA&#10;AA==&#10;">
                <v:fill on="f" focussize="0,0"/>
                <v:stroke weight="1pt" color="#5B9BD5 [3204]" miterlimit="8" joinstyle="miter" endarrow="open"/>
                <v:imagedata o:title=""/>
                <o:lock v:ext="edit" aspectratio="f"/>
              </v:shape>
            </w:pict>
          </mc:Fallback>
        </mc:AlternateContent>
      </w:r>
      <w:r>
        <w:rPr>
          <w:rFonts w:hint="default" w:ascii="Times New Roman" w:hAnsi="Times New Roman" w:cs="Times New Roman"/>
          <w:b/>
          <w:bCs/>
          <w:sz w:val="26"/>
          <w:lang w:val="en-US"/>
        </w:rPr>
        <mc:AlternateContent>
          <mc:Choice Requires="wps">
            <w:drawing>
              <wp:anchor distT="0" distB="0" distL="114300" distR="114300" simplePos="0" relativeHeight="251754496" behindDoc="0" locked="0" layoutInCell="1" allowOverlap="1">
                <wp:simplePos x="0" y="0"/>
                <wp:positionH relativeFrom="column">
                  <wp:posOffset>-598805</wp:posOffset>
                </wp:positionH>
                <wp:positionV relativeFrom="paragraph">
                  <wp:posOffset>280670</wp:posOffset>
                </wp:positionV>
                <wp:extent cx="2947670" cy="939800"/>
                <wp:effectExtent l="6350" t="6350" r="17780" b="13970"/>
                <wp:wrapNone/>
                <wp:docPr id="142" name="Rectangles 142"/>
                <wp:cNvGraphicFramePr/>
                <a:graphic xmlns:a="http://schemas.openxmlformats.org/drawingml/2006/main">
                  <a:graphicData uri="http://schemas.microsoft.com/office/word/2010/wordprocessingShape">
                    <wps:wsp>
                      <wps:cNvSpPr/>
                      <wps:spPr>
                        <a:xfrm>
                          <a:off x="0" y="0"/>
                          <a:ext cx="2947670" cy="939800"/>
                        </a:xfrm>
                        <a:prstGeom prst="rect">
                          <a:avLst/>
                        </a:prstGeom>
                      </wps:spPr>
                      <wps:style>
                        <a:lnRef idx="2">
                          <a:schemeClr val="accent1"/>
                        </a:lnRef>
                        <a:fillRef idx="0">
                          <a:srgbClr val="FFFFFF"/>
                        </a:fillRef>
                        <a:effectRef idx="0">
                          <a:srgbClr val="FFFFFF"/>
                        </a:effectRef>
                        <a:fontRef idx="minor">
                          <a:schemeClr val="tx1"/>
                        </a:fontRef>
                      </wps:style>
                      <wps:txbx>
                        <w:txbxContent>
                          <w:p w14:paraId="2C21DD8B">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Lao động phức tạp: là những công việc tạo ra lượng giá trị lớn hơn, là bội số của lao động giản đơn; người qua đào tạo, kinh nghiệm mới làm được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15pt;margin-top:22.1pt;height:74pt;width:232.1pt;z-index:251754496;v-text-anchor:middle;mso-width-relative:page;mso-height-relative:page;" filled="f" stroked="t" coordsize="21600,21600" o:gfxdata="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KwK72naAAAACgEAAA8AAAAAAAAAAQAgAAAAIgAAAGRycy9kb3ducmV2&#10;LnhtbFBLAQIUABQAAAAIAIdO4kBsgrPxbAIAAN4EAAAOAAAAAAAAAAEAIAAAACkBAABkcnMvZTJv&#10;RG9jLnhtbFBLBQYAAAAABgAGAFkBAAAHBgAAAAA=&#10;">
                <v:fill on="f" focussize="0,0"/>
                <v:stroke weight="1pt" color="#5B9BD5 [3204]" miterlimit="8" joinstyle="miter"/>
                <v:imagedata o:title=""/>
                <o:lock v:ext="edit" aspectratio="f"/>
                <v:textbox>
                  <w:txbxContent>
                    <w:p w14:paraId="2C21DD8B">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Lao động phức tạp: là những công việc tạo ra lượng giá trị lớn hơn, là bội số của lao động giản đơn; người qua đào tạo, kinh nghiệm mới làm được</w:t>
                      </w:r>
                    </w:p>
                  </w:txbxContent>
                </v:textbox>
              </v:rect>
            </w:pict>
          </mc:Fallback>
        </mc:AlternateContent>
      </w:r>
    </w:p>
    <w:p w14:paraId="542292EA">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p>
    <w:p w14:paraId="1AF43965">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p>
    <w:p w14:paraId="3BF0FB28">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p>
    <w:p w14:paraId="5AC03F4A">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r>
        <w:rPr>
          <w:sz w:val="26"/>
        </w:rPr>
        <mc:AlternateContent>
          <mc:Choice Requires="wps">
            <w:drawing>
              <wp:anchor distT="0" distB="0" distL="114300" distR="114300" simplePos="0" relativeHeight="251781120" behindDoc="0" locked="0" layoutInCell="1" allowOverlap="1">
                <wp:simplePos x="0" y="0"/>
                <wp:positionH relativeFrom="column">
                  <wp:posOffset>2748915</wp:posOffset>
                </wp:positionH>
                <wp:positionV relativeFrom="paragraph">
                  <wp:posOffset>256540</wp:posOffset>
                </wp:positionV>
                <wp:extent cx="539750" cy="316865"/>
                <wp:effectExtent l="3175" t="0" r="5715" b="18415"/>
                <wp:wrapNone/>
                <wp:docPr id="153" name="Straight Arrow Connector 153"/>
                <wp:cNvGraphicFramePr/>
                <a:graphic xmlns:a="http://schemas.openxmlformats.org/drawingml/2006/main">
                  <a:graphicData uri="http://schemas.microsoft.com/office/word/2010/wordprocessingShape">
                    <wps:wsp>
                      <wps:cNvCnPr>
                        <a:stCxn id="147" idx="3"/>
                        <a:endCxn id="148" idx="1"/>
                      </wps:cNvCnPr>
                      <wps:spPr>
                        <a:xfrm flipV="1">
                          <a:off x="3800475" y="6032500"/>
                          <a:ext cx="539750" cy="31686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16.45pt;margin-top:20.2pt;height:24.95pt;width:42.5pt;z-index:251781120;mso-width-relative:page;mso-height-relative:page;" filled="f" stroked="t" coordsize="21600,21600" o:gfxdata="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jvSePW&#10;AAAACQEAAA8AAAAAAAAAAQAgAAAAIgAAAGRycy9kb3ducmV2LnhtbFBLAQIUABQAAAAIAIdO4kBJ&#10;9GVuIgIAAEQEAAAOAAAAAAAAAAEAIAAAACUBAABkcnMvZTJvRG9jLnhtbFBLBQYAAAAABgAGAFkB&#10;AAC5BQAAAAA=&#10;">
                <v:fill on="f" focussize="0,0"/>
                <v:stroke weight="1pt" color="#5B9BD5 [3204]" miterlimit="8" joinstyle="miter" endarrow="open"/>
                <v:imagedata o:title=""/>
                <o:lock v:ext="edit" aspectratio="f"/>
              </v:shape>
            </w:pict>
          </mc:Fallback>
        </mc:AlternateContent>
      </w:r>
      <w:r>
        <w:rPr>
          <w:rFonts w:hint="default" w:ascii="Times New Roman" w:hAnsi="Times New Roman" w:cs="Times New Roman"/>
          <w:b/>
          <w:bCs/>
          <w:sz w:val="26"/>
          <w:lang w:val="en-US"/>
        </w:rPr>
        <mc:AlternateContent>
          <mc:Choice Requires="wps">
            <w:drawing>
              <wp:anchor distT="0" distB="0" distL="114300" distR="114300" simplePos="0" relativeHeight="251772928" behindDoc="0" locked="0" layoutInCell="1" allowOverlap="1">
                <wp:simplePos x="0" y="0"/>
                <wp:positionH relativeFrom="column">
                  <wp:posOffset>3288665</wp:posOffset>
                </wp:positionH>
                <wp:positionV relativeFrom="paragraph">
                  <wp:posOffset>73660</wp:posOffset>
                </wp:positionV>
                <wp:extent cx="1565910" cy="365125"/>
                <wp:effectExtent l="6350" t="6350" r="12700" b="9525"/>
                <wp:wrapNone/>
                <wp:docPr id="148" name="Rectangles 148"/>
                <wp:cNvGraphicFramePr/>
                <a:graphic xmlns:a="http://schemas.openxmlformats.org/drawingml/2006/main">
                  <a:graphicData uri="http://schemas.microsoft.com/office/word/2010/wordprocessingShape">
                    <wps:wsp>
                      <wps:cNvSpPr/>
                      <wps:spPr>
                        <a:xfrm>
                          <a:off x="0" y="0"/>
                          <a:ext cx="1565910" cy="365125"/>
                        </a:xfrm>
                        <a:prstGeom prst="rect">
                          <a:avLst/>
                        </a:prstGeom>
                      </wps:spPr>
                      <wps:style>
                        <a:lnRef idx="2">
                          <a:schemeClr val="accent1"/>
                        </a:lnRef>
                        <a:fillRef idx="0">
                          <a:srgbClr val="FFFFFF"/>
                        </a:fillRef>
                        <a:effectRef idx="0">
                          <a:srgbClr val="FFFFFF"/>
                        </a:effectRef>
                        <a:fontRef idx="minor">
                          <a:schemeClr val="tx1"/>
                        </a:fontRef>
                      </wps:style>
                      <wps:txbx>
                        <w:txbxContent>
                          <w:p w14:paraId="6C8EB3FF">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Giá trị TLLĐ (C1)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8.95pt;margin-top:5.8pt;height:28.75pt;width:123.3pt;z-index:251772928;v-text-anchor:middle;mso-width-relative:page;mso-height-relative:page;" filled="f" stroked="t" coordsize="21600,21600" o:gfxdata="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j4FTj2QAAAAkBAAAPAAAAAAAAAAEAIAAAACIAAABkcnMvZG93bnJldi54&#10;bWxQSwECFAAUAAAACACHTuJAq3rFSmsCAADeBAAADgAAAAAAAAABACAAAAAoAQAAZHJzL2Uyb0Rv&#10;Yy54bWxQSwUGAAAAAAYABgBZAQAABQYAAAAA&#10;">
                <v:fill on="f" focussize="0,0"/>
                <v:stroke weight="1pt" color="#5B9BD5 [3204]" miterlimit="8" joinstyle="miter"/>
                <v:imagedata o:title=""/>
                <o:lock v:ext="edit" aspectratio="f"/>
                <v:textbox>
                  <w:txbxContent>
                    <w:p w14:paraId="6C8EB3FF">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Giá trị TLLĐ (C1)</w:t>
                      </w:r>
                    </w:p>
                  </w:txbxContent>
                </v:textbox>
              </v:rect>
            </w:pict>
          </mc:Fallback>
        </mc:AlternateContent>
      </w:r>
    </w:p>
    <w:p w14:paraId="78D45813">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r>
        <w:rPr>
          <w:rFonts w:hint="default" w:ascii="Times New Roman" w:hAnsi="Times New Roman" w:cs="Times New Roman"/>
          <w:b/>
          <w:bCs/>
          <w:sz w:val="26"/>
          <w:lang w:val="en-US"/>
        </w:rPr>
        <mc:AlternateContent>
          <mc:Choice Requires="wps">
            <w:drawing>
              <wp:anchor distT="0" distB="0" distL="114300" distR="114300" simplePos="0" relativeHeight="251778048" behindDoc="0" locked="0" layoutInCell="1" allowOverlap="1">
                <wp:simplePos x="0" y="0"/>
                <wp:positionH relativeFrom="column">
                  <wp:posOffset>1289050</wp:posOffset>
                </wp:positionH>
                <wp:positionV relativeFrom="paragraph">
                  <wp:posOffset>64135</wp:posOffset>
                </wp:positionV>
                <wp:extent cx="1459865" cy="448310"/>
                <wp:effectExtent l="6350" t="6350" r="12065" b="17780"/>
                <wp:wrapNone/>
                <wp:docPr id="147" name="Rectangles 147"/>
                <wp:cNvGraphicFramePr/>
                <a:graphic xmlns:a="http://schemas.openxmlformats.org/drawingml/2006/main">
                  <a:graphicData uri="http://schemas.microsoft.com/office/word/2010/wordprocessingShape">
                    <wps:wsp>
                      <wps:cNvSpPr/>
                      <wps:spPr>
                        <a:xfrm>
                          <a:off x="0" y="0"/>
                          <a:ext cx="1459865" cy="448310"/>
                        </a:xfrm>
                        <a:prstGeom prst="rect">
                          <a:avLst/>
                        </a:prstGeom>
                      </wps:spPr>
                      <wps:style>
                        <a:lnRef idx="2">
                          <a:schemeClr val="accent1"/>
                        </a:lnRef>
                        <a:fillRef idx="0">
                          <a:srgbClr val="FFFFFF"/>
                        </a:fillRef>
                        <a:effectRef idx="0">
                          <a:srgbClr val="FFFFFF"/>
                        </a:effectRef>
                        <a:fontRef idx="minor">
                          <a:schemeClr val="tx1"/>
                        </a:fontRef>
                      </wps:style>
                      <wps:txbx>
                        <w:txbxContent>
                          <w:p w14:paraId="6F93890E">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Giá trị cũ (C)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1.5pt;margin-top:5.05pt;height:35.3pt;width:114.95pt;z-index:251778048;v-text-anchor:middle;mso-width-relative:page;mso-height-relative:page;" filled="f" stroked="t" coordsize="21600,21600" o:gfxdata="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AfoCKbYAAAACQEAAA8AAAAAAAAAAQAgAAAAIgAAAGRycy9kb3ducmV2&#10;LnhtbFBLAQIUABQAAAAIAIdO4kBSWHKobgIAAN4EAAAOAAAAAAAAAAEAIAAAACcBAABkcnMvZTJv&#10;RG9jLnhtbFBLBQYAAAAABgAGAFkBAAAHBgAAAAA=&#10;">
                <v:fill on="f" focussize="0,0"/>
                <v:stroke weight="1pt" color="#5B9BD5 [3204]" miterlimit="8" joinstyle="miter"/>
                <v:imagedata o:title=""/>
                <o:lock v:ext="edit" aspectratio="f"/>
                <v:textbox>
                  <w:txbxContent>
                    <w:p w14:paraId="6F93890E">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Giá trị cũ (C)</w:t>
                      </w:r>
                    </w:p>
                  </w:txbxContent>
                </v:textbox>
              </v:rect>
            </w:pict>
          </mc:Fallback>
        </mc:AlternateContent>
      </w:r>
    </w:p>
    <w:p w14:paraId="71621174">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r>
        <w:rPr>
          <w:sz w:val="26"/>
        </w:rPr>
        <mc:AlternateContent>
          <mc:Choice Requires="wps">
            <w:drawing>
              <wp:anchor distT="0" distB="0" distL="114300" distR="114300" simplePos="0" relativeHeight="251782144" behindDoc="0" locked="0" layoutInCell="1" allowOverlap="1">
                <wp:simplePos x="0" y="0"/>
                <wp:positionH relativeFrom="column">
                  <wp:posOffset>2748915</wp:posOffset>
                </wp:positionH>
                <wp:positionV relativeFrom="paragraph">
                  <wp:posOffset>3810</wp:posOffset>
                </wp:positionV>
                <wp:extent cx="574675" cy="307975"/>
                <wp:effectExtent l="3175" t="5715" r="1270" b="6350"/>
                <wp:wrapNone/>
                <wp:docPr id="154" name="Straight Arrow Connector 154"/>
                <wp:cNvGraphicFramePr/>
                <a:graphic xmlns:a="http://schemas.openxmlformats.org/drawingml/2006/main">
                  <a:graphicData uri="http://schemas.microsoft.com/office/word/2010/wordprocessingShape">
                    <wps:wsp>
                      <wps:cNvCnPr>
                        <a:stCxn id="147" idx="3"/>
                        <a:endCxn id="149" idx="1"/>
                      </wps:cNvCnPr>
                      <wps:spPr>
                        <a:xfrm>
                          <a:off x="3800475" y="6349365"/>
                          <a:ext cx="574675" cy="30797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16.45pt;margin-top:0.3pt;height:24.25pt;width:45.25pt;z-index:251782144;mso-width-relative:page;mso-height-relative:page;" filled="f" stroked="t" coordsize="21600,21600" o:gfxdata="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n5aNcAAAAHAQAADwAA&#10;AAAAAAABACAAAAAiAAAAZHJzL2Rvd25yZXYueG1sUEsBAhQAFAAAAAgAh07iQOecp5YXAgAAOgQA&#10;AA4AAAAAAAAAAQAgAAAAJgEAAGRycy9lMm9Eb2MueG1sUEsFBgAAAAAGAAYAWQEAAK8FA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779072" behindDoc="0" locked="0" layoutInCell="1" allowOverlap="1">
                <wp:simplePos x="0" y="0"/>
                <wp:positionH relativeFrom="column">
                  <wp:posOffset>937895</wp:posOffset>
                </wp:positionH>
                <wp:positionV relativeFrom="paragraph">
                  <wp:posOffset>3810</wp:posOffset>
                </wp:positionV>
                <wp:extent cx="351155" cy="530860"/>
                <wp:effectExtent l="5080" t="0" r="9525" b="17780"/>
                <wp:wrapNone/>
                <wp:docPr id="151" name="Straight Arrow Connector 151"/>
                <wp:cNvGraphicFramePr/>
                <a:graphic xmlns:a="http://schemas.openxmlformats.org/drawingml/2006/main">
                  <a:graphicData uri="http://schemas.microsoft.com/office/word/2010/wordprocessingShape">
                    <wps:wsp>
                      <wps:cNvCnPr>
                        <a:stCxn id="146" idx="3"/>
                        <a:endCxn id="147" idx="1"/>
                      </wps:cNvCnPr>
                      <wps:spPr>
                        <a:xfrm flipV="1">
                          <a:off x="1989455" y="6349365"/>
                          <a:ext cx="351155" cy="53086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73.85pt;margin-top:0.3pt;height:41.8pt;width:27.65pt;z-index:251779072;mso-width-relative:page;mso-height-relative:page;" filled="f" stroked="t" coordsize="21600,21600" o:gfxdata="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0ha3V&#10;AAAABwEAAA8AAAAAAAAAAQAgAAAAIgAAAGRycy9kb3ducmV2LnhtbFBLAQIUABQAAAAIAIdO4kDN&#10;JGw7IwIAAEQEAAAOAAAAAAAAAAEAIAAAACQBAABkcnMvZTJvRG9jLnhtbFBLBQYAAAAABgAGAFkB&#10;AAC5BQAAAAA=&#10;">
                <v:fill on="f" focussize="0,0"/>
                <v:stroke weight="1pt" color="#5B9BD5 [3204]" miterlimit="8" joinstyle="miter" endarrow="open"/>
                <v:imagedata o:title=""/>
                <o:lock v:ext="edit" aspectratio="f"/>
              </v:shape>
            </w:pict>
          </mc:Fallback>
        </mc:AlternateContent>
      </w:r>
      <w:r>
        <w:rPr>
          <w:rFonts w:hint="default" w:ascii="Times New Roman" w:hAnsi="Times New Roman" w:cs="Times New Roman"/>
          <w:b/>
          <w:bCs/>
          <w:sz w:val="26"/>
          <w:lang w:val="en-US"/>
        </w:rPr>
        <mc:AlternateContent>
          <mc:Choice Requires="wps">
            <w:drawing>
              <wp:anchor distT="0" distB="0" distL="114300" distR="114300" simplePos="0" relativeHeight="251772928" behindDoc="0" locked="0" layoutInCell="1" allowOverlap="1">
                <wp:simplePos x="0" y="0"/>
                <wp:positionH relativeFrom="column">
                  <wp:posOffset>3323590</wp:posOffset>
                </wp:positionH>
                <wp:positionV relativeFrom="paragraph">
                  <wp:posOffset>137795</wp:posOffset>
                </wp:positionV>
                <wp:extent cx="1524000" cy="347980"/>
                <wp:effectExtent l="6350" t="6350" r="8890" b="11430"/>
                <wp:wrapNone/>
                <wp:docPr id="149" name="Rectangles 149"/>
                <wp:cNvGraphicFramePr/>
                <a:graphic xmlns:a="http://schemas.openxmlformats.org/drawingml/2006/main">
                  <a:graphicData uri="http://schemas.microsoft.com/office/word/2010/wordprocessingShape">
                    <wps:wsp>
                      <wps:cNvSpPr/>
                      <wps:spPr>
                        <a:xfrm>
                          <a:off x="0" y="0"/>
                          <a:ext cx="1524000" cy="347980"/>
                        </a:xfrm>
                        <a:prstGeom prst="rect">
                          <a:avLst/>
                        </a:prstGeom>
                      </wps:spPr>
                      <wps:style>
                        <a:lnRef idx="2">
                          <a:schemeClr val="accent1"/>
                        </a:lnRef>
                        <a:fillRef idx="0">
                          <a:srgbClr val="FFFFFF"/>
                        </a:fillRef>
                        <a:effectRef idx="0">
                          <a:srgbClr val="FFFFFF"/>
                        </a:effectRef>
                        <a:fontRef idx="minor">
                          <a:schemeClr val="tx1"/>
                        </a:fontRef>
                      </wps:style>
                      <wps:txbx>
                        <w:txbxContent>
                          <w:p w14:paraId="6C1B9960">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Giá trị ĐTLĐ (C2)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1.7pt;margin-top:10.85pt;height:27.4pt;width:120pt;z-index:251772928;v-text-anchor:middle;mso-width-relative:page;mso-height-relative:page;" filled="f" stroked="t" coordsize="21600,21600" o:gfxdata="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CM5TTDXAAAACQEAAA8AAAAAAAAAAQAgAAAAIgAAAGRycy9kb3ducmV2Lnht&#10;bFBLAQIUABQAAAAIAIdO4kBiTsw2bAIAAN4EAAAOAAAAAAAAAAEAIAAAACYBAABkcnMvZTJvRG9j&#10;LnhtbFBLBQYAAAAABgAGAFkBAAAEBgAAAAA=&#10;">
                <v:fill on="f" focussize="0,0"/>
                <v:stroke weight="1pt" color="#5B9BD5 [3204]" miterlimit="8" joinstyle="miter"/>
                <v:imagedata o:title=""/>
                <o:lock v:ext="edit" aspectratio="f"/>
                <v:textbox>
                  <w:txbxContent>
                    <w:p w14:paraId="6C1B9960">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Giá trị ĐTLĐ (C2)</w:t>
                      </w:r>
                    </w:p>
                  </w:txbxContent>
                </v:textbox>
              </v:rect>
            </w:pict>
          </mc:Fallback>
        </mc:AlternateContent>
      </w:r>
      <w:r>
        <w:rPr>
          <w:rFonts w:hint="default" w:ascii="Times New Roman" w:hAnsi="Times New Roman" w:cs="Times New Roman"/>
          <w:b/>
          <w:bCs/>
          <w:sz w:val="26"/>
          <w:lang w:val="en-US"/>
        </w:rPr>
        <mc:AlternateContent>
          <mc:Choice Requires="wps">
            <w:drawing>
              <wp:anchor distT="0" distB="0" distL="114300" distR="114300" simplePos="0" relativeHeight="251762688" behindDoc="0" locked="0" layoutInCell="1" allowOverlap="1">
                <wp:simplePos x="0" y="0"/>
                <wp:positionH relativeFrom="column">
                  <wp:posOffset>-756285</wp:posOffset>
                </wp:positionH>
                <wp:positionV relativeFrom="paragraph">
                  <wp:posOffset>179070</wp:posOffset>
                </wp:positionV>
                <wp:extent cx="1694180" cy="711200"/>
                <wp:effectExtent l="6350" t="6350" r="6350" b="13970"/>
                <wp:wrapNone/>
                <wp:docPr id="146" name="Rectangles 146"/>
                <wp:cNvGraphicFramePr/>
                <a:graphic xmlns:a="http://schemas.openxmlformats.org/drawingml/2006/main">
                  <a:graphicData uri="http://schemas.microsoft.com/office/word/2010/wordprocessingShape">
                    <wps:wsp>
                      <wps:cNvSpPr/>
                      <wps:spPr>
                        <a:xfrm>
                          <a:off x="0" y="0"/>
                          <a:ext cx="1694180" cy="711200"/>
                        </a:xfrm>
                        <a:prstGeom prst="rect">
                          <a:avLst/>
                        </a:prstGeom>
                      </wps:spPr>
                      <wps:style>
                        <a:lnRef idx="2">
                          <a:schemeClr val="accent1"/>
                        </a:lnRef>
                        <a:fillRef idx="0">
                          <a:srgbClr val="FFFFFF"/>
                        </a:fillRef>
                        <a:effectRef idx="0">
                          <a:srgbClr val="FFFFFF"/>
                        </a:effectRef>
                        <a:fontRef idx="minor">
                          <a:schemeClr val="tx1"/>
                        </a:fontRef>
                      </wps:style>
                      <wps:txbx>
                        <w:txbxContent>
                          <w:p w14:paraId="675080C6">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Cơ cấu lượng giá trị hàng hóa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55pt;margin-top:14.1pt;height:56pt;width:133.4pt;z-index:251762688;v-text-anchor:middle;mso-width-relative:page;mso-height-relative:page;" filled="f" stroked="t" coordsize="21600,21600" o:gfxdata="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CkUQb3ZAAAACwEAAA8AAAAAAAAAAQAgAAAAIgAAAGRycy9kb3ducmV2Lnht&#10;bFBLAQIUABQAAAAIAIdO4kAKa0KyagIAAN4EAAAOAAAAAAAAAAEAIAAAACgBAABkcnMvZTJvRG9j&#10;LnhtbFBLBQYAAAAABgAGAFkBAAAEBgAAAAA=&#10;">
                <v:fill on="f" focussize="0,0"/>
                <v:stroke weight="1pt" color="#5B9BD5 [3204]" miterlimit="8" joinstyle="miter"/>
                <v:imagedata o:title=""/>
                <o:lock v:ext="edit" aspectratio="f"/>
                <v:textbox>
                  <w:txbxContent>
                    <w:p w14:paraId="675080C6">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Cơ cấu lượng giá trị hàng hóa</w:t>
                      </w:r>
                    </w:p>
                  </w:txbxContent>
                </v:textbox>
              </v:rect>
            </w:pict>
          </mc:Fallback>
        </mc:AlternateContent>
      </w:r>
    </w:p>
    <w:p w14:paraId="5B7B09A6">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r>
        <w:rPr>
          <w:sz w:val="26"/>
        </w:rPr>
        <mc:AlternateContent>
          <mc:Choice Requires="wps">
            <w:drawing>
              <wp:anchor distT="0" distB="0" distL="114300" distR="114300" simplePos="0" relativeHeight="251780096" behindDoc="0" locked="0" layoutInCell="1" allowOverlap="1">
                <wp:simplePos x="0" y="0"/>
                <wp:positionH relativeFrom="column">
                  <wp:posOffset>937895</wp:posOffset>
                </wp:positionH>
                <wp:positionV relativeFrom="paragraph">
                  <wp:posOffset>249555</wp:posOffset>
                </wp:positionV>
                <wp:extent cx="363220" cy="377190"/>
                <wp:effectExtent l="4445" t="4445" r="13335" b="14605"/>
                <wp:wrapNone/>
                <wp:docPr id="152" name="Straight Arrow Connector 152"/>
                <wp:cNvGraphicFramePr/>
                <a:graphic xmlns:a="http://schemas.openxmlformats.org/drawingml/2006/main">
                  <a:graphicData uri="http://schemas.microsoft.com/office/word/2010/wordprocessingShape">
                    <wps:wsp>
                      <wps:cNvCnPr>
                        <a:stCxn id="146" idx="3"/>
                        <a:endCxn id="150" idx="1"/>
                      </wps:cNvCnPr>
                      <wps:spPr>
                        <a:xfrm>
                          <a:off x="1989455" y="6880225"/>
                          <a:ext cx="363220" cy="37719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73.85pt;margin-top:19.65pt;height:29.7pt;width:28.6pt;z-index:251780096;mso-width-relative:page;mso-height-relative:page;" filled="f" stroked="t" coordsize="21600,21600" o:gfxdata="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OnquNkA&#10;AAAJAQAADwAAAAAAAAABACAAAAAiAAAAZHJzL2Rvd25yZXYueG1sUEsBAhQAFAAAAAgAh07iQEsH&#10;r9IeAgAAOgQAAA4AAAAAAAAAAQAgAAAAKAEAAGRycy9lMm9Eb2MueG1sUEsFBgAAAAAGAAYAWQEA&#10;ALgFAAAAAA==&#10;">
                <v:fill on="f" focussize="0,0"/>
                <v:stroke weight="1pt" color="#5B9BD5 [3204]" miterlimit="8" joinstyle="miter" endarrow="open"/>
                <v:imagedata o:title=""/>
                <o:lock v:ext="edit" aspectratio="f"/>
              </v:shape>
            </w:pict>
          </mc:Fallback>
        </mc:AlternateContent>
      </w:r>
    </w:p>
    <w:p w14:paraId="4AE5CB86">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r>
        <w:rPr>
          <w:rFonts w:hint="default" w:ascii="Times New Roman" w:hAnsi="Times New Roman" w:cs="Times New Roman"/>
          <w:b/>
          <w:bCs/>
          <w:sz w:val="26"/>
          <w:lang w:val="en-US"/>
        </w:rPr>
        <mc:AlternateContent>
          <mc:Choice Requires="wps">
            <w:drawing>
              <wp:anchor distT="0" distB="0" distL="114300" distR="114300" simplePos="0" relativeHeight="251772928" behindDoc="0" locked="0" layoutInCell="1" allowOverlap="1">
                <wp:simplePos x="0" y="0"/>
                <wp:positionH relativeFrom="column">
                  <wp:posOffset>1301115</wp:posOffset>
                </wp:positionH>
                <wp:positionV relativeFrom="paragraph">
                  <wp:posOffset>165100</wp:posOffset>
                </wp:positionV>
                <wp:extent cx="1489075" cy="354330"/>
                <wp:effectExtent l="6350" t="6350" r="13335" b="20320"/>
                <wp:wrapNone/>
                <wp:docPr id="150" name="Rectangles 150"/>
                <wp:cNvGraphicFramePr/>
                <a:graphic xmlns:a="http://schemas.openxmlformats.org/drawingml/2006/main">
                  <a:graphicData uri="http://schemas.microsoft.com/office/word/2010/wordprocessingShape">
                    <wps:wsp>
                      <wps:cNvSpPr/>
                      <wps:spPr>
                        <a:xfrm>
                          <a:off x="0" y="0"/>
                          <a:ext cx="1489075" cy="354330"/>
                        </a:xfrm>
                        <a:prstGeom prst="rect">
                          <a:avLst/>
                        </a:prstGeom>
                      </wps:spPr>
                      <wps:style>
                        <a:lnRef idx="2">
                          <a:schemeClr val="accent1"/>
                        </a:lnRef>
                        <a:fillRef idx="0">
                          <a:srgbClr val="FFFFFF"/>
                        </a:fillRef>
                        <a:effectRef idx="0">
                          <a:srgbClr val="FFFFFF"/>
                        </a:effectRef>
                        <a:fontRef idx="minor">
                          <a:schemeClr val="tx1"/>
                        </a:fontRef>
                      </wps:style>
                      <wps:txbx>
                        <w:txbxContent>
                          <w:p w14:paraId="5A87405C">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Giá trị mới (C)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2.45pt;margin-top:13pt;height:27.9pt;width:117.25pt;z-index:251772928;v-text-anchor:middle;mso-width-relative:page;mso-height-relative:page;" filled="f" stroked="t" coordsize="21600,21600" o:gfxdata="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KmOjFLZAAAACQEAAA8AAAAAAAAAAQAgAAAAIgAAAGRycy9kb3ducmV2&#10;LnhtbFBLAQIUABQAAAAIAIdO4kAiyPycbQIAAN4EAAAOAAAAAAAAAAEAIAAAACgBAABkcnMvZTJv&#10;RG9jLnhtbFBLBQYAAAAABgAGAFkBAAAHBgAAAAA=&#10;">
                <v:fill on="f" focussize="0,0"/>
                <v:stroke weight="1pt" color="#5B9BD5 [3204]" miterlimit="8" joinstyle="miter"/>
                <v:imagedata o:title=""/>
                <o:lock v:ext="edit" aspectratio="f"/>
                <v:textbox>
                  <w:txbxContent>
                    <w:p w14:paraId="5A87405C">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Giá trị mới (C)</w:t>
                      </w:r>
                    </w:p>
                  </w:txbxContent>
                </v:textbox>
              </v:rect>
            </w:pict>
          </mc:Fallback>
        </mc:AlternateContent>
      </w:r>
    </w:p>
    <w:p w14:paraId="125E872B">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p>
    <w:p w14:paraId="2564CF58">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p>
    <w:p w14:paraId="6C96703A">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r>
        <w:rPr>
          <w:sz w:val="26"/>
        </w:rPr>
        <mc:AlternateContent>
          <mc:Choice Requires="wps">
            <w:drawing>
              <wp:anchor distT="0" distB="0" distL="114300" distR="114300" simplePos="0" relativeHeight="251773952" behindDoc="0" locked="0" layoutInCell="1" allowOverlap="1">
                <wp:simplePos x="0" y="0"/>
                <wp:positionH relativeFrom="column">
                  <wp:posOffset>4460240</wp:posOffset>
                </wp:positionH>
                <wp:positionV relativeFrom="paragraph">
                  <wp:posOffset>587375</wp:posOffset>
                </wp:positionV>
                <wp:extent cx="440055" cy="347980"/>
                <wp:effectExtent l="3810" t="5080" r="13335" b="12700"/>
                <wp:wrapNone/>
                <wp:docPr id="165" name="Straight Arrow Connector 165"/>
                <wp:cNvGraphicFramePr/>
                <a:graphic xmlns:a="http://schemas.openxmlformats.org/drawingml/2006/main">
                  <a:graphicData uri="http://schemas.microsoft.com/office/word/2010/wordprocessingShape">
                    <wps:wsp>
                      <wps:cNvCnPr>
                        <a:endCxn id="160" idx="1"/>
                      </wps:cNvCnPr>
                      <wps:spPr>
                        <a:xfrm>
                          <a:off x="0" y="0"/>
                          <a:ext cx="440055" cy="34798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51.2pt;margin-top:46.25pt;height:27.4pt;width:34.65pt;z-index:251773952;mso-width-relative:page;mso-height-relative:page;" filled="f" stroked="t" coordsize="21600,21600" o:gfxdata="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cs4rNoAAAAKAQAADwAAAAAAAAABACAAAAAi&#10;AAAAZHJzL2Rvd25yZXYueG1sUEsBAhQAFAAAAAgAh07iQMQ8H4kIAgAAEwQAAA4AAAAAAAAAAQAg&#10;AAAAKQEAAGRycy9lMm9Eb2MueG1sUEsFBgAAAAAGAAYAWQEAAKMFA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773952" behindDoc="0" locked="0" layoutInCell="1" allowOverlap="1">
                <wp:simplePos x="0" y="0"/>
                <wp:positionH relativeFrom="column">
                  <wp:posOffset>2392045</wp:posOffset>
                </wp:positionH>
                <wp:positionV relativeFrom="paragraph">
                  <wp:posOffset>577850</wp:posOffset>
                </wp:positionV>
                <wp:extent cx="568325" cy="27305"/>
                <wp:effectExtent l="0" t="46355" r="10795" b="33020"/>
                <wp:wrapNone/>
                <wp:docPr id="163" name="Straight Arrow Connector 163"/>
                <wp:cNvGraphicFramePr/>
                <a:graphic xmlns:a="http://schemas.openxmlformats.org/drawingml/2006/main">
                  <a:graphicData uri="http://schemas.microsoft.com/office/word/2010/wordprocessingShape">
                    <wps:wsp>
                      <wps:cNvCnPr>
                        <a:endCxn id="158" idx="1"/>
                      </wps:cNvCnPr>
                      <wps:spPr>
                        <a:xfrm flipV="1">
                          <a:off x="0" y="0"/>
                          <a:ext cx="568325" cy="2730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88.35pt;margin-top:45.5pt;height:2.15pt;width:44.75pt;z-index:251773952;mso-width-relative:page;mso-height-relative:page;" filled="f" stroked="t" coordsize="21600,21600" o:gfxdata="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Mfd29cAAAAJAQAADwAAAAAAAAABACAAAAAi&#10;AAAAZHJzL2Rvd25yZXYueG1sUEsBAhQAFAAAAAgAh07iQMN69gkLAgAAHAQAAA4AAAAAAAAAAQAg&#10;AAAAJgEAAGRycy9lMm9Eb2MueG1sUEsFBgAAAAAGAAYAWQEAAKMFAAAAAA==&#10;">
                <v:fill on="f" focussize="0,0"/>
                <v:stroke weight="1pt" color="#5B9BD5 [3204]" miterlimit="8" joinstyle="miter" endarrow="open"/>
                <v:imagedata o:title=""/>
                <o:lock v:ext="edit" aspectratio="f"/>
              </v:shape>
            </w:pict>
          </mc:Fallback>
        </mc:AlternateContent>
      </w:r>
      <w:r>
        <w:rPr>
          <w:rFonts w:hint="default" w:ascii="Times New Roman" w:hAnsi="Times New Roman" w:cs="Times New Roman"/>
          <w:b/>
          <w:bCs/>
          <w:sz w:val="26"/>
          <w:lang w:val="en-US"/>
        </w:rPr>
        <w:t>Sự hình thành từng bộ phận giá trị được phản ánh:</w:t>
      </w:r>
    </w:p>
    <w:p w14:paraId="277C895D">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r>
        <w:rPr>
          <w:sz w:val="26"/>
        </w:rPr>
        <mc:AlternateContent>
          <mc:Choice Requires="wps">
            <w:drawing>
              <wp:anchor distT="0" distB="0" distL="114300" distR="114300" simplePos="0" relativeHeight="251773952" behindDoc="0" locked="0" layoutInCell="1" allowOverlap="1">
                <wp:simplePos x="0" y="0"/>
                <wp:positionH relativeFrom="column">
                  <wp:posOffset>580390</wp:posOffset>
                </wp:positionH>
                <wp:positionV relativeFrom="paragraph">
                  <wp:posOffset>293370</wp:posOffset>
                </wp:positionV>
                <wp:extent cx="311150" cy="508000"/>
                <wp:effectExtent l="5715" t="0" r="3175" b="10160"/>
                <wp:wrapNone/>
                <wp:docPr id="161" name="Straight Arrow Connector 161"/>
                <wp:cNvGraphicFramePr/>
                <a:graphic xmlns:a="http://schemas.openxmlformats.org/drawingml/2006/main">
                  <a:graphicData uri="http://schemas.microsoft.com/office/word/2010/wordprocessingShape">
                    <wps:wsp>
                      <wps:cNvCnPr/>
                      <wps:spPr>
                        <a:xfrm flipV="1">
                          <a:off x="0" y="0"/>
                          <a:ext cx="311150" cy="50800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45.7pt;margin-top:23.1pt;height:40pt;width:24.5pt;z-index:251773952;mso-width-relative:page;mso-height-relative:page;" filled="f" stroked="t" coordsize="21600,21600" o:gfxdata="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TYGrS1QAAAAkBAAAPAAAAAAAAAAEAIAAAACIAAABkcnMvZG93bnJldi54bWxQ&#10;SwECFAAUAAAACACHTuJAfnUyovoBAAD0AwAADgAAAAAAAAABACAAAAAkAQAAZHJzL2Uyb0RvYy54&#10;bWxQSwUGAAAAAAYABgBZAQAAkAUAAAAA&#10;">
                <v:fill on="f" focussize="0,0"/>
                <v:stroke weight="1pt" color="#5B9BD5 [3204]" miterlimit="8" joinstyle="miter" endarrow="open"/>
                <v:imagedata o:title=""/>
                <o:lock v:ext="edit" aspectratio="f"/>
              </v:shape>
            </w:pict>
          </mc:Fallback>
        </mc:AlternateContent>
      </w:r>
      <w:r>
        <w:rPr>
          <w:rFonts w:hint="default" w:ascii="Times New Roman" w:hAnsi="Times New Roman" w:cs="Times New Roman"/>
          <w:b/>
          <w:bCs/>
          <w:sz w:val="26"/>
          <w:lang w:val="en-US"/>
        </w:rPr>
        <mc:AlternateContent>
          <mc:Choice Requires="wps">
            <w:drawing>
              <wp:anchor distT="0" distB="0" distL="114300" distR="114300" simplePos="0" relativeHeight="251768832" behindDoc="0" locked="0" layoutInCell="1" allowOverlap="1">
                <wp:simplePos x="0" y="0"/>
                <wp:positionH relativeFrom="column">
                  <wp:posOffset>2960370</wp:posOffset>
                </wp:positionH>
                <wp:positionV relativeFrom="paragraph">
                  <wp:posOffset>116205</wp:posOffset>
                </wp:positionV>
                <wp:extent cx="1489075" cy="354330"/>
                <wp:effectExtent l="6350" t="6350" r="13335" b="20320"/>
                <wp:wrapNone/>
                <wp:docPr id="158" name="Rectangles 158"/>
                <wp:cNvGraphicFramePr/>
                <a:graphic xmlns:a="http://schemas.openxmlformats.org/drawingml/2006/main">
                  <a:graphicData uri="http://schemas.microsoft.com/office/word/2010/wordprocessingShape">
                    <wps:wsp>
                      <wps:cNvSpPr/>
                      <wps:spPr>
                        <a:xfrm>
                          <a:off x="0" y="0"/>
                          <a:ext cx="1489075" cy="354330"/>
                        </a:xfrm>
                        <a:prstGeom prst="rect">
                          <a:avLst/>
                        </a:prstGeom>
                      </wps:spPr>
                      <wps:style>
                        <a:lnRef idx="2">
                          <a:schemeClr val="accent1"/>
                        </a:lnRef>
                        <a:fillRef idx="0">
                          <a:srgbClr val="FFFFFF"/>
                        </a:fillRef>
                        <a:effectRef idx="0">
                          <a:srgbClr val="FFFFFF"/>
                        </a:effectRef>
                        <a:fontRef idx="minor">
                          <a:schemeClr val="tx1"/>
                        </a:fontRef>
                      </wps:style>
                      <wps:txbx>
                        <w:txbxContent>
                          <w:p w14:paraId="0C36C0C4">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Giá trị cũ (C)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3.1pt;margin-top:9.15pt;height:27.9pt;width:117.25pt;z-index:251768832;v-text-anchor:middle;mso-width-relative:page;mso-height-relative:page;" filled="f" stroked="t" coordsize="21600,21600" o:gfxdata="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orrevYAAAACQEAAA8AAAAAAAAAAQAgAAAAIgAAAGRycy9kb3ducmV2&#10;LnhtbFBLAQIUABQAAAAIAIdO4kA9OOP4bgIAAN4EAAAOAAAAAAAAAAEAIAAAACcBAABkcnMvZTJv&#10;RG9jLnhtbFBLBQYAAAAABgAGAFkBAAAHBgAAAAA=&#10;">
                <v:fill on="f" focussize="0,0"/>
                <v:stroke weight="1pt" color="#5B9BD5 [3204]" miterlimit="8" joinstyle="miter"/>
                <v:imagedata o:title=""/>
                <o:lock v:ext="edit" aspectratio="f"/>
                <v:textbox>
                  <w:txbxContent>
                    <w:p w14:paraId="0C36C0C4">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Giá trị cũ (C)</w:t>
                      </w:r>
                    </w:p>
                  </w:txbxContent>
                </v:textbox>
              </v:rect>
            </w:pict>
          </mc:Fallback>
        </mc:AlternateContent>
      </w:r>
      <w:r>
        <w:rPr>
          <w:rFonts w:hint="default" w:ascii="Times New Roman" w:hAnsi="Times New Roman" w:cs="Times New Roman"/>
          <w:b/>
          <w:bCs/>
          <w:sz w:val="26"/>
          <w:lang w:val="en-US"/>
        </w:rPr>
        <mc:AlternateContent>
          <mc:Choice Requires="wps">
            <w:drawing>
              <wp:anchor distT="0" distB="0" distL="114300" distR="114300" simplePos="0" relativeHeight="251768832" behindDoc="0" locked="0" layoutInCell="1" allowOverlap="1">
                <wp:simplePos x="0" y="0"/>
                <wp:positionH relativeFrom="column">
                  <wp:posOffset>897255</wp:posOffset>
                </wp:positionH>
                <wp:positionV relativeFrom="paragraph">
                  <wp:posOffset>139065</wp:posOffset>
                </wp:positionV>
                <wp:extent cx="1489075" cy="354330"/>
                <wp:effectExtent l="6350" t="6350" r="13335" b="20320"/>
                <wp:wrapNone/>
                <wp:docPr id="156" name="Rectangles 156"/>
                <wp:cNvGraphicFramePr/>
                <a:graphic xmlns:a="http://schemas.openxmlformats.org/drawingml/2006/main">
                  <a:graphicData uri="http://schemas.microsoft.com/office/word/2010/wordprocessingShape">
                    <wps:wsp>
                      <wps:cNvSpPr/>
                      <wps:spPr>
                        <a:xfrm>
                          <a:off x="0" y="0"/>
                          <a:ext cx="1489075" cy="354330"/>
                        </a:xfrm>
                        <a:prstGeom prst="rect">
                          <a:avLst/>
                        </a:prstGeom>
                      </wps:spPr>
                      <wps:style>
                        <a:lnRef idx="2">
                          <a:schemeClr val="accent1"/>
                        </a:lnRef>
                        <a:fillRef idx="0">
                          <a:srgbClr val="FFFFFF"/>
                        </a:fillRef>
                        <a:effectRef idx="0">
                          <a:srgbClr val="FFFFFF"/>
                        </a:effectRef>
                        <a:fontRef idx="minor">
                          <a:schemeClr val="tx1"/>
                        </a:fontRef>
                      </wps:style>
                      <wps:txbx>
                        <w:txbxContent>
                          <w:p w14:paraId="79193531">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Lao động cụ thể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0.65pt;margin-top:10.95pt;height:27.9pt;width:117.25pt;z-index:251768832;v-text-anchor:middle;mso-width-relative:page;mso-height-relative:page;" filled="f" stroked="t" coordsize="21600,21600" o:gfxdata="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yi/RQ9kAAAAJAQAADwAAAAAAAAABACAAAAAiAAAAZHJzL2Rvd25y&#10;ZXYueG1sUEsBAhQAFAAAAAgAh07iQLqNKMFvAgAA3gQAAA4AAAAAAAAAAQAgAAAAKAEAAGRycy9l&#10;Mm9Eb2MueG1sUEsFBgAAAAAGAAYAWQEAAAkGAAAAAA==&#10;">
                <v:fill on="f" focussize="0,0"/>
                <v:stroke weight="1pt" color="#5B9BD5 [3204]" miterlimit="8" joinstyle="miter"/>
                <v:imagedata o:title=""/>
                <o:lock v:ext="edit" aspectratio="f"/>
                <v:textbox>
                  <w:txbxContent>
                    <w:p w14:paraId="79193531">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Lao động cụ thể</w:t>
                      </w:r>
                    </w:p>
                  </w:txbxContent>
                </v:textbox>
              </v:rect>
            </w:pict>
          </mc:Fallback>
        </mc:AlternateContent>
      </w:r>
    </w:p>
    <w:p w14:paraId="422DBE37">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r>
        <w:rPr>
          <w:sz w:val="26"/>
        </w:rPr>
        <mc:AlternateContent>
          <mc:Choice Requires="wps">
            <w:drawing>
              <wp:anchor distT="0" distB="0" distL="114300" distR="114300" simplePos="0" relativeHeight="251773952" behindDoc="0" locked="0" layoutInCell="1" allowOverlap="1">
                <wp:simplePos x="0" y="0"/>
                <wp:positionH relativeFrom="column">
                  <wp:posOffset>609600</wp:posOffset>
                </wp:positionH>
                <wp:positionV relativeFrom="paragraph">
                  <wp:posOffset>581660</wp:posOffset>
                </wp:positionV>
                <wp:extent cx="334010" cy="418465"/>
                <wp:effectExtent l="5080" t="3810" r="11430" b="4445"/>
                <wp:wrapNone/>
                <wp:docPr id="162" name="Straight Arrow Connector 162"/>
                <wp:cNvGraphicFramePr/>
                <a:graphic xmlns:a="http://schemas.openxmlformats.org/drawingml/2006/main">
                  <a:graphicData uri="http://schemas.microsoft.com/office/word/2010/wordprocessingShape">
                    <wps:wsp>
                      <wps:cNvCnPr>
                        <a:endCxn id="157" idx="1"/>
                      </wps:cNvCnPr>
                      <wps:spPr>
                        <a:xfrm>
                          <a:off x="0" y="0"/>
                          <a:ext cx="334010" cy="41846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48pt;margin-top:45.8pt;height:32.95pt;width:26.3pt;z-index:251773952;mso-width-relative:page;mso-height-relative:page;" filled="f" stroked="t" coordsize="21600,21600" o:gfxdata="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QkgNjaAAAACQEAAA8AAAAAAAAAAQAgAAAAIgAA&#10;AGRycy9kb3ducmV2LnhtbFBLAQIUABQAAAAIAIdO4kCjTzxvBgIAABMEAAAOAAAAAAAAAAEAIAAA&#10;ACkBAABkcnMvZTJvRG9jLnhtbFBLBQYAAAAABgAGAFkBAAChBQAAAAA=&#10;">
                <v:fill on="f" focussize="0,0"/>
                <v:stroke weight="1pt" color="#5B9BD5 [3204]" miterlimit="8" joinstyle="miter" endarrow="open"/>
                <v:imagedata o:title=""/>
                <o:lock v:ext="edit" aspectratio="f"/>
              </v:shape>
            </w:pict>
          </mc:Fallback>
        </mc:AlternateContent>
      </w:r>
      <w:r>
        <w:rPr>
          <w:rFonts w:hint="default" w:ascii="Times New Roman" w:hAnsi="Times New Roman" w:cs="Times New Roman"/>
          <w:b/>
          <w:bCs/>
          <w:sz w:val="26"/>
          <w:lang w:val="en-US"/>
        </w:rPr>
        <mc:AlternateContent>
          <mc:Choice Requires="wps">
            <w:drawing>
              <wp:anchor distT="0" distB="0" distL="114300" distR="114300" simplePos="0" relativeHeight="251768832" behindDoc="0" locked="0" layoutInCell="1" allowOverlap="1">
                <wp:simplePos x="0" y="0"/>
                <wp:positionH relativeFrom="column">
                  <wp:posOffset>4900295</wp:posOffset>
                </wp:positionH>
                <wp:positionV relativeFrom="paragraph">
                  <wp:posOffset>189230</wp:posOffset>
                </wp:positionV>
                <wp:extent cx="1489075" cy="354330"/>
                <wp:effectExtent l="6350" t="6350" r="13335" b="20320"/>
                <wp:wrapNone/>
                <wp:docPr id="160" name="Rectangles 160"/>
                <wp:cNvGraphicFramePr/>
                <a:graphic xmlns:a="http://schemas.openxmlformats.org/drawingml/2006/main">
                  <a:graphicData uri="http://schemas.microsoft.com/office/word/2010/wordprocessingShape">
                    <wps:wsp>
                      <wps:cNvSpPr/>
                      <wps:spPr>
                        <a:xfrm>
                          <a:off x="0" y="0"/>
                          <a:ext cx="1489075" cy="354330"/>
                        </a:xfrm>
                        <a:prstGeom prst="rect">
                          <a:avLst/>
                        </a:prstGeom>
                      </wps:spPr>
                      <wps:style>
                        <a:lnRef idx="2">
                          <a:schemeClr val="accent1"/>
                        </a:lnRef>
                        <a:fillRef idx="0">
                          <a:srgbClr val="FFFFFF"/>
                        </a:fillRef>
                        <a:effectRef idx="0">
                          <a:srgbClr val="FFFFFF"/>
                        </a:effectRef>
                        <a:fontRef idx="minor">
                          <a:schemeClr val="tx1"/>
                        </a:fontRef>
                      </wps:style>
                      <wps:txbx>
                        <w:txbxContent>
                          <w:p w14:paraId="43E3AE48">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Giá trị hàng hóa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85pt;margin-top:14.9pt;height:27.9pt;width:117.25pt;z-index:251768832;v-text-anchor:middle;mso-width-relative:page;mso-height-relative:page;" filled="f" stroked="t" coordsize="21600,21600" o:gfxdata="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Pzdk0HZAAAACgEAAA8AAAAAAAAAAQAgAAAAIgAAAGRycy9kb3ducmV2&#10;LnhtbFBLAQIUABQAAAAIAIdO4kCbrAAObQIAAN4EAAAOAAAAAAAAAAEAIAAAACgBAABkcnMvZTJv&#10;RG9jLnhtbFBLBQYAAAAABgAGAFkBAAAHBgAAAAA=&#10;">
                <v:fill on="f" focussize="0,0"/>
                <v:stroke weight="1pt" color="#5B9BD5 [3204]" miterlimit="8" joinstyle="miter"/>
                <v:imagedata o:title=""/>
                <o:lock v:ext="edit" aspectratio="f"/>
                <v:textbox>
                  <w:txbxContent>
                    <w:p w14:paraId="43E3AE48">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Giá trị hàng hóa</w:t>
                      </w:r>
                    </w:p>
                  </w:txbxContent>
                </v:textbox>
              </v:rect>
            </w:pict>
          </mc:Fallback>
        </mc:AlternateContent>
      </w:r>
    </w:p>
    <w:p w14:paraId="5A0B83B6">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r>
        <w:rPr>
          <w:sz w:val="26"/>
        </w:rPr>
        <mc:AlternateContent>
          <mc:Choice Requires="wps">
            <w:drawing>
              <wp:anchor distT="0" distB="0" distL="114300" distR="114300" simplePos="0" relativeHeight="251773952" behindDoc="0" locked="0" layoutInCell="1" allowOverlap="1">
                <wp:simplePos x="0" y="0"/>
                <wp:positionH relativeFrom="column">
                  <wp:posOffset>4618990</wp:posOffset>
                </wp:positionH>
                <wp:positionV relativeFrom="paragraph">
                  <wp:posOffset>81280</wp:posOffset>
                </wp:positionV>
                <wp:extent cx="281305" cy="625475"/>
                <wp:effectExtent l="5715" t="0" r="17780" b="14605"/>
                <wp:wrapNone/>
                <wp:docPr id="166" name="Straight Arrow Connector 166"/>
                <wp:cNvGraphicFramePr/>
                <a:graphic xmlns:a="http://schemas.openxmlformats.org/drawingml/2006/main">
                  <a:graphicData uri="http://schemas.microsoft.com/office/word/2010/wordprocessingShape">
                    <wps:wsp>
                      <wps:cNvCnPr>
                        <a:endCxn id="160" idx="1"/>
                      </wps:cNvCnPr>
                      <wps:spPr>
                        <a:xfrm flipV="1">
                          <a:off x="0" y="0"/>
                          <a:ext cx="281305" cy="62547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63.7pt;margin-top:6.4pt;height:49.25pt;width:22.15pt;z-index:251773952;mso-width-relative:page;mso-height-relative:page;" filled="f" stroked="t" coordsize="21600,21600" o:gfxdata="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CP2rWAAAACgEAAA8AAAAAAAAAAQAgAAAAIgAA&#10;AGRycy9kb3ducmV2LnhtbFBLAQIUABQAAAAIAIdO4kCuG0T3CgIAAB0EAAAOAAAAAAAAAAEAIAAA&#10;ACUBAABkcnMvZTJvRG9jLnhtbFBLBQYAAAAABgAGAFkBAAChBQ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773952" behindDoc="0" locked="0" layoutInCell="1" allowOverlap="1">
                <wp:simplePos x="0" y="0"/>
                <wp:positionH relativeFrom="column">
                  <wp:posOffset>2520950</wp:posOffset>
                </wp:positionH>
                <wp:positionV relativeFrom="paragraph">
                  <wp:posOffset>690880</wp:posOffset>
                </wp:positionV>
                <wp:extent cx="480060" cy="50800"/>
                <wp:effectExtent l="635" t="41275" r="6985" b="14605"/>
                <wp:wrapNone/>
                <wp:docPr id="164" name="Straight Arrow Connector 164"/>
                <wp:cNvGraphicFramePr/>
                <a:graphic xmlns:a="http://schemas.openxmlformats.org/drawingml/2006/main">
                  <a:graphicData uri="http://schemas.microsoft.com/office/word/2010/wordprocessingShape">
                    <wps:wsp>
                      <wps:cNvCnPr>
                        <a:endCxn id="159" idx="1"/>
                      </wps:cNvCnPr>
                      <wps:spPr>
                        <a:xfrm flipV="1">
                          <a:off x="0" y="0"/>
                          <a:ext cx="480060" cy="5080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98.5pt;margin-top:54.4pt;height:4pt;width:37.8pt;z-index:251773952;mso-width-relative:page;mso-height-relative:page;" filled="f" stroked="t" coordsize="21600,21600" o:gfxdata="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SIfCTYAAAACwEAAA8AAAAAAAAAAQAgAAAAIgAA&#10;AGRycy9kb3ducmV2LnhtbFBLAQIUABQAAAAIAIdO4kCzveRvCAIAABwEAAAOAAAAAAAAAAEAIAAA&#10;ACcBAABkcnMvZTJvRG9jLnhtbFBLBQYAAAAABgAGAFkBAAChBQAAAAA=&#10;">
                <v:fill on="f" focussize="0,0"/>
                <v:stroke weight="1pt" color="#5B9BD5 [3204]" miterlimit="8" joinstyle="miter" endarrow="open"/>
                <v:imagedata o:title=""/>
                <o:lock v:ext="edit" aspectratio="f"/>
              </v:shape>
            </w:pict>
          </mc:Fallback>
        </mc:AlternateContent>
      </w:r>
      <w:r>
        <w:rPr>
          <w:rFonts w:hint="default" w:ascii="Times New Roman" w:hAnsi="Times New Roman" w:cs="Times New Roman"/>
          <w:b/>
          <w:bCs/>
          <w:sz w:val="26"/>
          <w:lang w:val="en-US"/>
        </w:rPr>
        <mc:AlternateContent>
          <mc:Choice Requires="wps">
            <w:drawing>
              <wp:anchor distT="0" distB="0" distL="114300" distR="114300" simplePos="0" relativeHeight="251768832" behindDoc="0" locked="0" layoutInCell="1" allowOverlap="1">
                <wp:simplePos x="0" y="0"/>
                <wp:positionH relativeFrom="column">
                  <wp:posOffset>-944245</wp:posOffset>
                </wp:positionH>
                <wp:positionV relativeFrom="paragraph">
                  <wp:posOffset>85725</wp:posOffset>
                </wp:positionV>
                <wp:extent cx="1536700" cy="471170"/>
                <wp:effectExtent l="6350" t="6350" r="11430" b="10160"/>
                <wp:wrapNone/>
                <wp:docPr id="155" name="Rectangles 155"/>
                <wp:cNvGraphicFramePr/>
                <a:graphic xmlns:a="http://schemas.openxmlformats.org/drawingml/2006/main">
                  <a:graphicData uri="http://schemas.microsoft.com/office/word/2010/wordprocessingShape">
                    <wps:wsp>
                      <wps:cNvSpPr/>
                      <wps:spPr>
                        <a:xfrm>
                          <a:off x="0" y="0"/>
                          <a:ext cx="1536700" cy="471170"/>
                        </a:xfrm>
                        <a:prstGeom prst="rect">
                          <a:avLst/>
                        </a:prstGeom>
                      </wps:spPr>
                      <wps:style>
                        <a:lnRef idx="2">
                          <a:schemeClr val="accent1"/>
                        </a:lnRef>
                        <a:fillRef idx="0">
                          <a:srgbClr val="FFFFFF"/>
                        </a:fillRef>
                        <a:effectRef idx="0">
                          <a:srgbClr val="FFFFFF"/>
                        </a:effectRef>
                        <a:fontRef idx="minor">
                          <a:schemeClr val="tx1"/>
                        </a:fontRef>
                      </wps:style>
                      <wps:txbx>
                        <w:txbxContent>
                          <w:p w14:paraId="49969FFF">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Lao động sản xuất hàng hóa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4.35pt;margin-top:6.75pt;height:37.1pt;width:121pt;z-index:251768832;v-text-anchor:middle;mso-width-relative:page;mso-height-relative:page;" filled="f" stroked="t" coordsize="21600,21600" o:gfxdata="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NL61p2QAAAAkBAAAPAAAAAAAAAAEAIAAAACIAAABkcnMvZG93bnJldi54&#10;bWxQSwECFAAUAAAACACHTuJAVfPaq2sCAADeBAAADgAAAAAAAAABACAAAAAoAQAAZHJzL2Uyb0Rv&#10;Yy54bWxQSwUGAAAAAAYABgBZAQAABQYAAAAA&#10;">
                <v:fill on="f" focussize="0,0"/>
                <v:stroke weight="1pt" color="#5B9BD5 [3204]" miterlimit="8" joinstyle="miter"/>
                <v:imagedata o:title=""/>
                <o:lock v:ext="edit" aspectratio="f"/>
                <v:textbox>
                  <w:txbxContent>
                    <w:p w14:paraId="49969FFF">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Lao động sản xuất hàng hóa</w:t>
                      </w:r>
                    </w:p>
                  </w:txbxContent>
                </v:textbox>
              </v:rect>
            </w:pict>
          </mc:Fallback>
        </mc:AlternateContent>
      </w:r>
    </w:p>
    <w:p w14:paraId="04246924">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r>
        <w:rPr>
          <w:rFonts w:hint="default" w:ascii="Times New Roman" w:hAnsi="Times New Roman" w:cs="Times New Roman"/>
          <w:b/>
          <w:bCs/>
          <w:sz w:val="26"/>
          <w:lang w:val="en-US"/>
        </w:rPr>
        <mc:AlternateContent>
          <mc:Choice Requires="wps">
            <w:drawing>
              <wp:anchor distT="0" distB="0" distL="114300" distR="114300" simplePos="0" relativeHeight="251768832" behindDoc="0" locked="0" layoutInCell="1" allowOverlap="1">
                <wp:simplePos x="0" y="0"/>
                <wp:positionH relativeFrom="column">
                  <wp:posOffset>3001010</wp:posOffset>
                </wp:positionH>
                <wp:positionV relativeFrom="paragraph">
                  <wp:posOffset>229235</wp:posOffset>
                </wp:positionV>
                <wp:extent cx="1623695" cy="354330"/>
                <wp:effectExtent l="6350" t="6350" r="15875" b="20320"/>
                <wp:wrapNone/>
                <wp:docPr id="159" name="Rectangles 159"/>
                <wp:cNvGraphicFramePr/>
                <a:graphic xmlns:a="http://schemas.openxmlformats.org/drawingml/2006/main">
                  <a:graphicData uri="http://schemas.microsoft.com/office/word/2010/wordprocessingShape">
                    <wps:wsp>
                      <wps:cNvSpPr/>
                      <wps:spPr>
                        <a:xfrm>
                          <a:off x="0" y="0"/>
                          <a:ext cx="1623695" cy="354330"/>
                        </a:xfrm>
                        <a:prstGeom prst="rect">
                          <a:avLst/>
                        </a:prstGeom>
                      </wps:spPr>
                      <wps:style>
                        <a:lnRef idx="2">
                          <a:schemeClr val="accent1"/>
                        </a:lnRef>
                        <a:fillRef idx="0">
                          <a:srgbClr val="FFFFFF"/>
                        </a:fillRef>
                        <a:effectRef idx="0">
                          <a:srgbClr val="FFFFFF"/>
                        </a:effectRef>
                        <a:fontRef idx="minor">
                          <a:schemeClr val="tx1"/>
                        </a:fontRef>
                      </wps:style>
                      <wps:txbx>
                        <w:txbxContent>
                          <w:p w14:paraId="73357A9B">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Giá trị mới ( V + 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6.3pt;margin-top:18.05pt;height:27.9pt;width:127.85pt;z-index:251768832;v-text-anchor:middle;mso-width-relative:page;mso-height-relative:page;" filled="f" stroked="t" coordsize="21600,21600" o:gfxdata="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Ni57d2QAAAAkBAAAPAAAAAAAAAAEAIAAAACIAAABkcnMvZG93bnJl&#10;di54bWxQSwECFAAUAAAACACHTuJAmXx6VW4CAADeBAAADgAAAAAAAAABACAAAAAoAQAAZHJzL2Uy&#10;b0RvYy54bWxQSwUGAAAAAAYABgBZAQAACAYAAAAA&#10;">
                <v:fill on="f" focussize="0,0"/>
                <v:stroke weight="1pt" color="#5B9BD5 [3204]" miterlimit="8" joinstyle="miter"/>
                <v:imagedata o:title=""/>
                <o:lock v:ext="edit" aspectratio="f"/>
                <v:textbox>
                  <w:txbxContent>
                    <w:p w14:paraId="73357A9B">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Giá trị mới ( V + m)</w:t>
                      </w:r>
                    </w:p>
                  </w:txbxContent>
                </v:textbox>
              </v:rect>
            </w:pict>
          </mc:Fallback>
        </mc:AlternateContent>
      </w:r>
      <w:r>
        <w:rPr>
          <w:rFonts w:hint="default" w:ascii="Times New Roman" w:hAnsi="Times New Roman" w:cs="Times New Roman"/>
          <w:b/>
          <w:bCs/>
          <w:sz w:val="26"/>
          <w:lang w:val="en-US"/>
        </w:rPr>
        <mc:AlternateContent>
          <mc:Choice Requires="wps">
            <w:drawing>
              <wp:anchor distT="0" distB="0" distL="114300" distR="114300" simplePos="0" relativeHeight="251768832" behindDoc="0" locked="0" layoutInCell="1" allowOverlap="1">
                <wp:simplePos x="0" y="0"/>
                <wp:positionH relativeFrom="column">
                  <wp:posOffset>943610</wp:posOffset>
                </wp:positionH>
                <wp:positionV relativeFrom="paragraph">
                  <wp:posOffset>253365</wp:posOffset>
                </wp:positionV>
                <wp:extent cx="1570990" cy="354330"/>
                <wp:effectExtent l="6350" t="6350" r="7620" b="20320"/>
                <wp:wrapNone/>
                <wp:docPr id="157" name="Rectangles 157"/>
                <wp:cNvGraphicFramePr/>
                <a:graphic xmlns:a="http://schemas.openxmlformats.org/drawingml/2006/main">
                  <a:graphicData uri="http://schemas.microsoft.com/office/word/2010/wordprocessingShape">
                    <wps:wsp>
                      <wps:cNvSpPr/>
                      <wps:spPr>
                        <a:xfrm>
                          <a:off x="0" y="0"/>
                          <a:ext cx="1570990" cy="354330"/>
                        </a:xfrm>
                        <a:prstGeom prst="rect">
                          <a:avLst/>
                        </a:prstGeom>
                      </wps:spPr>
                      <wps:style>
                        <a:lnRef idx="2">
                          <a:schemeClr val="accent1"/>
                        </a:lnRef>
                        <a:fillRef idx="0">
                          <a:srgbClr val="FFFFFF"/>
                        </a:fillRef>
                        <a:effectRef idx="0">
                          <a:srgbClr val="FFFFFF"/>
                        </a:effectRef>
                        <a:fontRef idx="minor">
                          <a:schemeClr val="tx1"/>
                        </a:fontRef>
                      </wps:style>
                      <wps:txbx>
                        <w:txbxContent>
                          <w:p w14:paraId="72F7F2D0">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Lao động trừu tượng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4.3pt;margin-top:19.95pt;height:27.9pt;width:123.7pt;z-index:251768832;v-text-anchor:middle;mso-width-relative:page;mso-height-relative:page;" filled="f" stroked="t" coordsize="21600,21600" o:gfxdata="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9YefJ2QAAAAkBAAAPAAAAAAAAAAEAIAAAACIAAABkcnMvZG93bnJldi54&#10;bWxQSwECFAAUAAAACACHTuJAk578A2sCAADeBAAADgAAAAAAAAABACAAAAAoAQAAZHJzL2Uyb0Rv&#10;Yy54bWxQSwUGAAAAAAYABgBZAQAABQYAAAAA&#10;">
                <v:fill on="f" focussize="0,0"/>
                <v:stroke weight="1pt" color="#5B9BD5 [3204]" miterlimit="8" joinstyle="miter"/>
                <v:imagedata o:title=""/>
                <o:lock v:ext="edit" aspectratio="f"/>
                <v:textbox>
                  <w:txbxContent>
                    <w:p w14:paraId="72F7F2D0">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Lao động trừu tượng</w:t>
                      </w:r>
                    </w:p>
                  </w:txbxContent>
                </v:textbox>
              </v:rect>
            </w:pict>
          </mc:Fallback>
        </mc:AlternateContent>
      </w:r>
    </w:p>
    <w:p w14:paraId="4131CA1D">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p>
    <w:p w14:paraId="6CF2398C">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p>
    <w:p w14:paraId="2BE387A4">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bCs/>
          <w:sz w:val="26"/>
          <w:lang w:val="en-US"/>
        </w:rPr>
      </w:pPr>
    </w:p>
    <w:p w14:paraId="7197855D">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bCs/>
          <w:sz w:val="26"/>
          <w:lang w:val="en-US"/>
        </w:rPr>
      </w:pPr>
    </w:p>
    <w:p w14:paraId="71A6A071">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bCs/>
          <w:sz w:val="26"/>
          <w:lang w:val="en-US"/>
        </w:rPr>
      </w:pPr>
      <w:r>
        <w:rPr>
          <w:rFonts w:hint="default" w:ascii="Times New Roman" w:hAnsi="Times New Roman" w:cs="Times New Roman"/>
          <w:b/>
          <w:bCs/>
          <w:sz w:val="26"/>
          <w:lang w:val="en-US"/>
        </w:rPr>
        <w:t>Các nhân tố ảnh hưởng đến lượng giá trị hàng hóa:</w:t>
      </w:r>
    </w:p>
    <w:p w14:paraId="0CE31737">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0" w:firstLineChars="0"/>
        <w:jc w:val="left"/>
        <w:textAlignment w:val="auto"/>
        <w:rPr>
          <w:rFonts w:hint="default" w:ascii="Times New Roman" w:hAnsi="Times New Roman" w:cs="Times New Roman"/>
          <w:b w:val="0"/>
          <w:bCs w:val="0"/>
          <w:sz w:val="26"/>
          <w:lang w:val="en-US"/>
        </w:rPr>
      </w:pPr>
      <w:r>
        <w:rPr>
          <w:sz w:val="26"/>
        </w:rPr>
        <w:drawing>
          <wp:inline distT="0" distB="0" distL="114300" distR="114300">
            <wp:extent cx="6988810" cy="1767205"/>
            <wp:effectExtent l="0" t="9525" r="0" b="6350"/>
            <wp:docPr id="167" name="Diagram 1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5D9F2E3A">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bCs/>
          <w:sz w:val="26"/>
          <w:lang w:val="en-US"/>
        </w:rPr>
      </w:pPr>
    </w:p>
    <w:p w14:paraId="3E09BE74">
      <w:pPr>
        <w:keepNext w:val="0"/>
        <w:keepLines w:val="0"/>
        <w:pageBreakBefore w:val="0"/>
        <w:widowControl/>
        <w:numPr>
          <w:ilvl w:val="0"/>
          <w:numId w:val="0"/>
        </w:numPr>
        <w:kinsoku/>
        <w:wordWrap/>
        <w:overflowPunct/>
        <w:topLinePunct w:val="0"/>
        <w:autoSpaceDE/>
        <w:autoSpaceDN/>
        <w:bidi w:val="0"/>
        <w:adjustRightInd/>
        <w:snapToGrid/>
        <w:spacing w:line="360" w:lineRule="auto"/>
        <w:ind w:left="-1400" w:leftChars="-700" w:right="-1092" w:rightChars="-546" w:firstLine="0" w:firstLineChars="0"/>
        <w:jc w:val="left"/>
        <w:textAlignment w:val="auto"/>
        <w:rPr>
          <w:rFonts w:hint="default" w:ascii="Times New Roman" w:hAnsi="Times New Roman" w:cs="Times New Roman"/>
          <w:b/>
          <w:bCs/>
          <w:sz w:val="26"/>
          <w:lang w:val="en-US"/>
        </w:rPr>
      </w:pPr>
      <w:r>
        <w:rPr>
          <w:sz w:val="26"/>
        </w:rPr>
        <w:drawing>
          <wp:inline distT="0" distB="0" distL="114300" distR="114300">
            <wp:extent cx="7239000" cy="2129155"/>
            <wp:effectExtent l="9525" t="0" r="5715" b="4445"/>
            <wp:docPr id="168" name="Diagram 1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46B687C9">
      <w:pPr>
        <w:keepNext w:val="0"/>
        <w:keepLines w:val="0"/>
        <w:pageBreakBefore w:val="0"/>
        <w:widowControl/>
        <w:kinsoku/>
        <w:wordWrap/>
        <w:overflowPunct/>
        <w:topLinePunct w:val="0"/>
        <w:autoSpaceDE/>
        <w:autoSpaceDN/>
        <w:bidi w:val="0"/>
        <w:adjustRightInd/>
        <w:snapToGrid/>
        <w:spacing w:line="360" w:lineRule="auto"/>
        <w:ind w:left="-1200" w:leftChars="-600" w:firstLine="1198" w:firstLineChars="461"/>
        <w:jc w:val="left"/>
        <w:textAlignment w:val="auto"/>
        <w:rPr>
          <w:rFonts w:hint="default" w:ascii="Times New Roman" w:hAnsi="Times New Roman" w:cs="Times New Roman"/>
          <w:sz w:val="26"/>
          <w:szCs w:val="26"/>
          <w:lang w:val="en-US"/>
        </w:rPr>
      </w:pPr>
      <w:r>
        <w:rPr>
          <w:rFonts w:hint="default" w:ascii="Times New Roman" w:hAnsi="Times New Roman" w:cs="Times New Roman"/>
          <w:b w:val="0"/>
          <w:bCs w:val="0"/>
          <w:sz w:val="26"/>
          <w:lang w:val="en-US"/>
        </w:rPr>
        <w:t xml:space="preserve">- </w:t>
      </w:r>
      <w:r>
        <w:rPr>
          <w:rFonts w:hint="default" w:ascii="Times New Roman" w:hAnsi="Times New Roman" w:cs="Times New Roman"/>
          <w:b w:val="0"/>
          <w:bCs w:val="0"/>
          <w:sz w:val="26"/>
          <w:u w:val="single"/>
          <w:lang w:val="en-US"/>
        </w:rPr>
        <w:t>Lao động giản đơn:</w:t>
      </w:r>
      <w:r>
        <w:rPr>
          <w:rFonts w:hint="default" w:ascii="Times New Roman" w:hAnsi="Times New Roman" w:cs="Times New Roman"/>
          <w:b w:val="0"/>
          <w:bCs w:val="0"/>
          <w:sz w:val="26"/>
          <w:u w:val="none"/>
          <w:lang w:val="en-US"/>
        </w:rPr>
        <w:t xml:space="preserve"> </w:t>
      </w:r>
      <w:r>
        <w:rPr>
          <w:rFonts w:hint="default" w:ascii="Times New Roman" w:hAnsi="Times New Roman" w:cs="Times New Roman"/>
          <w:sz w:val="26"/>
          <w:szCs w:val="26"/>
          <w:lang w:val="en-US"/>
        </w:rPr>
        <w:t xml:space="preserve"> là những công việc tạo ra lượng giá trị thấp nhất; người làm không cần đào tạo, kinh nghiệm.</w:t>
      </w:r>
    </w:p>
    <w:p w14:paraId="1712D77F">
      <w:pPr>
        <w:keepNext w:val="0"/>
        <w:keepLines w:val="0"/>
        <w:pageBreakBefore w:val="0"/>
        <w:widowControl/>
        <w:kinsoku/>
        <w:wordWrap/>
        <w:overflowPunct/>
        <w:topLinePunct w:val="0"/>
        <w:autoSpaceDE/>
        <w:autoSpaceDN/>
        <w:bidi w:val="0"/>
        <w:adjustRightInd/>
        <w:snapToGrid/>
        <w:spacing w:line="360" w:lineRule="auto"/>
        <w:ind w:left="-1200" w:leftChars="-600" w:firstLine="1198" w:firstLineChars="461"/>
        <w:jc w:val="left"/>
        <w:textAlignment w:val="auto"/>
        <w:rPr>
          <w:rFonts w:hint="default" w:ascii="Times New Roman" w:hAnsi="Times New Roman"/>
          <w:sz w:val="26"/>
          <w:szCs w:val="26"/>
          <w:lang w:val="en-US"/>
        </w:rPr>
      </w:pPr>
      <w:r>
        <w:rPr>
          <w:rFonts w:hint="default" w:ascii="Times New Roman" w:hAnsi="Times New Roman" w:cs="Times New Roman"/>
          <w:sz w:val="26"/>
          <w:szCs w:val="26"/>
          <w:lang w:val="en-US"/>
        </w:rPr>
        <w:t xml:space="preserve">- </w:t>
      </w:r>
      <w:r>
        <w:rPr>
          <w:rFonts w:hint="default" w:ascii="Times New Roman" w:hAnsi="Times New Roman"/>
          <w:sz w:val="26"/>
          <w:szCs w:val="26"/>
          <w:u w:val="single"/>
          <w:lang w:val="en-US"/>
        </w:rPr>
        <w:t>Lao động phức tạp</w:t>
      </w:r>
      <w:r>
        <w:rPr>
          <w:rFonts w:hint="default" w:ascii="Times New Roman" w:hAnsi="Times New Roman"/>
          <w:sz w:val="26"/>
          <w:szCs w:val="26"/>
          <w:lang w:val="en-US"/>
        </w:rPr>
        <w:t>: là những công việc tạo ra lượng giá trị lớn hơn, là bội số của lao động giản đơn; người qua đào tạo, kinh nghiệm mới làm được.</w:t>
      </w:r>
    </w:p>
    <w:p w14:paraId="26AD46B2">
      <w:pPr>
        <w:keepNext w:val="0"/>
        <w:keepLines w:val="0"/>
        <w:pageBreakBefore w:val="0"/>
        <w:widowControl/>
        <w:kinsoku/>
        <w:wordWrap/>
        <w:overflowPunct/>
        <w:topLinePunct w:val="0"/>
        <w:autoSpaceDE/>
        <w:autoSpaceDN/>
        <w:bidi w:val="0"/>
        <w:adjustRightInd/>
        <w:snapToGrid/>
        <w:spacing w:line="360" w:lineRule="auto"/>
        <w:ind w:left="-1200" w:leftChars="-600" w:firstLine="1198" w:firstLineChars="461"/>
        <w:jc w:val="left"/>
        <w:textAlignment w:val="auto"/>
        <w:rPr>
          <w:rFonts w:hint="default" w:ascii="Times New Roman" w:hAnsi="Times New Roman"/>
          <w:i w:val="0"/>
          <w:iCs w:val="0"/>
          <w:sz w:val="26"/>
          <w:szCs w:val="26"/>
          <w:lang w:val="en-US"/>
        </w:rPr>
      </w:pPr>
      <w:r>
        <w:rPr>
          <w:rFonts w:hint="default" w:ascii="Times New Roman" w:hAnsi="Times New Roman"/>
          <w:sz w:val="26"/>
          <w:szCs w:val="26"/>
          <w:lang w:val="en-US"/>
        </w:rPr>
        <w:t xml:space="preserve">+ Trong trao đổi hàng hóa, sp của lao động phức tạp được quy về lao động giản đơn, coi là </w:t>
      </w:r>
      <w:r>
        <w:rPr>
          <w:rFonts w:hint="default" w:ascii="Times New Roman" w:hAnsi="Times New Roman"/>
          <w:i/>
          <w:iCs/>
          <w:sz w:val="26"/>
          <w:szCs w:val="26"/>
          <w:lang w:val="en-US"/>
        </w:rPr>
        <w:t>đơn vị đo lường</w:t>
      </w:r>
      <w:r>
        <w:rPr>
          <w:rFonts w:hint="default" w:ascii="Times New Roman" w:hAnsi="Times New Roman"/>
          <w:i w:val="0"/>
          <w:iCs w:val="0"/>
          <w:sz w:val="26"/>
          <w:szCs w:val="26"/>
          <w:lang w:val="en-US"/>
        </w:rPr>
        <w:t xml:space="preserve"> lượng giá trị các hàng hóa đem trao đổi.</w:t>
      </w:r>
    </w:p>
    <w:p w14:paraId="726003C9">
      <w:pPr>
        <w:keepNext w:val="0"/>
        <w:keepLines w:val="0"/>
        <w:pageBreakBefore w:val="0"/>
        <w:widowControl/>
        <w:kinsoku/>
        <w:wordWrap/>
        <w:overflowPunct/>
        <w:topLinePunct w:val="0"/>
        <w:autoSpaceDE/>
        <w:autoSpaceDN/>
        <w:bidi w:val="0"/>
        <w:adjustRightInd/>
        <w:snapToGrid/>
        <w:spacing w:line="360" w:lineRule="auto"/>
        <w:ind w:left="-1200" w:leftChars="-600" w:firstLine="1198" w:firstLineChars="461"/>
        <w:jc w:val="left"/>
        <w:textAlignment w:val="auto"/>
        <w:rPr>
          <w:rFonts w:hint="default" w:ascii="Times New Roman" w:hAnsi="Times New Roman"/>
          <w:i w:val="0"/>
          <w:iCs w:val="0"/>
          <w:sz w:val="26"/>
          <w:szCs w:val="26"/>
          <w:lang w:val="en-US"/>
        </w:rPr>
      </w:pPr>
      <w:r>
        <w:rPr>
          <w:rFonts w:hint="default" w:ascii="Times New Roman" w:hAnsi="Times New Roman"/>
          <w:i w:val="0"/>
          <w:iCs w:val="0"/>
          <w:sz w:val="26"/>
          <w:szCs w:val="26"/>
          <w:lang w:val="en-US"/>
        </w:rPr>
        <w:t xml:space="preserve">+ Vậy lượng giá trị của hàng hóa là lao động trừu tượng, được đo bằng: </w:t>
      </w:r>
      <w:r>
        <w:rPr>
          <w:rFonts w:hint="default" w:ascii="Times New Roman" w:hAnsi="Times New Roman"/>
          <w:i/>
          <w:iCs/>
          <w:sz w:val="26"/>
          <w:szCs w:val="26"/>
          <w:lang w:val="en-US"/>
        </w:rPr>
        <w:t>thời gian lao động xã hội cần thiết giản đơn trung bình.</w:t>
      </w:r>
    </w:p>
    <w:p w14:paraId="12894E05">
      <w:pPr>
        <w:keepNext w:val="0"/>
        <w:keepLines w:val="0"/>
        <w:pageBreakBefore w:val="0"/>
        <w:widowControl/>
        <w:kinsoku/>
        <w:wordWrap/>
        <w:overflowPunct/>
        <w:topLinePunct w:val="0"/>
        <w:autoSpaceDE/>
        <w:autoSpaceDN/>
        <w:bidi w:val="0"/>
        <w:adjustRightInd/>
        <w:snapToGrid/>
        <w:spacing w:line="360" w:lineRule="auto"/>
        <w:ind w:left="-1200" w:leftChars="-600" w:firstLine="1198" w:firstLineChars="461"/>
        <w:jc w:val="left"/>
        <w:textAlignment w:val="auto"/>
        <w:rPr>
          <w:rFonts w:hint="default" w:ascii="Times New Roman" w:hAnsi="Times New Roman"/>
          <w:i w:val="0"/>
          <w:iCs w:val="0"/>
          <w:sz w:val="26"/>
          <w:szCs w:val="26"/>
          <w:lang w:val="en-US"/>
        </w:rPr>
      </w:pPr>
      <w:r>
        <w:rPr>
          <w:rFonts w:hint="default" w:ascii="Times New Roman" w:hAnsi="Times New Roman"/>
          <w:i w:val="0"/>
          <w:iCs w:val="0"/>
          <w:sz w:val="26"/>
          <w:szCs w:val="26"/>
          <w:lang w:val="en-US"/>
        </w:rPr>
        <w:t>+ Ý nghĩa: phát triển KH - CN và Giáo dục - Đào tạo, nâng cao trình độ lực lượng lao động xã hội (lao động phức tạp), kinh tế tri thức là sức mạnh của nền kinh tế trong thời đại hiện nay.</w:t>
      </w:r>
    </w:p>
    <w:p w14:paraId="1AB814AA">
      <w:pPr>
        <w:keepNext w:val="0"/>
        <w:keepLines w:val="0"/>
        <w:pageBreakBefore w:val="0"/>
        <w:widowControl/>
        <w:numPr>
          <w:ilvl w:val="1"/>
          <w:numId w:val="8"/>
        </w:numPr>
        <w:kinsoku/>
        <w:wordWrap/>
        <w:overflowPunct/>
        <w:topLinePunct w:val="0"/>
        <w:autoSpaceDE/>
        <w:autoSpaceDN/>
        <w:bidi w:val="0"/>
        <w:adjustRightInd/>
        <w:snapToGrid/>
        <w:spacing w:line="360" w:lineRule="auto"/>
        <w:ind w:left="-1184" w:leftChars="-592" w:firstLine="1384" w:firstLineChars="532"/>
        <w:jc w:val="left"/>
        <w:textAlignment w:val="auto"/>
        <w:rPr>
          <w:rFonts w:hint="default" w:ascii="Times New Roman" w:hAnsi="Times New Roman"/>
          <w:b w:val="0"/>
          <w:bCs w:val="0"/>
          <w:i w:val="0"/>
          <w:iCs w:val="0"/>
          <w:sz w:val="26"/>
          <w:szCs w:val="26"/>
          <w:lang w:val="en-US"/>
        </w:rPr>
      </w:pPr>
      <w:r>
        <w:rPr>
          <w:rFonts w:hint="default" w:ascii="Times New Roman" w:hAnsi="Times New Roman"/>
          <w:b/>
          <w:bCs/>
          <w:i w:val="0"/>
          <w:iCs w:val="0"/>
          <w:sz w:val="26"/>
          <w:szCs w:val="26"/>
          <w:lang w:val="en-US"/>
        </w:rPr>
        <w:t xml:space="preserve">Tiền tệ: </w:t>
      </w:r>
      <w:r>
        <w:rPr>
          <w:rFonts w:hint="default" w:ascii="Times New Roman" w:hAnsi="Times New Roman"/>
          <w:b w:val="0"/>
          <w:bCs w:val="0"/>
          <w:i w:val="0"/>
          <w:iCs w:val="0"/>
          <w:sz w:val="26"/>
          <w:szCs w:val="26"/>
          <w:lang w:val="en-US"/>
        </w:rPr>
        <w:t>là một hàng hóa đặc biệt, là kết quả của quá trình phát triển của sản xuất và trao đổi hàng hóa, tiền xuất hiện là yếu tố ngang giá chung cho thế giới hàng hóa, là hình thái biểu hiện giá trị của hàng hóa và phản ánh lao động xã hội và mối quan hệ giữa những người sản xuất hàng hóa”.</w:t>
      </w:r>
    </w:p>
    <w:p w14:paraId="6B7E9272">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firstLine="1398" w:firstLineChars="538"/>
        <w:jc w:val="left"/>
        <w:textAlignment w:val="auto"/>
        <w:rPr>
          <w:rFonts w:hint="default" w:ascii="Times New Roman" w:hAnsi="Times New Roman"/>
          <w:b w:val="0"/>
          <w:bCs w:val="0"/>
          <w:i w:val="0"/>
          <w:iCs w:val="0"/>
          <w:sz w:val="26"/>
          <w:szCs w:val="26"/>
          <w:lang w:val="en-US"/>
        </w:rPr>
      </w:pPr>
      <w:r>
        <w:rPr>
          <w:rFonts w:hint="default" w:ascii="Times New Roman" w:hAnsi="Times New Roman"/>
          <w:b w:val="0"/>
          <w:bCs w:val="0"/>
          <w:i w:val="0"/>
          <w:iCs w:val="0"/>
          <w:sz w:val="26"/>
          <w:szCs w:val="26"/>
          <w:lang w:val="en-US"/>
        </w:rPr>
        <w:t>- Chức năng của tiền tệ:</w:t>
      </w:r>
    </w:p>
    <w:p w14:paraId="1EF67B8A">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firstLine="1398" w:firstLineChars="538"/>
        <w:jc w:val="left"/>
        <w:textAlignment w:val="auto"/>
        <w:rPr>
          <w:rFonts w:hint="default" w:ascii="Times New Roman" w:hAnsi="Times New Roman"/>
          <w:b w:val="0"/>
          <w:bCs w:val="0"/>
          <w:i w:val="0"/>
          <w:iCs w:val="0"/>
          <w:sz w:val="26"/>
          <w:szCs w:val="26"/>
          <w:lang w:val="en-US"/>
        </w:rPr>
      </w:pPr>
      <w:r>
        <w:rPr>
          <w:rFonts w:hint="default" w:ascii="Times New Roman" w:hAnsi="Times New Roman"/>
          <w:b w:val="0"/>
          <w:bCs w:val="0"/>
          <w:i w:val="0"/>
          <w:iCs w:val="0"/>
          <w:sz w:val="26"/>
          <w:szCs w:val="26"/>
          <w:lang w:val="en-US"/>
        </w:rPr>
        <w:t>+ Thước đo giá trị: giúp xác định và so sánh giá trị của các hàng hóa và dịch vụ khác nhau. Nhờ có tiền tệ, các giá trị của hàng hóa và dịch vụ được biểu hiện dưới dạng một con số cụ thể, giúp dễ dàng so sánh và quyết định trong giao dịch.</w:t>
      </w:r>
    </w:p>
    <w:p w14:paraId="04341A24">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firstLine="1398" w:firstLineChars="538"/>
        <w:jc w:val="left"/>
        <w:textAlignment w:val="auto"/>
        <w:rPr>
          <w:rFonts w:hint="default" w:ascii="Times New Roman" w:hAnsi="Times New Roman"/>
          <w:b w:val="0"/>
          <w:bCs w:val="0"/>
          <w:i w:val="0"/>
          <w:iCs w:val="0"/>
          <w:sz w:val="26"/>
          <w:szCs w:val="26"/>
          <w:lang w:val="en-US"/>
        </w:rPr>
      </w:pPr>
      <w:r>
        <w:rPr>
          <w:rFonts w:hint="default" w:ascii="Times New Roman" w:hAnsi="Times New Roman"/>
          <w:b w:val="0"/>
          <w:bCs w:val="0"/>
          <w:i w:val="0"/>
          <w:iCs w:val="0"/>
          <w:sz w:val="26"/>
          <w:szCs w:val="26"/>
          <w:lang w:val="en-US"/>
        </w:rPr>
        <w:t xml:space="preserve">+ Phương tiện lưu thông: Tiền tệ được sử dụng làm phương tiện trao đổi hàng hóa và dịch vụ. </w:t>
      </w:r>
    </w:p>
    <w:p w14:paraId="64BF2174">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firstLine="1398" w:firstLineChars="538"/>
        <w:jc w:val="left"/>
        <w:textAlignment w:val="auto"/>
        <w:rPr>
          <w:rFonts w:hint="default" w:ascii="Times New Roman" w:hAnsi="Times New Roman"/>
          <w:b w:val="0"/>
          <w:bCs w:val="0"/>
          <w:i w:val="0"/>
          <w:iCs w:val="0"/>
          <w:sz w:val="26"/>
          <w:szCs w:val="26"/>
          <w:lang w:val="en-US"/>
        </w:rPr>
      </w:pPr>
      <w:r>
        <w:rPr>
          <w:rFonts w:hint="default" w:ascii="Times New Roman" w:hAnsi="Times New Roman"/>
          <w:b w:val="0"/>
          <w:bCs w:val="0"/>
          <w:i w:val="0"/>
          <w:iCs w:val="0"/>
          <w:sz w:val="26"/>
          <w:szCs w:val="26"/>
          <w:lang w:val="en-US"/>
        </w:rPr>
        <w:t>+ Phương tiện thanh toán: Tiền tệ được sử dụng để thanh toán các khoản nợ, trả lương, thanh toán dịch vụ và các nghĩa vụ tài chính khác.</w:t>
      </w:r>
    </w:p>
    <w:p w14:paraId="19BC4F98">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firstLine="1398" w:firstLineChars="538"/>
        <w:jc w:val="left"/>
        <w:textAlignment w:val="auto"/>
        <w:rPr>
          <w:rFonts w:hint="default" w:ascii="Times New Roman" w:hAnsi="Times New Roman"/>
          <w:b w:val="0"/>
          <w:bCs w:val="0"/>
          <w:i w:val="0"/>
          <w:iCs w:val="0"/>
          <w:sz w:val="26"/>
          <w:szCs w:val="26"/>
          <w:lang w:val="en-US"/>
        </w:rPr>
      </w:pPr>
      <w:r>
        <w:rPr>
          <w:rFonts w:hint="default" w:ascii="Times New Roman" w:hAnsi="Times New Roman"/>
          <w:b w:val="0"/>
          <w:bCs w:val="0"/>
          <w:i w:val="0"/>
          <w:iCs w:val="0"/>
          <w:sz w:val="26"/>
          <w:szCs w:val="26"/>
          <w:lang w:val="en-US"/>
        </w:rPr>
        <w:t>+ Phương tiện cất trữ: Tiền tệ có khả năng lưu giữ và bảo toàn giá trị trong một khoảng thời gian. Người sở hữu tiền có thể cất trữ nó để sử dụng trong tương lai mà không lo bị mất giá trị nhiều, so với việc cất trữ hàng hóa dễ hỏng.</w:t>
      </w:r>
    </w:p>
    <w:p w14:paraId="6479F228">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firstLine="1398" w:firstLineChars="538"/>
        <w:jc w:val="left"/>
        <w:textAlignment w:val="auto"/>
        <w:rPr>
          <w:rFonts w:hint="default" w:ascii="Times New Roman" w:hAnsi="Times New Roman"/>
          <w:b w:val="0"/>
          <w:bCs w:val="0"/>
          <w:i w:val="0"/>
          <w:iCs w:val="0"/>
          <w:sz w:val="26"/>
          <w:szCs w:val="26"/>
          <w:lang w:val="en-US"/>
        </w:rPr>
      </w:pPr>
      <w:r>
        <w:rPr>
          <w:rFonts w:hint="default" w:ascii="Times New Roman" w:hAnsi="Times New Roman"/>
          <w:b w:val="0"/>
          <w:bCs w:val="0"/>
          <w:i w:val="0"/>
          <w:iCs w:val="0"/>
          <w:sz w:val="26"/>
          <w:szCs w:val="26"/>
          <w:lang w:val="en-US"/>
        </w:rPr>
        <w:t>+ Tiền tệ thế giới: tiền tệ còn đóng vai trò là phương tiện trao đổi quốc tế. Các đồng tiền mạnh như USD, Euro có thể được sử dụng trong các giao dịch quốc tế, thanh toán và cất trữ giá trị trên toàn cầu.</w:t>
      </w:r>
    </w:p>
    <w:p w14:paraId="5AAFB6E9">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firstLine="0" w:firstLineChars="0"/>
        <w:jc w:val="left"/>
        <w:textAlignment w:val="auto"/>
        <w:rPr>
          <w:rFonts w:hint="default" w:ascii="Times New Roman" w:hAnsi="Times New Roman"/>
          <w:b w:val="0"/>
          <w:bCs w:val="0"/>
          <w:i w:val="0"/>
          <w:iCs w:val="0"/>
          <w:sz w:val="26"/>
          <w:szCs w:val="26"/>
          <w:lang w:val="en-US"/>
        </w:rPr>
      </w:pPr>
      <w:r>
        <w:rPr>
          <w:sz w:val="26"/>
        </w:rPr>
        <w:drawing>
          <wp:inline distT="0" distB="0" distL="114300" distR="114300">
            <wp:extent cx="6425565" cy="1412875"/>
            <wp:effectExtent l="0" t="9525" r="0" b="55880"/>
            <wp:docPr id="169" name="Diagram 1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49E1A50E">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firstLine="0" w:firstLineChars="0"/>
        <w:jc w:val="left"/>
        <w:textAlignment w:val="auto"/>
        <w:rPr>
          <w:rFonts w:hint="default" w:ascii="Times New Roman" w:hAnsi="Times New Roman"/>
          <w:b w:val="0"/>
          <w:bCs w:val="0"/>
          <w:i w:val="0"/>
          <w:iCs w:val="0"/>
          <w:sz w:val="26"/>
          <w:szCs w:val="26"/>
          <w:lang w:val="en-US"/>
        </w:rPr>
      </w:pPr>
      <w:r>
        <w:rPr>
          <w:sz w:val="26"/>
        </w:rPr>
        <w:drawing>
          <wp:inline distT="0" distB="0" distL="114300" distR="114300">
            <wp:extent cx="6596380" cy="1739900"/>
            <wp:effectExtent l="0" t="9525" r="0" b="3175"/>
            <wp:docPr id="170" name="Diagram 1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692DCD75">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both"/>
        <w:textAlignment w:val="auto"/>
        <w:rPr>
          <w:rFonts w:hint="default" w:ascii="Times New Roman" w:hAnsi="Times New Roman" w:cs="Times New Roman"/>
          <w:b w:val="0"/>
          <w:bCs w:val="0"/>
          <w:sz w:val="26"/>
          <w:u w:val="none"/>
          <w:lang w:val="en-US"/>
        </w:rPr>
      </w:pPr>
    </w:p>
    <w:p w14:paraId="696ED539">
      <w:pPr>
        <w:keepNext w:val="0"/>
        <w:keepLines w:val="0"/>
        <w:pageBreakBefore w:val="0"/>
        <w:widowControl/>
        <w:numPr>
          <w:ilvl w:val="0"/>
          <w:numId w:val="7"/>
        </w:numPr>
        <w:kinsoku/>
        <w:wordWrap/>
        <w:overflowPunct/>
        <w:topLinePunct w:val="0"/>
        <w:autoSpaceDE/>
        <w:autoSpaceDN/>
        <w:bidi w:val="0"/>
        <w:adjustRightInd/>
        <w:snapToGrid/>
        <w:spacing w:line="360" w:lineRule="auto"/>
        <w:ind w:left="-1200" w:leftChars="-600" w:right="-1092" w:rightChars="-546" w:firstLine="1399" w:firstLineChars="538"/>
        <w:jc w:val="left"/>
        <w:textAlignment w:val="auto"/>
        <w:rPr>
          <w:rFonts w:hint="default" w:ascii="Times New Roman" w:hAnsi="Times New Roman" w:cs="Times New Roman"/>
          <w:b/>
          <w:bCs/>
          <w:sz w:val="26"/>
          <w:lang w:val="en-US"/>
        </w:rPr>
      </w:pPr>
      <w:r>
        <w:rPr>
          <w:rFonts w:hint="default" w:ascii="Times New Roman" w:hAnsi="Times New Roman" w:cs="Times New Roman"/>
          <w:b/>
          <w:bCs/>
          <w:sz w:val="26"/>
          <w:lang w:val="en-US"/>
        </w:rPr>
        <w:t>Thị trường và nền kinh tế thị trường:</w:t>
      </w:r>
    </w:p>
    <w:p w14:paraId="03DEB562">
      <w:pPr>
        <w:keepNext w:val="0"/>
        <w:keepLines w:val="0"/>
        <w:pageBreakBefore w:val="0"/>
        <w:widowControl/>
        <w:numPr>
          <w:ilvl w:val="0"/>
          <w:numId w:val="0"/>
        </w:numPr>
        <w:kinsoku/>
        <w:wordWrap/>
        <w:overflowPunct/>
        <w:topLinePunct w:val="0"/>
        <w:autoSpaceDE/>
        <w:autoSpaceDN/>
        <w:bidi w:val="0"/>
        <w:adjustRightInd/>
        <w:snapToGrid/>
        <w:spacing w:line="360" w:lineRule="auto"/>
        <w:ind w:left="-1184" w:leftChars="-600" w:right="-1092" w:rightChars="-546" w:hanging="16" w:hangingChars="6"/>
        <w:jc w:val="left"/>
        <w:textAlignment w:val="auto"/>
        <w:rPr>
          <w:rFonts w:hint="default" w:ascii="Times New Roman" w:hAnsi="Times New Roman" w:cs="Times New Roman"/>
          <w:b w:val="0"/>
          <w:bCs w:val="0"/>
          <w:sz w:val="26"/>
          <w:lang w:val="en-US"/>
        </w:rPr>
      </w:pPr>
      <w:r>
        <w:rPr>
          <w:rFonts w:hint="default" w:ascii="Times New Roman" w:hAnsi="Times New Roman" w:cs="Times New Roman"/>
          <w:b/>
          <w:bCs/>
          <w:sz w:val="26"/>
          <w:lang w:val="en-US"/>
        </w:rPr>
        <mc:AlternateContent>
          <mc:Choice Requires="wps">
            <w:drawing>
              <wp:anchor distT="0" distB="0" distL="114300" distR="114300" simplePos="0" relativeHeight="251758592" behindDoc="0" locked="0" layoutInCell="1" allowOverlap="1">
                <wp:simplePos x="0" y="0"/>
                <wp:positionH relativeFrom="column">
                  <wp:posOffset>1160145</wp:posOffset>
                </wp:positionH>
                <wp:positionV relativeFrom="paragraph">
                  <wp:posOffset>37465</wp:posOffset>
                </wp:positionV>
                <wp:extent cx="4735830" cy="711200"/>
                <wp:effectExtent l="6350" t="6350" r="12700" b="13970"/>
                <wp:wrapNone/>
                <wp:docPr id="172" name="Rectangles 172"/>
                <wp:cNvGraphicFramePr/>
                <a:graphic xmlns:a="http://schemas.openxmlformats.org/drawingml/2006/main">
                  <a:graphicData uri="http://schemas.microsoft.com/office/word/2010/wordprocessingShape">
                    <wps:wsp>
                      <wps:cNvSpPr/>
                      <wps:spPr>
                        <a:xfrm>
                          <a:off x="0" y="0"/>
                          <a:ext cx="4735830" cy="711200"/>
                        </a:xfrm>
                        <a:prstGeom prst="rect">
                          <a:avLst/>
                        </a:prstGeom>
                      </wps:spPr>
                      <wps:style>
                        <a:lnRef idx="2">
                          <a:schemeClr val="accent1"/>
                        </a:lnRef>
                        <a:fillRef idx="0">
                          <a:srgbClr val="FFFFFF"/>
                        </a:fillRef>
                        <a:effectRef idx="0">
                          <a:srgbClr val="FFFFFF"/>
                        </a:effectRef>
                        <a:fontRef idx="minor">
                          <a:schemeClr val="tx1"/>
                        </a:fontRef>
                      </wps:style>
                      <wps:txbx>
                        <w:txbxContent>
                          <w:p w14:paraId="2CEAD3A2">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Nghĩa hẹp: là nơi diễn ra trao đổi, mua bán hàng hóa giữa các chủ thể kinh tế với nhau</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35pt;margin-top:2.95pt;height:56pt;width:372.9pt;z-index:251758592;v-text-anchor:middle;mso-width-relative:page;mso-height-relative:page;" filled="f" stroked="t" coordsize="21600,21600" o:gfxdata="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FB69ujYAAAACQEAAA8AAAAAAAAAAQAgAAAAIgAAAGRycy9kb3ducmV2Lnht&#10;bFBLAQIUABQAAAAIAIdO4kCgEzSlawIAAN4EAAAOAAAAAAAAAAEAIAAAACcBAABkcnMvZTJvRG9j&#10;LnhtbFBLBQYAAAAABgAGAFkBAAAEBgAAAAA=&#10;">
                <v:fill on="f" focussize="0,0"/>
                <v:stroke weight="1pt" color="#5B9BD5 [3204]" miterlimit="8" joinstyle="miter"/>
                <v:imagedata o:title=""/>
                <o:lock v:ext="edit" aspectratio="f"/>
                <v:textbox>
                  <w:txbxContent>
                    <w:p w14:paraId="2CEAD3A2">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Nghĩa hẹp: là nơi diễn ra trao đổi, mua bán hàng hóa giữa các chủ thể kinh tế với nhau</w:t>
                      </w:r>
                    </w:p>
                  </w:txbxContent>
                </v:textbox>
              </v:rect>
            </w:pict>
          </mc:Fallback>
        </mc:AlternateContent>
      </w:r>
    </w:p>
    <w:p w14:paraId="7826881E">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r>
        <w:rPr>
          <w:sz w:val="26"/>
        </w:rPr>
        <mc:AlternateContent>
          <mc:Choice Requires="wps">
            <w:drawing>
              <wp:anchor distT="0" distB="0" distL="114300" distR="114300" simplePos="0" relativeHeight="251783168" behindDoc="0" locked="0" layoutInCell="1" allowOverlap="1">
                <wp:simplePos x="0" y="0"/>
                <wp:positionH relativeFrom="column">
                  <wp:posOffset>633730</wp:posOffset>
                </wp:positionH>
                <wp:positionV relativeFrom="paragraph">
                  <wp:posOffset>107950</wp:posOffset>
                </wp:positionV>
                <wp:extent cx="526415" cy="826770"/>
                <wp:effectExtent l="5080" t="0" r="1905" b="11430"/>
                <wp:wrapNone/>
                <wp:docPr id="174" name="Straight Arrow Connector 174"/>
                <wp:cNvGraphicFramePr/>
                <a:graphic xmlns:a="http://schemas.openxmlformats.org/drawingml/2006/main">
                  <a:graphicData uri="http://schemas.microsoft.com/office/word/2010/wordprocessingShape">
                    <wps:wsp>
                      <wps:cNvCnPr>
                        <a:stCxn id="171" idx="3"/>
                        <a:endCxn id="172" idx="1"/>
                      </wps:cNvCnPr>
                      <wps:spPr>
                        <a:xfrm flipV="1">
                          <a:off x="1685290" y="8450580"/>
                          <a:ext cx="526415" cy="82677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49.9pt;margin-top:8.5pt;height:65.1pt;width:41.45pt;z-index:251783168;mso-width-relative:page;mso-height-relative:page;" filled="f" stroked="t" coordsize="21600,21600" o:gfxdata="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CpVID1gAA&#10;AAkBAAAPAAAAAAAAAAEAIAAAACIAAABkcnMvZG93bnJldi54bWxQSwECFAAUAAAACACHTuJAaB8A&#10;2iACAABEBAAADgAAAAAAAAABACAAAAAlAQAAZHJzL2Uyb0RvYy54bWxQSwUGAAAAAAYABgBZAQAA&#10;twUAAAAA&#10;">
                <v:fill on="f" focussize="0,0"/>
                <v:stroke weight="1pt" color="#5B9BD5 [3204]" miterlimit="8" joinstyle="miter" endarrow="open"/>
                <v:imagedata o:title=""/>
                <o:lock v:ext="edit" aspectratio="f"/>
              </v:shape>
            </w:pict>
          </mc:Fallback>
        </mc:AlternateContent>
      </w:r>
    </w:p>
    <w:p w14:paraId="66FDE46C">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p>
    <w:p w14:paraId="576D243E">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r>
        <w:rPr>
          <w:rFonts w:hint="default" w:ascii="Times New Roman" w:hAnsi="Times New Roman" w:cs="Times New Roman"/>
          <w:b/>
          <w:bCs/>
          <w:sz w:val="26"/>
          <w:lang w:val="en-US"/>
        </w:rPr>
        <mc:AlternateContent>
          <mc:Choice Requires="wps">
            <w:drawing>
              <wp:anchor distT="0" distB="0" distL="114300" distR="114300" simplePos="0" relativeHeight="251758592" behindDoc="0" locked="0" layoutInCell="1" allowOverlap="1">
                <wp:simplePos x="0" y="0"/>
                <wp:positionH relativeFrom="column">
                  <wp:posOffset>-808990</wp:posOffset>
                </wp:positionH>
                <wp:positionV relativeFrom="paragraph">
                  <wp:posOffset>9525</wp:posOffset>
                </wp:positionV>
                <wp:extent cx="1442720" cy="711200"/>
                <wp:effectExtent l="6350" t="6350" r="13970" b="13970"/>
                <wp:wrapNone/>
                <wp:docPr id="171" name="Rectangles 171"/>
                <wp:cNvGraphicFramePr/>
                <a:graphic xmlns:a="http://schemas.openxmlformats.org/drawingml/2006/main">
                  <a:graphicData uri="http://schemas.microsoft.com/office/word/2010/wordprocessingShape">
                    <wps:wsp>
                      <wps:cNvSpPr/>
                      <wps:spPr>
                        <a:xfrm>
                          <a:off x="0" y="0"/>
                          <a:ext cx="1442720" cy="711200"/>
                        </a:xfrm>
                        <a:prstGeom prst="rect">
                          <a:avLst/>
                        </a:prstGeom>
                      </wps:spPr>
                      <wps:style>
                        <a:lnRef idx="2">
                          <a:schemeClr val="accent1"/>
                        </a:lnRef>
                        <a:fillRef idx="0">
                          <a:srgbClr val="FFFFFF"/>
                        </a:fillRef>
                        <a:effectRef idx="0">
                          <a:srgbClr val="FFFFFF"/>
                        </a:effectRef>
                        <a:fontRef idx="minor">
                          <a:schemeClr val="tx1"/>
                        </a:fontRef>
                      </wps:style>
                      <wps:txbx>
                        <w:txbxContent>
                          <w:p w14:paraId="1BC1BFC7">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 xml:space="preserve">Thị trường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3.7pt;margin-top:0.75pt;height:56pt;width:113.6pt;z-index:251758592;v-text-anchor:middle;mso-width-relative:page;mso-height-relative:page;" filled="f" stroked="t" coordsize="21600,21600" o:gfxdata="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uyP9l2QAAAAkBAAAPAAAAAAAAAAEAIAAAACIAAABkcnMvZG93bnJldi54bWxQ&#10;SwECFAAUAAAACACHTuJAP2MmEWgCAADeBAAADgAAAAAAAAABACAAAAAoAQAAZHJzL2Uyb0RvYy54&#10;bWxQSwUGAAAAAAYABgBZAQAAAgYAAAAA&#10;">
                <v:fill on="f" focussize="0,0"/>
                <v:stroke weight="1pt" color="#5B9BD5 [3204]" miterlimit="8" joinstyle="miter"/>
                <v:imagedata o:title=""/>
                <o:lock v:ext="edit" aspectratio="f"/>
                <v:textbox>
                  <w:txbxContent>
                    <w:p w14:paraId="1BC1BFC7">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 xml:space="preserve">Thị trường </w:t>
                      </w:r>
                    </w:p>
                  </w:txbxContent>
                </v:textbox>
              </v:rect>
            </w:pict>
          </mc:Fallback>
        </mc:AlternateContent>
      </w:r>
    </w:p>
    <w:p w14:paraId="2782AC78">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r>
        <w:rPr>
          <w:sz w:val="26"/>
        </w:rPr>
        <mc:AlternateContent>
          <mc:Choice Requires="wps">
            <w:drawing>
              <wp:anchor distT="0" distB="0" distL="114300" distR="114300" simplePos="0" relativeHeight="251784192" behindDoc="0" locked="0" layoutInCell="1" allowOverlap="1">
                <wp:simplePos x="0" y="0"/>
                <wp:positionH relativeFrom="column">
                  <wp:posOffset>633730</wp:posOffset>
                </wp:positionH>
                <wp:positionV relativeFrom="paragraph">
                  <wp:posOffset>80645</wp:posOffset>
                </wp:positionV>
                <wp:extent cx="527685" cy="519430"/>
                <wp:effectExtent l="4445" t="4445" r="1270" b="9525"/>
                <wp:wrapNone/>
                <wp:docPr id="175" name="Straight Arrow Connector 175"/>
                <wp:cNvGraphicFramePr/>
                <a:graphic xmlns:a="http://schemas.openxmlformats.org/drawingml/2006/main">
                  <a:graphicData uri="http://schemas.microsoft.com/office/word/2010/wordprocessingShape">
                    <wps:wsp>
                      <wps:cNvCnPr>
                        <a:stCxn id="171" idx="3"/>
                        <a:endCxn id="173" idx="1"/>
                      </wps:cNvCnPr>
                      <wps:spPr>
                        <a:xfrm>
                          <a:off x="1685290" y="9277350"/>
                          <a:ext cx="527685" cy="51943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49.9pt;margin-top:6.35pt;height:40.9pt;width:41.55pt;z-index:251784192;mso-width-relative:page;mso-height-relative:page;" filled="f" stroked="t" coordsize="21600,21600" o:gfxdata="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9vmYNgAAAAI&#10;AQAADwAAAAAAAAABACAAAAAiAAAAZHJzL2Rvd25yZXYueG1sUEsBAhQAFAAAAAgAh07iQEfFpr4c&#10;AgAAOgQAAA4AAAAAAAAAAQAgAAAAJwEAAGRycy9lMm9Eb2MueG1sUEsFBgAAAAAGAAYAWQEAALUF&#10;AAAAAA==&#10;">
                <v:fill on="f" focussize="0,0"/>
                <v:stroke weight="1pt" color="#5B9BD5 [3204]" miterlimit="8" joinstyle="miter" endarrow="open"/>
                <v:imagedata o:title=""/>
                <o:lock v:ext="edit" aspectratio="f"/>
              </v:shape>
            </w:pict>
          </mc:Fallback>
        </mc:AlternateContent>
      </w:r>
      <w:r>
        <w:rPr>
          <w:rFonts w:hint="default" w:ascii="Times New Roman" w:hAnsi="Times New Roman" w:cs="Times New Roman"/>
          <w:b/>
          <w:bCs/>
          <w:sz w:val="26"/>
          <w:lang w:val="en-US"/>
        </w:rPr>
        <mc:AlternateContent>
          <mc:Choice Requires="wps">
            <w:drawing>
              <wp:anchor distT="0" distB="0" distL="114300" distR="114300" simplePos="0" relativeHeight="251758592" behindDoc="0" locked="0" layoutInCell="1" allowOverlap="1">
                <wp:simplePos x="0" y="0"/>
                <wp:positionH relativeFrom="column">
                  <wp:posOffset>1161415</wp:posOffset>
                </wp:positionH>
                <wp:positionV relativeFrom="paragraph">
                  <wp:posOffset>244475</wp:posOffset>
                </wp:positionV>
                <wp:extent cx="4770120" cy="711200"/>
                <wp:effectExtent l="6350" t="6350" r="8890" b="13970"/>
                <wp:wrapNone/>
                <wp:docPr id="173" name="Rectangles 173"/>
                <wp:cNvGraphicFramePr/>
                <a:graphic xmlns:a="http://schemas.openxmlformats.org/drawingml/2006/main">
                  <a:graphicData uri="http://schemas.microsoft.com/office/word/2010/wordprocessingShape">
                    <wps:wsp>
                      <wps:cNvSpPr/>
                      <wps:spPr>
                        <a:xfrm>
                          <a:off x="0" y="0"/>
                          <a:ext cx="4770120" cy="711200"/>
                        </a:xfrm>
                        <a:prstGeom prst="rect">
                          <a:avLst/>
                        </a:prstGeom>
                      </wps:spPr>
                      <wps:style>
                        <a:lnRef idx="2">
                          <a:schemeClr val="accent1"/>
                        </a:lnRef>
                        <a:fillRef idx="0">
                          <a:srgbClr val="FFFFFF"/>
                        </a:fillRef>
                        <a:effectRef idx="0">
                          <a:srgbClr val="FFFFFF"/>
                        </a:effectRef>
                        <a:fontRef idx="minor">
                          <a:schemeClr val="tx1"/>
                        </a:fontRef>
                      </wps:style>
                      <wps:txbx>
                        <w:txbxContent>
                          <w:p w14:paraId="581B46DC">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Nghĩa rộng: Là tổng hòa các mối quan hệ liên quan đến trao đổi , mua bán trong xã hội, được hình thành do các điều kiện lịch sử, kinh tế, xã hội nhất định.</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45pt;margin-top:19.25pt;height:56pt;width:375.6pt;z-index:251758592;v-text-anchor:middle;mso-width-relative:page;mso-height-relative:page;" filled="f" stroked="t" coordsize="21600,21600" o:gfxdata="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kj/Ob2QAAAAoBAAAPAAAAAAAAAAEAIAAAACIAAABkcnMvZG93bnJldi54&#10;bWxQSwECFAAUAAAACACHTuJAEq2nBWsCAADeBAAADgAAAAAAAAABACAAAAAoAQAAZHJzL2Uyb0Rv&#10;Yy54bWxQSwUGAAAAAAYABgBZAQAABQYAAAAA&#10;">
                <v:fill on="f" focussize="0,0"/>
                <v:stroke weight="1pt" color="#5B9BD5 [3204]" miterlimit="8" joinstyle="miter"/>
                <v:imagedata o:title=""/>
                <o:lock v:ext="edit" aspectratio="f"/>
                <v:textbox>
                  <w:txbxContent>
                    <w:p w14:paraId="581B46DC">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Nghĩa rộng: Là tổng hòa các mối quan hệ liên quan đến trao đổi , mua bán trong xã hội, được hình thành do các điều kiện lịch sử, kinh tế, xã hội nhất định.</w:t>
                      </w:r>
                    </w:p>
                  </w:txbxContent>
                </v:textbox>
              </v:rect>
            </w:pict>
          </mc:Fallback>
        </mc:AlternateContent>
      </w:r>
    </w:p>
    <w:p w14:paraId="7F451D43">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p>
    <w:p w14:paraId="47AAB2D8">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p>
    <w:p w14:paraId="1AD02F51">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p>
    <w:p w14:paraId="33B7739D">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r>
        <w:rPr>
          <w:sz w:val="26"/>
        </w:rPr>
        <mc:AlternateContent>
          <mc:Choice Requires="wps">
            <w:drawing>
              <wp:anchor distT="0" distB="0" distL="114300" distR="114300" simplePos="0" relativeHeight="251774976" behindDoc="0" locked="0" layoutInCell="1" allowOverlap="1">
                <wp:simplePos x="0" y="0"/>
                <wp:positionH relativeFrom="column">
                  <wp:posOffset>2944495</wp:posOffset>
                </wp:positionH>
                <wp:positionV relativeFrom="paragraph">
                  <wp:posOffset>143510</wp:posOffset>
                </wp:positionV>
                <wp:extent cx="1520825" cy="459105"/>
                <wp:effectExtent l="6350" t="6350" r="12065" b="6985"/>
                <wp:wrapNone/>
                <wp:docPr id="178" name="Rectangles 178"/>
                <wp:cNvGraphicFramePr/>
                <a:graphic xmlns:a="http://schemas.openxmlformats.org/drawingml/2006/main">
                  <a:graphicData uri="http://schemas.microsoft.com/office/word/2010/wordprocessingShape">
                    <wps:wsp>
                      <wps:cNvSpPr/>
                      <wps:spPr>
                        <a:xfrm>
                          <a:off x="0" y="0"/>
                          <a:ext cx="1520825" cy="459105"/>
                        </a:xfrm>
                        <a:prstGeom prst="rect">
                          <a:avLst/>
                        </a:prstGeom>
                      </wps:spPr>
                      <wps:style>
                        <a:lnRef idx="2">
                          <a:schemeClr val="accent1"/>
                        </a:lnRef>
                        <a:fillRef idx="0">
                          <a:srgbClr val="FFFFFF"/>
                        </a:fillRef>
                        <a:effectRef idx="0">
                          <a:srgbClr val="FFFFFF"/>
                        </a:effectRef>
                        <a:fontRef idx="minor">
                          <a:schemeClr val="tx1"/>
                        </a:fontRef>
                      </wps:style>
                      <wps:txbx>
                        <w:txbxContent>
                          <w:p w14:paraId="46FE9341">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Thị trường tư liệu sản xuất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1.85pt;margin-top:11.3pt;height:36.15pt;width:119.75pt;z-index:251774976;v-text-anchor:middle;mso-width-relative:page;mso-height-relative:page;" filled="f" stroked="t" coordsize="21600,21600" o:gfxdata="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B0e+hjaAAAACQEAAA8AAAAAAAAAAQAgAAAAIgAAAGRycy9kb3ducmV2&#10;LnhtbFBLAQIUABQAAAAIAIdO4kCviWWcbAIAAN4EAAAOAAAAAAAAAAEAIAAAACkBAABkcnMvZTJv&#10;RG9jLnhtbFBLBQYAAAAABgAGAFkBAAAHBgAAAAA=&#10;">
                <v:fill on="f" focussize="0,0"/>
                <v:stroke weight="1pt" color="#5B9BD5 [3204]" miterlimit="8" joinstyle="miter"/>
                <v:imagedata o:title=""/>
                <o:lock v:ext="edit" aspectratio="f"/>
                <v:textbox>
                  <w:txbxContent>
                    <w:p w14:paraId="46FE9341">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Thị trường tư liệu sản xuất</w:t>
                      </w:r>
                    </w:p>
                  </w:txbxContent>
                </v:textbox>
              </v:rect>
            </w:pict>
          </mc:Fallback>
        </mc:AlternateContent>
      </w:r>
    </w:p>
    <w:p w14:paraId="773E340C">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r>
        <w:rPr>
          <w:sz w:val="26"/>
        </w:rPr>
        <mc:AlternateContent>
          <mc:Choice Requires="wps">
            <w:drawing>
              <wp:anchor distT="0" distB="0" distL="114300" distR="114300" simplePos="0" relativeHeight="251791360" behindDoc="0" locked="0" layoutInCell="1" allowOverlap="1">
                <wp:simplePos x="0" y="0"/>
                <wp:positionH relativeFrom="column">
                  <wp:posOffset>2070100</wp:posOffset>
                </wp:positionH>
                <wp:positionV relativeFrom="paragraph">
                  <wp:posOffset>88900</wp:posOffset>
                </wp:positionV>
                <wp:extent cx="874395" cy="373380"/>
                <wp:effectExtent l="2540" t="12065" r="6985" b="10795"/>
                <wp:wrapNone/>
                <wp:docPr id="195" name="Straight Arrow Connector 195"/>
                <wp:cNvGraphicFramePr/>
                <a:graphic xmlns:a="http://schemas.openxmlformats.org/drawingml/2006/main">
                  <a:graphicData uri="http://schemas.microsoft.com/office/word/2010/wordprocessingShape">
                    <wps:wsp>
                      <wps:cNvCnPr>
                        <a:stCxn id="177" idx="3"/>
                        <a:endCxn id="178" idx="1"/>
                      </wps:cNvCnPr>
                      <wps:spPr>
                        <a:xfrm flipV="1">
                          <a:off x="3121660" y="739140"/>
                          <a:ext cx="874395" cy="37338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63pt;margin-top:7pt;height:29.4pt;width:68.85pt;z-index:251791360;mso-width-relative:page;mso-height-relative:page;" filled="f" stroked="t" coordsize="21600,21600" o:gfxdata="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xuip/X&#10;AAAACQEAAA8AAAAAAAAAAQAgAAAAIgAAAGRycy9kb3ducmV2LnhtbFBLAQIUABQAAAAIAIdO4kDP&#10;Nop7IQIAAEMEAAAOAAAAAAAAAAEAIAAAACYBAABkcnMvZTJvRG9jLnhtbFBLBQYAAAAABgAGAFkB&#10;AAC5BQ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786240" behindDoc="0" locked="0" layoutInCell="1" allowOverlap="1">
                <wp:simplePos x="0" y="0"/>
                <wp:positionH relativeFrom="column">
                  <wp:posOffset>728980</wp:posOffset>
                </wp:positionH>
                <wp:positionV relativeFrom="paragraph">
                  <wp:posOffset>150495</wp:posOffset>
                </wp:positionV>
                <wp:extent cx="1341120" cy="623570"/>
                <wp:effectExtent l="6350" t="6350" r="8890" b="10160"/>
                <wp:wrapNone/>
                <wp:docPr id="177" name="Rectangles 177"/>
                <wp:cNvGraphicFramePr/>
                <a:graphic xmlns:a="http://schemas.openxmlformats.org/drawingml/2006/main">
                  <a:graphicData uri="http://schemas.microsoft.com/office/word/2010/wordprocessingShape">
                    <wps:wsp>
                      <wps:cNvSpPr/>
                      <wps:spPr>
                        <a:xfrm>
                          <a:off x="1780540" y="800735"/>
                          <a:ext cx="1341120" cy="623570"/>
                        </a:xfrm>
                        <a:prstGeom prst="rect">
                          <a:avLst/>
                        </a:prstGeom>
                      </wps:spPr>
                      <wps:style>
                        <a:lnRef idx="2">
                          <a:schemeClr val="accent1"/>
                        </a:lnRef>
                        <a:fillRef idx="0">
                          <a:srgbClr val="FFFFFF"/>
                        </a:fillRef>
                        <a:effectRef idx="0">
                          <a:srgbClr val="FFFFFF"/>
                        </a:effectRef>
                        <a:fontRef idx="minor">
                          <a:schemeClr val="tx1"/>
                        </a:fontRef>
                      </wps:style>
                      <wps:txbx>
                        <w:txbxContent>
                          <w:p w14:paraId="513EE48E">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Căn cứ vào đối tượng hàng hóa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7.4pt;margin-top:11.85pt;height:49.1pt;width:105.6pt;z-index:251786240;v-text-anchor:middle;mso-width-relative:page;mso-height-relative:page;" filled="f" stroked="t" coordsize="21600,21600" o:gfxdata="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l6wBk2AAAAAoBAAAPAAAAAAAAAAEAIAAAACIAAABkcnMv&#10;ZG93bnJldi54bWxQSwECFAAUAAAACACHTuJA9W5LHnUCAADpBAAADgAAAAAAAAABACAAAAAnAQAA&#10;ZHJzL2Uyb0RvYy54bWxQSwUGAAAAAAYABgBZAQAADgYAAAAA&#10;">
                <v:fill on="f" focussize="0,0"/>
                <v:stroke weight="1pt" color="#5B9BD5 [3204]" miterlimit="8" joinstyle="miter"/>
                <v:imagedata o:title=""/>
                <o:lock v:ext="edit" aspectratio="f"/>
                <v:textbox>
                  <w:txbxContent>
                    <w:p w14:paraId="513EE48E">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Căn cứ vào đối tượng hàng hóa</w:t>
                      </w:r>
                    </w:p>
                  </w:txbxContent>
                </v:textbox>
              </v:rect>
            </w:pict>
          </mc:Fallback>
        </mc:AlternateContent>
      </w:r>
    </w:p>
    <w:p w14:paraId="32988EEF">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r>
        <w:rPr>
          <w:sz w:val="26"/>
        </w:rPr>
        <mc:AlternateContent>
          <mc:Choice Requires="wps">
            <w:drawing>
              <wp:anchor distT="0" distB="0" distL="114300" distR="114300" simplePos="0" relativeHeight="251792384" behindDoc="0" locked="0" layoutInCell="1" allowOverlap="1">
                <wp:simplePos x="0" y="0"/>
                <wp:positionH relativeFrom="column">
                  <wp:posOffset>2070100</wp:posOffset>
                </wp:positionH>
                <wp:positionV relativeFrom="paragraph">
                  <wp:posOffset>177800</wp:posOffset>
                </wp:positionV>
                <wp:extent cx="842010" cy="267970"/>
                <wp:effectExtent l="1905" t="6350" r="9525" b="30480"/>
                <wp:wrapNone/>
                <wp:docPr id="196" name="Straight Arrow Connector 196"/>
                <wp:cNvGraphicFramePr/>
                <a:graphic xmlns:a="http://schemas.openxmlformats.org/drawingml/2006/main">
                  <a:graphicData uri="http://schemas.microsoft.com/office/word/2010/wordprocessingShape">
                    <wps:wsp>
                      <wps:cNvCnPr>
                        <a:stCxn id="177" idx="3"/>
                        <a:endCxn id="179" idx="1"/>
                      </wps:cNvCnPr>
                      <wps:spPr>
                        <a:xfrm>
                          <a:off x="3121660" y="1112520"/>
                          <a:ext cx="842010" cy="26797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63pt;margin-top:14pt;height:21.1pt;width:66.3pt;z-index:251792384;mso-width-relative:page;mso-height-relative:page;" filled="f" stroked="t" coordsize="21600,21600" o:gfxdata="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ZqQe9oAAAAJ&#10;AQAADwAAAAAAAAABACAAAAAiAAAAZHJzL2Rvd25yZXYueG1sUEsBAhQAFAAAAAgAh07iQEaZt/0a&#10;AgAAOgQAAA4AAAAAAAAAAQAgAAAAKQEAAGRycy9lMm9Eb2MueG1sUEsFBgAAAAAGAAYAWQEAALUF&#10;A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787264" behindDoc="0" locked="0" layoutInCell="1" allowOverlap="1">
                <wp:simplePos x="0" y="0"/>
                <wp:positionH relativeFrom="column">
                  <wp:posOffset>-104140</wp:posOffset>
                </wp:positionH>
                <wp:positionV relativeFrom="paragraph">
                  <wp:posOffset>177800</wp:posOffset>
                </wp:positionV>
                <wp:extent cx="833120" cy="1232535"/>
                <wp:effectExtent l="5080" t="0" r="0" b="17145"/>
                <wp:wrapNone/>
                <wp:docPr id="191" name="Straight Arrow Connector 191"/>
                <wp:cNvGraphicFramePr/>
                <a:graphic xmlns:a="http://schemas.openxmlformats.org/drawingml/2006/main">
                  <a:graphicData uri="http://schemas.microsoft.com/office/word/2010/wordprocessingShape">
                    <wps:wsp>
                      <wps:cNvCnPr>
                        <a:endCxn id="177" idx="1"/>
                      </wps:cNvCnPr>
                      <wps:spPr>
                        <a:xfrm flipV="1">
                          <a:off x="947420" y="1112520"/>
                          <a:ext cx="833120" cy="123253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8.2pt;margin-top:14pt;height:97.05pt;width:65.6pt;z-index:251787264;mso-width-relative:page;mso-height-relative:page;" filled="f" stroked="t" coordsize="21600,21600" o:gfxdata="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aG/dYAAAAKAQAADwAAAAAAAAAB&#10;ACAAAAAiAAAAZHJzL2Rvd25yZXYueG1sUEsBAhQAFAAAAAgAh07iQHixhRcSAgAAKQQAAA4AAAAA&#10;AAAAAQAgAAAAJQEAAGRycy9lMm9Eb2MueG1sUEsFBgAAAAAGAAYAWQEAAKkFA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774976" behindDoc="0" locked="0" layoutInCell="1" allowOverlap="1">
                <wp:simplePos x="0" y="0"/>
                <wp:positionH relativeFrom="column">
                  <wp:posOffset>2912110</wp:posOffset>
                </wp:positionH>
                <wp:positionV relativeFrom="paragraph">
                  <wp:posOffset>220980</wp:posOffset>
                </wp:positionV>
                <wp:extent cx="1564640" cy="448945"/>
                <wp:effectExtent l="6350" t="6350" r="13970" b="17145"/>
                <wp:wrapNone/>
                <wp:docPr id="179" name="Rectangles 179"/>
                <wp:cNvGraphicFramePr/>
                <a:graphic xmlns:a="http://schemas.openxmlformats.org/drawingml/2006/main">
                  <a:graphicData uri="http://schemas.microsoft.com/office/word/2010/wordprocessingShape">
                    <wps:wsp>
                      <wps:cNvSpPr/>
                      <wps:spPr>
                        <a:xfrm>
                          <a:off x="0" y="0"/>
                          <a:ext cx="1564640" cy="448945"/>
                        </a:xfrm>
                        <a:prstGeom prst="rect">
                          <a:avLst/>
                        </a:prstGeom>
                      </wps:spPr>
                      <wps:style>
                        <a:lnRef idx="2">
                          <a:schemeClr val="accent1"/>
                        </a:lnRef>
                        <a:fillRef idx="0">
                          <a:srgbClr val="FFFFFF"/>
                        </a:fillRef>
                        <a:effectRef idx="0">
                          <a:srgbClr val="FFFFFF"/>
                        </a:effectRef>
                        <a:fontRef idx="minor">
                          <a:schemeClr val="tx1"/>
                        </a:fontRef>
                      </wps:style>
                      <wps:txbx>
                        <w:txbxContent>
                          <w:p w14:paraId="09A3319B">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Thị trường tư liệu tiêu dùng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9.3pt;margin-top:17.4pt;height:35.35pt;width:123.2pt;z-index:251774976;v-text-anchor:middle;mso-width-relative:page;mso-height-relative:page;" filled="f" stroked="t" coordsize="21600,21600" o:gfxdata="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ZTZnC2QAAAAoBAAAPAAAAAAAAAAEAIAAAACIAAABkcnMvZG93bnJldi54&#10;bWxQSwECFAAUAAAACACHTuJA1Oaot2sCAADeBAAADgAAAAAAAAABACAAAAAoAQAAZHJzL2Uyb0Rv&#10;Yy54bWxQSwUGAAAAAAYABgBZAQAABQYAAAAA&#10;">
                <v:fill on="f" focussize="0,0"/>
                <v:stroke weight="1pt" color="#5B9BD5 [3204]" miterlimit="8" joinstyle="miter"/>
                <v:imagedata o:title=""/>
                <o:lock v:ext="edit" aspectratio="f"/>
                <v:textbox>
                  <w:txbxContent>
                    <w:p w14:paraId="09A3319B">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Thị trường tư liệu tiêu dùng</w:t>
                      </w:r>
                    </w:p>
                  </w:txbxContent>
                </v:textbox>
              </v:rect>
            </w:pict>
          </mc:Fallback>
        </mc:AlternateContent>
      </w:r>
    </w:p>
    <w:p w14:paraId="447FB171">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p>
    <w:p w14:paraId="316CEA57">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r>
        <w:rPr>
          <w:sz w:val="26"/>
        </w:rPr>
        <mc:AlternateContent>
          <mc:Choice Requires="wps">
            <w:drawing>
              <wp:anchor distT="0" distB="0" distL="114300" distR="114300" simplePos="0" relativeHeight="251785216" behindDoc="0" locked="0" layoutInCell="1" allowOverlap="1">
                <wp:simplePos x="0" y="0"/>
                <wp:positionH relativeFrom="column">
                  <wp:posOffset>-821690</wp:posOffset>
                </wp:positionH>
                <wp:positionV relativeFrom="paragraph">
                  <wp:posOffset>193040</wp:posOffset>
                </wp:positionV>
                <wp:extent cx="723265" cy="2322830"/>
                <wp:effectExtent l="6350" t="6350" r="17145" b="17780"/>
                <wp:wrapNone/>
                <wp:docPr id="176" name="Flowchart: Alternate Process 176"/>
                <wp:cNvGraphicFramePr/>
                <a:graphic xmlns:a="http://schemas.openxmlformats.org/drawingml/2006/main">
                  <a:graphicData uri="http://schemas.microsoft.com/office/word/2010/wordprocessingShape">
                    <wps:wsp>
                      <wps:cNvSpPr/>
                      <wps:spPr>
                        <a:xfrm>
                          <a:off x="492760" y="1910715"/>
                          <a:ext cx="723265" cy="2322830"/>
                        </a:xfrm>
                        <a:prstGeom prst="flowChartAlternateProcess">
                          <a:avLst/>
                        </a:prstGeom>
                      </wps:spPr>
                      <wps:style>
                        <a:lnRef idx="2">
                          <a:schemeClr val="accent1"/>
                        </a:lnRef>
                        <a:fillRef idx="0">
                          <a:srgbClr val="FFFFFF"/>
                        </a:fillRef>
                        <a:effectRef idx="0">
                          <a:srgbClr val="FFFFFF"/>
                        </a:effectRef>
                        <a:fontRef idx="minor">
                          <a:schemeClr val="tx1"/>
                        </a:fontRef>
                      </wps:style>
                      <wps:txbx>
                        <w:txbxContent>
                          <w:p w14:paraId="5F9F528C">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Phân loại thị trường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64.7pt;margin-top:15.2pt;height:182.9pt;width:56.95pt;z-index:251785216;v-text-anchor:middle;mso-width-relative:page;mso-height-relative:page;" filled="f" stroked="t" coordsize="21600,21600" o:gfxdata="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CEq4oTcAAAA&#10;CwEAAA8AAAAAAAAAAQAgAAAAIgAAAGRycy9kb3ducmV2LnhtbFBLAQIUABQAAAAIAIdO4kCTeZ+t&#10;iwIAABAFAAAOAAAAAAAAAAEAIAAAACsBAABkcnMvZTJvRG9jLnhtbFBLBQYAAAAABgAGAFkBAAAo&#10;BgAAAAA=&#10;">
                <v:fill on="f" focussize="0,0"/>
                <v:stroke weight="1pt" color="#5B9BD5 [3204]" miterlimit="8" joinstyle="miter"/>
                <v:imagedata o:title=""/>
                <o:lock v:ext="edit" aspectratio="f"/>
                <v:textbox>
                  <w:txbxContent>
                    <w:p w14:paraId="5F9F528C">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Phân loại thị trường</w:t>
                      </w:r>
                    </w:p>
                  </w:txbxContent>
                </v:textbox>
              </v:shape>
            </w:pict>
          </mc:Fallback>
        </mc:AlternateContent>
      </w:r>
      <w:r>
        <w:rPr>
          <w:sz w:val="26"/>
        </w:rPr>
        <mc:AlternateContent>
          <mc:Choice Requires="wps">
            <w:drawing>
              <wp:anchor distT="0" distB="0" distL="114300" distR="114300" simplePos="0" relativeHeight="251774976" behindDoc="0" locked="0" layoutInCell="1" allowOverlap="1">
                <wp:simplePos x="0" y="0"/>
                <wp:positionH relativeFrom="column">
                  <wp:posOffset>2906395</wp:posOffset>
                </wp:positionH>
                <wp:positionV relativeFrom="paragraph">
                  <wp:posOffset>216535</wp:posOffset>
                </wp:positionV>
                <wp:extent cx="1804035" cy="346710"/>
                <wp:effectExtent l="6350" t="6350" r="18415" b="12700"/>
                <wp:wrapNone/>
                <wp:docPr id="181" name="Rectangles 181"/>
                <wp:cNvGraphicFramePr/>
                <a:graphic xmlns:a="http://schemas.openxmlformats.org/drawingml/2006/main">
                  <a:graphicData uri="http://schemas.microsoft.com/office/word/2010/wordprocessingShape">
                    <wps:wsp>
                      <wps:cNvSpPr/>
                      <wps:spPr>
                        <a:xfrm>
                          <a:off x="0" y="0"/>
                          <a:ext cx="1804035" cy="346710"/>
                        </a:xfrm>
                        <a:prstGeom prst="rect">
                          <a:avLst/>
                        </a:prstGeom>
                      </wps:spPr>
                      <wps:style>
                        <a:lnRef idx="2">
                          <a:schemeClr val="accent1"/>
                        </a:lnRef>
                        <a:fillRef idx="0">
                          <a:srgbClr val="FFFFFF"/>
                        </a:fillRef>
                        <a:effectRef idx="0">
                          <a:srgbClr val="FFFFFF"/>
                        </a:effectRef>
                        <a:fontRef idx="minor">
                          <a:schemeClr val="tx1"/>
                        </a:fontRef>
                      </wps:style>
                      <wps:txbx>
                        <w:txbxContent>
                          <w:p w14:paraId="09079B14">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Thị trường trong nước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8.85pt;margin-top:17.05pt;height:27.3pt;width:142.05pt;z-index:251774976;v-text-anchor:middle;mso-width-relative:page;mso-height-relative:page;" filled="f" stroked="t" coordsize="21600,21600" o:gfxdata="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BBpn43ZAAAACQEAAA8AAAAAAAAAAQAgAAAAIgAAAGRycy9kb3ducmV2&#10;LnhtbFBLAQIUABQAAAAIAIdO4kCYpC6qbQIAAN4EAAAOAAAAAAAAAAEAIAAAACgBAABkcnMvZTJv&#10;RG9jLnhtbFBLBQYAAAAABgAGAFkBAAAHBgAAAAA=&#10;">
                <v:fill on="f" focussize="0,0"/>
                <v:stroke weight="1pt" color="#5B9BD5 [3204]" miterlimit="8" joinstyle="miter"/>
                <v:imagedata o:title=""/>
                <o:lock v:ext="edit" aspectratio="f"/>
                <v:textbox>
                  <w:txbxContent>
                    <w:p w14:paraId="09079B14">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Thị trường trong nước</w:t>
                      </w:r>
                    </w:p>
                  </w:txbxContent>
                </v:textbox>
              </v:rect>
            </w:pict>
          </mc:Fallback>
        </mc:AlternateContent>
      </w:r>
    </w:p>
    <w:p w14:paraId="2B516120">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r>
        <w:rPr>
          <w:sz w:val="26"/>
        </w:rPr>
        <mc:AlternateContent>
          <mc:Choice Requires="wps">
            <w:drawing>
              <wp:anchor distT="0" distB="0" distL="114300" distR="114300" simplePos="0" relativeHeight="251793408" behindDoc="0" locked="0" layoutInCell="1" allowOverlap="1">
                <wp:simplePos x="0" y="0"/>
                <wp:positionH relativeFrom="column">
                  <wp:posOffset>2211070</wp:posOffset>
                </wp:positionH>
                <wp:positionV relativeFrom="paragraph">
                  <wp:posOffset>104775</wp:posOffset>
                </wp:positionV>
                <wp:extent cx="695325" cy="323215"/>
                <wp:effectExtent l="2540" t="8890" r="3175" b="18415"/>
                <wp:wrapNone/>
                <wp:docPr id="197" name="Straight Arrow Connector 197"/>
                <wp:cNvGraphicFramePr/>
                <a:graphic xmlns:a="http://schemas.openxmlformats.org/drawingml/2006/main">
                  <a:graphicData uri="http://schemas.microsoft.com/office/word/2010/wordprocessingShape">
                    <wps:wsp>
                      <wps:cNvCnPr>
                        <a:stCxn id="180" idx="3"/>
                        <a:endCxn id="181" idx="1"/>
                      </wps:cNvCnPr>
                      <wps:spPr>
                        <a:xfrm flipV="1">
                          <a:off x="3262630" y="1894205"/>
                          <a:ext cx="695325" cy="32321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74.1pt;margin-top:8.25pt;height:25.45pt;width:54.75pt;z-index:251793408;mso-width-relative:page;mso-height-relative:page;" filled="f" stroked="t" coordsize="21600,21600" o:gfxdata="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2VmfPX&#10;AAAACQEAAA8AAAAAAAAAAQAgAAAAIgAAAGRycy9kb3ducmV2LnhtbFBLAQIUABQAAAAIAIdO4kB/&#10;WaPCIQIAAEQEAAAOAAAAAAAAAAEAIAAAACYBAABkcnMvZTJvRG9jLnhtbFBLBQYAAAAABgAGAFkB&#10;AAC5BQ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774976" behindDoc="0" locked="0" layoutInCell="1" allowOverlap="1">
                <wp:simplePos x="0" y="0"/>
                <wp:positionH relativeFrom="column">
                  <wp:posOffset>723265</wp:posOffset>
                </wp:positionH>
                <wp:positionV relativeFrom="paragraph">
                  <wp:posOffset>116205</wp:posOffset>
                </wp:positionV>
                <wp:extent cx="1487805" cy="623570"/>
                <wp:effectExtent l="6350" t="6350" r="14605" b="10160"/>
                <wp:wrapNone/>
                <wp:docPr id="180" name="Rectangles 180"/>
                <wp:cNvGraphicFramePr/>
                <a:graphic xmlns:a="http://schemas.openxmlformats.org/drawingml/2006/main">
                  <a:graphicData uri="http://schemas.microsoft.com/office/word/2010/wordprocessingShape">
                    <wps:wsp>
                      <wps:cNvSpPr/>
                      <wps:spPr>
                        <a:xfrm>
                          <a:off x="0" y="0"/>
                          <a:ext cx="1487805" cy="623570"/>
                        </a:xfrm>
                        <a:prstGeom prst="rect">
                          <a:avLst/>
                        </a:prstGeom>
                      </wps:spPr>
                      <wps:style>
                        <a:lnRef idx="2">
                          <a:schemeClr val="accent1"/>
                        </a:lnRef>
                        <a:fillRef idx="0">
                          <a:srgbClr val="FFFFFF"/>
                        </a:fillRef>
                        <a:effectRef idx="0">
                          <a:srgbClr val="FFFFFF"/>
                        </a:effectRef>
                        <a:fontRef idx="minor">
                          <a:schemeClr val="tx1"/>
                        </a:fontRef>
                      </wps:style>
                      <wps:txbx>
                        <w:txbxContent>
                          <w:p w14:paraId="0D3EE26B">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 xml:space="preserve">Căn cứ vào phạm vi hoạt động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6.95pt;margin-top:9.15pt;height:49.1pt;width:117.15pt;z-index:251774976;v-text-anchor:middle;mso-width-relative:page;mso-height-relative:page;" filled="f" stroked="t" coordsize="21600,21600" o:gfxdata="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Qibd69gAAAAKAQAADwAAAAAAAAABACAAAAAiAAAAZHJzL2Rvd25yZXYu&#10;eG1sUEsBAhQAFAAAAAgAh07iQOTsENptAgAA3gQAAA4AAAAAAAAAAQAgAAAAJwEAAGRycy9lMm9E&#10;b2MueG1sUEsFBgAAAAAGAAYAWQEAAAYGAAAAAA==&#10;">
                <v:fill on="f" focussize="0,0"/>
                <v:stroke weight="1pt" color="#5B9BD5 [3204]" miterlimit="8" joinstyle="miter"/>
                <v:imagedata o:title=""/>
                <o:lock v:ext="edit" aspectratio="f"/>
                <v:textbox>
                  <w:txbxContent>
                    <w:p w14:paraId="0D3EE26B">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 xml:space="preserve">Căn cứ vào phạm vi hoạt động </w:t>
                      </w:r>
                    </w:p>
                  </w:txbxContent>
                </v:textbox>
              </v:rect>
            </w:pict>
          </mc:Fallback>
        </mc:AlternateContent>
      </w:r>
    </w:p>
    <w:p w14:paraId="7E70F217">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r>
        <w:rPr>
          <w:sz w:val="26"/>
        </w:rPr>
        <mc:AlternateContent>
          <mc:Choice Requires="wps">
            <w:drawing>
              <wp:anchor distT="0" distB="0" distL="114300" distR="114300" simplePos="0" relativeHeight="251794432" behindDoc="0" locked="0" layoutInCell="1" allowOverlap="1">
                <wp:simplePos x="0" y="0"/>
                <wp:positionH relativeFrom="column">
                  <wp:posOffset>2211070</wp:posOffset>
                </wp:positionH>
                <wp:positionV relativeFrom="paragraph">
                  <wp:posOffset>143510</wp:posOffset>
                </wp:positionV>
                <wp:extent cx="673100" cy="294005"/>
                <wp:effectExtent l="2540" t="5715" r="10160" b="20320"/>
                <wp:wrapNone/>
                <wp:docPr id="198" name="Straight Arrow Connector 198"/>
                <wp:cNvGraphicFramePr/>
                <a:graphic xmlns:a="http://schemas.openxmlformats.org/drawingml/2006/main">
                  <a:graphicData uri="http://schemas.microsoft.com/office/word/2010/wordprocessingShape">
                    <wps:wsp>
                      <wps:cNvCnPr>
                        <a:stCxn id="180" idx="3"/>
                        <a:endCxn id="182" idx="1"/>
                      </wps:cNvCnPr>
                      <wps:spPr>
                        <a:xfrm>
                          <a:off x="3262630" y="2217420"/>
                          <a:ext cx="673100" cy="29400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74.1pt;margin-top:11.3pt;height:23.15pt;width:53pt;z-index:251794432;mso-width-relative:page;mso-height-relative:page;" filled="f" stroked="t" coordsize="21600,21600" o:gfxdata="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9JMmtoAAAAJAQAA&#10;DwAAAAAAAAABACAAAAAiAAAAZHJzL2Rvd25yZXYueG1sUEsBAhQAFAAAAAgAh07iQGcwAoEXAgAA&#10;OgQAAA4AAAAAAAAAAQAgAAAAKQEAAGRycy9lMm9Eb2MueG1sUEsFBgAAAAAGAAYAWQEAALIFAAAA&#10;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788288" behindDoc="0" locked="0" layoutInCell="1" allowOverlap="1">
                <wp:simplePos x="0" y="0"/>
                <wp:positionH relativeFrom="column">
                  <wp:posOffset>-93345</wp:posOffset>
                </wp:positionH>
                <wp:positionV relativeFrom="paragraph">
                  <wp:posOffset>143510</wp:posOffset>
                </wp:positionV>
                <wp:extent cx="816610" cy="340360"/>
                <wp:effectExtent l="2540" t="13335" r="3810" b="12065"/>
                <wp:wrapNone/>
                <wp:docPr id="192" name="Straight Arrow Connector 192"/>
                <wp:cNvGraphicFramePr/>
                <a:graphic xmlns:a="http://schemas.openxmlformats.org/drawingml/2006/main">
                  <a:graphicData uri="http://schemas.microsoft.com/office/word/2010/wordprocessingShape">
                    <wps:wsp>
                      <wps:cNvCnPr>
                        <a:endCxn id="180" idx="1"/>
                      </wps:cNvCnPr>
                      <wps:spPr>
                        <a:xfrm flipV="1">
                          <a:off x="958215" y="2217420"/>
                          <a:ext cx="816610" cy="34036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7.35pt;margin-top:11.3pt;height:26.8pt;width:64.3pt;z-index:251788288;mso-width-relative:page;mso-height-relative:page;" filled="f" stroked="t" coordsize="21600,21600" o:gfxdata="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wGpxZ9cAAAAJAQAADwAA&#10;AAAAAAABACAAAAAiAAAAZHJzL2Rvd25yZXYueG1sUEsBAhQAFAAAAAgAh07iQFq0DvQXAgAAKAQA&#10;AA4AAAAAAAAAAQAgAAAAJgEAAGRycy9lMm9Eb2MueG1sUEsFBgAAAAAGAAYAWQEAAK8FA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774976" behindDoc="0" locked="0" layoutInCell="1" allowOverlap="1">
                <wp:simplePos x="0" y="0"/>
                <wp:positionH relativeFrom="column">
                  <wp:posOffset>2884170</wp:posOffset>
                </wp:positionH>
                <wp:positionV relativeFrom="paragraph">
                  <wp:posOffset>245110</wp:posOffset>
                </wp:positionV>
                <wp:extent cx="1895475" cy="384175"/>
                <wp:effectExtent l="6350" t="6350" r="18415" b="20955"/>
                <wp:wrapNone/>
                <wp:docPr id="182" name="Rectangles 182"/>
                <wp:cNvGraphicFramePr/>
                <a:graphic xmlns:a="http://schemas.openxmlformats.org/drawingml/2006/main">
                  <a:graphicData uri="http://schemas.microsoft.com/office/word/2010/wordprocessingShape">
                    <wps:wsp>
                      <wps:cNvSpPr/>
                      <wps:spPr>
                        <a:xfrm>
                          <a:off x="0" y="0"/>
                          <a:ext cx="1895475" cy="384175"/>
                        </a:xfrm>
                        <a:prstGeom prst="rect">
                          <a:avLst/>
                        </a:prstGeom>
                      </wps:spPr>
                      <wps:style>
                        <a:lnRef idx="2">
                          <a:schemeClr val="accent1"/>
                        </a:lnRef>
                        <a:fillRef idx="0">
                          <a:srgbClr val="FFFFFF"/>
                        </a:fillRef>
                        <a:effectRef idx="0">
                          <a:srgbClr val="FFFFFF"/>
                        </a:effectRef>
                        <a:fontRef idx="minor">
                          <a:schemeClr val="tx1"/>
                        </a:fontRef>
                      </wps:style>
                      <wps:txbx>
                        <w:txbxContent>
                          <w:p w14:paraId="44D1F862">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Thị trường thế giới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7.1pt;margin-top:19.3pt;height:30.25pt;width:149.25pt;z-index:251774976;v-text-anchor:middle;mso-width-relative:page;mso-height-relative:page;" filled="f" stroked="t" coordsize="21600,21600" o:gfxdata="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D63bI2QAAAAkBAAAPAAAAAAAAAAEAIAAAACIAAABkcnMvZG93bnJldi54&#10;bWxQSwECFAAUAAAACACHTuJAuuMglmsCAADeBAAADgAAAAAAAAABACAAAAAoAQAAZHJzL2Uyb0Rv&#10;Yy54bWxQSwUGAAAAAAYABgBZAQAABQYAAAAA&#10;">
                <v:fill on="f" focussize="0,0"/>
                <v:stroke weight="1pt" color="#5B9BD5 [3204]" miterlimit="8" joinstyle="miter"/>
                <v:imagedata o:title=""/>
                <o:lock v:ext="edit" aspectratio="f"/>
                <v:textbox>
                  <w:txbxContent>
                    <w:p w14:paraId="44D1F862">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Thị trường thế giới</w:t>
                      </w:r>
                    </w:p>
                  </w:txbxContent>
                </v:textbox>
              </v:rect>
            </w:pict>
          </mc:Fallback>
        </mc:AlternateContent>
      </w:r>
    </w:p>
    <w:p w14:paraId="402B8658">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p>
    <w:p w14:paraId="0FFD2190">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r>
        <w:rPr>
          <w:sz w:val="26"/>
        </w:rPr>
        <mc:AlternateContent>
          <mc:Choice Requires="wps">
            <w:drawing>
              <wp:anchor distT="0" distB="0" distL="114300" distR="114300" simplePos="0" relativeHeight="251789312" behindDoc="0" locked="0" layoutInCell="1" allowOverlap="1">
                <wp:simplePos x="0" y="0"/>
                <wp:positionH relativeFrom="column">
                  <wp:posOffset>-98425</wp:posOffset>
                </wp:positionH>
                <wp:positionV relativeFrom="paragraph">
                  <wp:posOffset>215265</wp:posOffset>
                </wp:positionV>
                <wp:extent cx="903605" cy="431165"/>
                <wp:effectExtent l="2540" t="5715" r="8255" b="20320"/>
                <wp:wrapNone/>
                <wp:docPr id="193" name="Straight Arrow Connector 193"/>
                <wp:cNvGraphicFramePr/>
                <a:graphic xmlns:a="http://schemas.openxmlformats.org/drawingml/2006/main">
                  <a:graphicData uri="http://schemas.microsoft.com/office/word/2010/wordprocessingShape">
                    <wps:wsp>
                      <wps:cNvCnPr>
                        <a:stCxn id="176" idx="3"/>
                        <a:endCxn id="183" idx="1"/>
                      </wps:cNvCnPr>
                      <wps:spPr>
                        <a:xfrm>
                          <a:off x="953135" y="2858770"/>
                          <a:ext cx="903605" cy="43116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7.75pt;margin-top:16.95pt;height:33.95pt;width:71.15pt;z-index:251789312;mso-width-relative:page;mso-height-relative:page;" filled="f" stroked="t" coordsize="21600,21600" o:gfxdata="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x9RddoAAAAK&#10;AQAADwAAAAAAAAABACAAAAAiAAAAZHJzL2Rvd25yZXYueG1sUEsBAhQAFAAAAAgAh07iQOoR1JAa&#10;AgAAOQQAAA4AAAAAAAAAAQAgAAAAKQEAAGRycy9lMm9Eb2MueG1sUEsFBgAAAAAGAAYAWQEAALUF&#10;A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774976" behindDoc="0" locked="0" layoutInCell="1" allowOverlap="1">
                <wp:simplePos x="0" y="0"/>
                <wp:positionH relativeFrom="column">
                  <wp:posOffset>2851785</wp:posOffset>
                </wp:positionH>
                <wp:positionV relativeFrom="paragraph">
                  <wp:posOffset>187325</wp:posOffset>
                </wp:positionV>
                <wp:extent cx="2582545" cy="427990"/>
                <wp:effectExtent l="6350" t="6350" r="17145" b="7620"/>
                <wp:wrapNone/>
                <wp:docPr id="184" name="Rectangles 184"/>
                <wp:cNvGraphicFramePr/>
                <a:graphic xmlns:a="http://schemas.openxmlformats.org/drawingml/2006/main">
                  <a:graphicData uri="http://schemas.microsoft.com/office/word/2010/wordprocessingShape">
                    <wps:wsp>
                      <wps:cNvSpPr/>
                      <wps:spPr>
                        <a:xfrm>
                          <a:off x="0" y="0"/>
                          <a:ext cx="2582545" cy="427990"/>
                        </a:xfrm>
                        <a:prstGeom prst="rect">
                          <a:avLst/>
                        </a:prstGeom>
                      </wps:spPr>
                      <wps:style>
                        <a:lnRef idx="2">
                          <a:schemeClr val="accent1"/>
                        </a:lnRef>
                        <a:fillRef idx="0">
                          <a:srgbClr val="FFFFFF"/>
                        </a:fillRef>
                        <a:effectRef idx="0">
                          <a:srgbClr val="FFFFFF"/>
                        </a:effectRef>
                        <a:fontRef idx="minor">
                          <a:schemeClr val="tx1"/>
                        </a:fontRef>
                      </wps:style>
                      <wps:txbx>
                        <w:txbxContent>
                          <w:p w14:paraId="0E8C5DB8">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Thị trường các hàng hóa đầu vào</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4.55pt;margin-top:14.75pt;height:33.7pt;width:203.35pt;z-index:251774976;v-text-anchor:middle;mso-width-relative:page;mso-height-relative:page;" filled="f" stroked="t" coordsize="21600,21600" o:gfxdata="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78LQENoAAAAJAQAADwAAAAAAAAABACAAAAAiAAAAZHJzL2Rvd25y&#10;ZXYueG1sUEsBAhQAFAAAAAgAh07iQBgteptuAgAA3gQAAA4AAAAAAAAAAQAgAAAAKQEAAGRycy9l&#10;Mm9Eb2MueG1sUEsFBgAAAAAGAAYAWQEAAAkGAAAAAA==&#10;">
                <v:fill on="f" focussize="0,0"/>
                <v:stroke weight="1pt" color="#5B9BD5 [3204]" miterlimit="8" joinstyle="miter"/>
                <v:imagedata o:title=""/>
                <o:lock v:ext="edit" aspectratio="f"/>
                <v:textbox>
                  <w:txbxContent>
                    <w:p w14:paraId="0E8C5DB8">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Thị trường các hàng hóa đầu vào</w:t>
                      </w:r>
                    </w:p>
                  </w:txbxContent>
                </v:textbox>
              </v:rect>
            </w:pict>
          </mc:Fallback>
        </mc:AlternateContent>
      </w:r>
    </w:p>
    <w:p w14:paraId="3F561BA3">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r>
        <w:rPr>
          <w:sz w:val="26"/>
        </w:rPr>
        <mc:AlternateContent>
          <mc:Choice Requires="wps">
            <w:drawing>
              <wp:anchor distT="0" distB="0" distL="114300" distR="114300" simplePos="0" relativeHeight="251795456" behindDoc="0" locked="0" layoutInCell="1" allowOverlap="1">
                <wp:simplePos x="0" y="0"/>
                <wp:positionH relativeFrom="column">
                  <wp:posOffset>2146300</wp:posOffset>
                </wp:positionH>
                <wp:positionV relativeFrom="paragraph">
                  <wp:posOffset>116205</wp:posOffset>
                </wp:positionV>
                <wp:extent cx="705485" cy="245110"/>
                <wp:effectExtent l="1905" t="19050" r="8890" b="10160"/>
                <wp:wrapNone/>
                <wp:docPr id="199" name="Straight Arrow Connector 199"/>
                <wp:cNvGraphicFramePr/>
                <a:graphic xmlns:a="http://schemas.openxmlformats.org/drawingml/2006/main">
                  <a:graphicData uri="http://schemas.microsoft.com/office/word/2010/wordprocessingShape">
                    <wps:wsp>
                      <wps:cNvCnPr>
                        <a:stCxn id="183" idx="3"/>
                        <a:endCxn id="184" idx="1"/>
                      </wps:cNvCnPr>
                      <wps:spPr>
                        <a:xfrm flipV="1">
                          <a:off x="3197860" y="3044825"/>
                          <a:ext cx="705485" cy="24511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69pt;margin-top:9.15pt;height:19.3pt;width:55.55pt;z-index:251795456;mso-width-relative:page;mso-height-relative:page;" filled="f" stroked="t" coordsize="21600,21600" o:gfxdata="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MTn9c&#10;1wAAAAkBAAAPAAAAAAAAAAEAIAAAACIAAABkcnMvZG93bnJldi54bWxQSwECFAAUAAAACACHTuJA&#10;9M30OyICAABEBAAADgAAAAAAAAABACAAAAAmAQAAZHJzL2Uyb0RvYy54bWxQSwUGAAAAAAYABgBZ&#10;AQAAugU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790336" behindDoc="0" locked="0" layoutInCell="1" allowOverlap="1">
                <wp:simplePos x="0" y="0"/>
                <wp:positionH relativeFrom="column">
                  <wp:posOffset>-93345</wp:posOffset>
                </wp:positionH>
                <wp:positionV relativeFrom="paragraph">
                  <wp:posOffset>165100</wp:posOffset>
                </wp:positionV>
                <wp:extent cx="756920" cy="1419225"/>
                <wp:effectExtent l="5715" t="3175" r="14605" b="10160"/>
                <wp:wrapNone/>
                <wp:docPr id="194" name="Straight Arrow Connector 194"/>
                <wp:cNvGraphicFramePr/>
                <a:graphic xmlns:a="http://schemas.openxmlformats.org/drawingml/2006/main">
                  <a:graphicData uri="http://schemas.microsoft.com/office/word/2010/wordprocessingShape">
                    <wps:wsp>
                      <wps:cNvCnPr>
                        <a:endCxn id="186" idx="1"/>
                      </wps:cNvCnPr>
                      <wps:spPr>
                        <a:xfrm>
                          <a:off x="958215" y="3093720"/>
                          <a:ext cx="756920" cy="141922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7.35pt;margin-top:13pt;height:111.75pt;width:59.6pt;z-index:251790336;mso-width-relative:page;mso-height-relative:page;" filled="f" stroked="t" coordsize="21600,21600" o:gfxdata="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kxlQZ9oAAAAKAQAADwAAAAAA&#10;AAABACAAAAAiAAAAZHJzL2Rvd25yZXYueG1sUEsBAhQAFAAAAAgAh07iQPj9NacRAgAAHwQAAA4A&#10;AAAAAAAAAQAgAAAAKQEAAGRycy9lMm9Eb2MueG1sUEsFBgAAAAAGAAYAWQEAAKwFA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774976" behindDoc="0" locked="0" layoutInCell="1" allowOverlap="1">
                <wp:simplePos x="0" y="0"/>
                <wp:positionH relativeFrom="column">
                  <wp:posOffset>805180</wp:posOffset>
                </wp:positionH>
                <wp:positionV relativeFrom="paragraph">
                  <wp:posOffset>49530</wp:posOffset>
                </wp:positionV>
                <wp:extent cx="1341120" cy="623570"/>
                <wp:effectExtent l="6350" t="6350" r="8890" b="10160"/>
                <wp:wrapNone/>
                <wp:docPr id="183" name="Rectangles 183"/>
                <wp:cNvGraphicFramePr/>
                <a:graphic xmlns:a="http://schemas.openxmlformats.org/drawingml/2006/main">
                  <a:graphicData uri="http://schemas.microsoft.com/office/word/2010/wordprocessingShape">
                    <wps:wsp>
                      <wps:cNvSpPr/>
                      <wps:spPr>
                        <a:xfrm>
                          <a:off x="0" y="0"/>
                          <a:ext cx="1341120" cy="623570"/>
                        </a:xfrm>
                        <a:prstGeom prst="rect">
                          <a:avLst/>
                        </a:prstGeom>
                      </wps:spPr>
                      <wps:style>
                        <a:lnRef idx="2">
                          <a:schemeClr val="accent1"/>
                        </a:lnRef>
                        <a:fillRef idx="0">
                          <a:srgbClr val="FFFFFF"/>
                        </a:fillRef>
                        <a:effectRef idx="0">
                          <a:srgbClr val="FFFFFF"/>
                        </a:effectRef>
                        <a:fontRef idx="minor">
                          <a:schemeClr val="tx1"/>
                        </a:fontRef>
                      </wps:style>
                      <wps:txbx>
                        <w:txbxContent>
                          <w:p w14:paraId="42F64202">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Căn cứ vào đầu ra, đầu vào</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3.4pt;margin-top:3.9pt;height:49.1pt;width:105.6pt;z-index:251774976;v-text-anchor:middle;mso-width-relative:page;mso-height-relative:page;" filled="f" stroked="t" coordsize="21600,21600" o:gfxdata="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06HTV1wAAAAkBAAAPAAAAAAAAAAEAIAAAACIAAABkcnMvZG93bnJldi54&#10;bWxQSwECFAAUAAAACACHTuJAJpyZl20CAADeBAAADgAAAAAAAAABACAAAAAmAQAAZHJzL2Uyb0Rv&#10;Yy54bWxQSwUGAAAAAAYABgBZAQAABQYAAAAA&#10;">
                <v:fill on="f" focussize="0,0"/>
                <v:stroke weight="1pt" color="#5B9BD5 [3204]" miterlimit="8" joinstyle="miter"/>
                <v:imagedata o:title=""/>
                <o:lock v:ext="edit" aspectratio="f"/>
                <v:textbox>
                  <w:txbxContent>
                    <w:p w14:paraId="42F64202">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Căn cứ vào đầu ra, đầu vào</w:t>
                      </w:r>
                    </w:p>
                  </w:txbxContent>
                </v:textbox>
              </v:rect>
            </w:pict>
          </mc:Fallback>
        </mc:AlternateContent>
      </w:r>
    </w:p>
    <w:p w14:paraId="1F0451E7">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r>
        <w:rPr>
          <w:sz w:val="26"/>
        </w:rPr>
        <mc:AlternateContent>
          <mc:Choice Requires="wps">
            <w:drawing>
              <wp:anchor distT="0" distB="0" distL="114300" distR="114300" simplePos="0" relativeHeight="251796480" behindDoc="0" locked="0" layoutInCell="1" allowOverlap="1">
                <wp:simplePos x="0" y="0"/>
                <wp:positionH relativeFrom="column">
                  <wp:posOffset>2146300</wp:posOffset>
                </wp:positionH>
                <wp:positionV relativeFrom="paragraph">
                  <wp:posOffset>76835</wp:posOffset>
                </wp:positionV>
                <wp:extent cx="699770" cy="294005"/>
                <wp:effectExtent l="2540" t="5715" r="13970" b="20320"/>
                <wp:wrapNone/>
                <wp:docPr id="200" name="Straight Arrow Connector 200"/>
                <wp:cNvGraphicFramePr/>
                <a:graphic xmlns:a="http://schemas.openxmlformats.org/drawingml/2006/main">
                  <a:graphicData uri="http://schemas.microsoft.com/office/word/2010/wordprocessingShape">
                    <wps:wsp>
                      <wps:cNvCnPr>
                        <a:stCxn id="183" idx="3"/>
                        <a:endCxn id="185" idx="1"/>
                      </wps:cNvCnPr>
                      <wps:spPr>
                        <a:xfrm>
                          <a:off x="3197860" y="3289935"/>
                          <a:ext cx="699770" cy="29400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69pt;margin-top:6.05pt;height:23.15pt;width:55.1pt;z-index:251796480;mso-width-relative:page;mso-height-relative:page;" filled="f" stroked="t" coordsize="21600,21600" o:gfxdata="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1kgNf2QAAAAkB&#10;AAAPAAAAAAAAAAEAIAAAACIAAABkcnMvZG93bnJldi54bWxQSwECFAAUAAAACACHTuJAYWBwTxoC&#10;AAA6BAAADgAAAAAAAAABACAAAAAoAQAAZHJzL2Uyb0RvYy54bWxQSwUGAAAAAAYABgBZAQAAtAUA&#10;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774976" behindDoc="0" locked="0" layoutInCell="1" allowOverlap="1">
                <wp:simplePos x="0" y="0"/>
                <wp:positionH relativeFrom="column">
                  <wp:posOffset>2846070</wp:posOffset>
                </wp:positionH>
                <wp:positionV relativeFrom="paragraph">
                  <wp:posOffset>200025</wp:posOffset>
                </wp:positionV>
                <wp:extent cx="2674620" cy="340995"/>
                <wp:effectExtent l="6350" t="6350" r="16510" b="18415"/>
                <wp:wrapNone/>
                <wp:docPr id="185" name="Rectangles 185"/>
                <wp:cNvGraphicFramePr/>
                <a:graphic xmlns:a="http://schemas.openxmlformats.org/drawingml/2006/main">
                  <a:graphicData uri="http://schemas.microsoft.com/office/word/2010/wordprocessingShape">
                    <wps:wsp>
                      <wps:cNvSpPr/>
                      <wps:spPr>
                        <a:xfrm>
                          <a:off x="0" y="0"/>
                          <a:ext cx="2674620" cy="340995"/>
                        </a:xfrm>
                        <a:prstGeom prst="rect">
                          <a:avLst/>
                        </a:prstGeom>
                      </wps:spPr>
                      <wps:style>
                        <a:lnRef idx="2">
                          <a:schemeClr val="accent1"/>
                        </a:lnRef>
                        <a:fillRef idx="0">
                          <a:srgbClr val="FFFFFF"/>
                        </a:fillRef>
                        <a:effectRef idx="0">
                          <a:srgbClr val="FFFFFF"/>
                        </a:effectRef>
                        <a:fontRef idx="minor">
                          <a:schemeClr val="tx1"/>
                        </a:fontRef>
                      </wps:style>
                      <wps:txbx>
                        <w:txbxContent>
                          <w:p w14:paraId="6956630D">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Thị trường hàng hóa đầu ra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4.1pt;margin-top:15.75pt;height:26.85pt;width:210.6pt;z-index:251774976;v-text-anchor:middle;mso-width-relative:page;mso-height-relative:page;" filled="f" stroked="t" coordsize="21600,21600" o:gfxdata="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3m0nC9kAAAAJAQAADwAAAAAAAAABACAAAAAiAAAAZHJzL2Rvd25yZXYu&#10;eG1sUEsBAhQAFAAAAAgAh07iQCso/zpsAgAA3gQAAA4AAAAAAAAAAQAgAAAAKAEAAGRycy9lMm9E&#10;b2MueG1sUEsFBgAAAAAGAAYAWQEAAAYGAAAAAA==&#10;">
                <v:fill on="f" focussize="0,0"/>
                <v:stroke weight="1pt" color="#5B9BD5 [3204]" miterlimit="8" joinstyle="miter"/>
                <v:imagedata o:title=""/>
                <o:lock v:ext="edit" aspectratio="f"/>
                <v:textbox>
                  <w:txbxContent>
                    <w:p w14:paraId="6956630D">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Thị trường hàng hóa đầu ra</w:t>
                      </w:r>
                    </w:p>
                  </w:txbxContent>
                </v:textbox>
              </v:rect>
            </w:pict>
          </mc:Fallback>
        </mc:AlternateContent>
      </w:r>
    </w:p>
    <w:p w14:paraId="44762D80">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p>
    <w:p w14:paraId="416CF19C">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r>
        <w:rPr>
          <w:sz w:val="26"/>
        </w:rPr>
        <mc:AlternateContent>
          <mc:Choice Requires="wps">
            <w:drawing>
              <wp:anchor distT="0" distB="0" distL="114300" distR="114300" simplePos="0" relativeHeight="251797504" behindDoc="0" locked="0" layoutInCell="1" allowOverlap="1">
                <wp:simplePos x="0" y="0"/>
                <wp:positionH relativeFrom="column">
                  <wp:posOffset>2216150</wp:posOffset>
                </wp:positionH>
                <wp:positionV relativeFrom="paragraph">
                  <wp:posOffset>258445</wp:posOffset>
                </wp:positionV>
                <wp:extent cx="586740" cy="471805"/>
                <wp:effectExtent l="3810" t="0" r="3810" b="15875"/>
                <wp:wrapNone/>
                <wp:docPr id="201" name="Straight Arrow Connector 201"/>
                <wp:cNvGraphicFramePr/>
                <a:graphic xmlns:a="http://schemas.openxmlformats.org/drawingml/2006/main">
                  <a:graphicData uri="http://schemas.microsoft.com/office/word/2010/wordprocessingShape">
                    <wps:wsp>
                      <wps:cNvCnPr>
                        <a:stCxn id="186" idx="3"/>
                        <a:endCxn id="187" idx="1"/>
                      </wps:cNvCnPr>
                      <wps:spPr>
                        <a:xfrm flipV="1">
                          <a:off x="3267710" y="4041140"/>
                          <a:ext cx="586740" cy="47180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74.5pt;margin-top:20.35pt;height:37.15pt;width:46.2pt;z-index:251797504;mso-width-relative:page;mso-height-relative:page;" filled="f" stroked="t" coordsize="21600,21600" o:gfxdata="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zhPp/1wAA&#10;AAoBAAAPAAAAAAAAAAEAIAAAACIAAABkcnMvZG93bnJldi54bWxQSwECFAAUAAAACACHTuJAUbvr&#10;mR8CAABEBAAADgAAAAAAAAABACAAAAAmAQAAZHJzL2Uyb0RvYy54bWxQSwUGAAAAAAYABgBZAQAA&#10;twU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774976" behindDoc="0" locked="0" layoutInCell="1" allowOverlap="1">
                <wp:simplePos x="0" y="0"/>
                <wp:positionH relativeFrom="column">
                  <wp:posOffset>2802890</wp:posOffset>
                </wp:positionH>
                <wp:positionV relativeFrom="paragraph">
                  <wp:posOffset>104140</wp:posOffset>
                </wp:positionV>
                <wp:extent cx="2733675" cy="308610"/>
                <wp:effectExtent l="6350" t="6350" r="18415" b="20320"/>
                <wp:wrapNone/>
                <wp:docPr id="187" name="Rectangles 187"/>
                <wp:cNvGraphicFramePr/>
                <a:graphic xmlns:a="http://schemas.openxmlformats.org/drawingml/2006/main">
                  <a:graphicData uri="http://schemas.microsoft.com/office/word/2010/wordprocessingShape">
                    <wps:wsp>
                      <wps:cNvSpPr/>
                      <wps:spPr>
                        <a:xfrm>
                          <a:off x="0" y="0"/>
                          <a:ext cx="2733675" cy="308610"/>
                        </a:xfrm>
                        <a:prstGeom prst="rect">
                          <a:avLst/>
                        </a:prstGeom>
                      </wps:spPr>
                      <wps:style>
                        <a:lnRef idx="2">
                          <a:schemeClr val="accent1"/>
                        </a:lnRef>
                        <a:fillRef idx="0">
                          <a:srgbClr val="FFFFFF"/>
                        </a:fillRef>
                        <a:effectRef idx="0">
                          <a:srgbClr val="FFFFFF"/>
                        </a:effectRef>
                        <a:fontRef idx="minor">
                          <a:schemeClr val="tx1"/>
                        </a:fontRef>
                      </wps:style>
                      <wps:txbx>
                        <w:txbxContent>
                          <w:p w14:paraId="4EE934CF">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Thị trường tự do</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0.7pt;margin-top:8.2pt;height:24.3pt;width:215.25pt;z-index:251774976;v-text-anchor:middle;mso-width-relative:page;mso-height-relative:page;" filled="f" stroked="t" coordsize="21600,21600" o:gfxdata="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tVgZLdkAAAAJAQAADwAAAAAAAAABACAAAAAiAAAAZHJzL2Rvd25y&#10;ZXYueG1sUEsBAhQAFAAAAAgAh07iQLF9jCdvAgAA3gQAAA4AAAAAAAAAAQAgAAAAKAEAAGRycy9l&#10;Mm9Eb2MueG1sUEsFBgAAAAAGAAYAWQEAAAkGAAAAAA==&#10;">
                <v:fill on="f" focussize="0,0"/>
                <v:stroke weight="1pt" color="#5B9BD5 [3204]" miterlimit="8" joinstyle="miter"/>
                <v:imagedata o:title=""/>
                <o:lock v:ext="edit" aspectratio="f"/>
                <v:textbox>
                  <w:txbxContent>
                    <w:p w14:paraId="4EE934CF">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Thị trường tự do</w:t>
                      </w:r>
                    </w:p>
                  </w:txbxContent>
                </v:textbox>
              </v:rect>
            </w:pict>
          </mc:Fallback>
        </mc:AlternateContent>
      </w:r>
    </w:p>
    <w:p w14:paraId="19AA4B1E">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r>
        <w:rPr>
          <w:sz w:val="26"/>
        </w:rPr>
        <mc:AlternateContent>
          <mc:Choice Requires="wps">
            <w:drawing>
              <wp:anchor distT="0" distB="0" distL="114300" distR="114300" simplePos="0" relativeHeight="251774976" behindDoc="0" locked="0" layoutInCell="1" allowOverlap="1">
                <wp:simplePos x="0" y="0"/>
                <wp:positionH relativeFrom="column">
                  <wp:posOffset>663575</wp:posOffset>
                </wp:positionH>
                <wp:positionV relativeFrom="paragraph">
                  <wp:posOffset>95250</wp:posOffset>
                </wp:positionV>
                <wp:extent cx="1552575" cy="699770"/>
                <wp:effectExtent l="6350" t="6350" r="10795" b="10160"/>
                <wp:wrapNone/>
                <wp:docPr id="186" name="Rectangles 186"/>
                <wp:cNvGraphicFramePr/>
                <a:graphic xmlns:a="http://schemas.openxmlformats.org/drawingml/2006/main">
                  <a:graphicData uri="http://schemas.microsoft.com/office/word/2010/wordprocessingShape">
                    <wps:wsp>
                      <wps:cNvSpPr/>
                      <wps:spPr>
                        <a:xfrm>
                          <a:off x="0" y="0"/>
                          <a:ext cx="1552575" cy="699770"/>
                        </a:xfrm>
                        <a:prstGeom prst="rect">
                          <a:avLst/>
                        </a:prstGeom>
                      </wps:spPr>
                      <wps:style>
                        <a:lnRef idx="2">
                          <a:schemeClr val="accent1"/>
                        </a:lnRef>
                        <a:fillRef idx="0">
                          <a:srgbClr val="FFFFFF"/>
                        </a:fillRef>
                        <a:effectRef idx="0">
                          <a:srgbClr val="FFFFFF"/>
                        </a:effectRef>
                        <a:fontRef idx="minor">
                          <a:schemeClr val="tx1"/>
                        </a:fontRef>
                      </wps:style>
                      <wps:txbx>
                        <w:txbxContent>
                          <w:p w14:paraId="02A39022">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Căn cứ vào tính chất và cơ chế vận hành</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2.25pt;margin-top:7.5pt;height:55.1pt;width:122.25pt;z-index:251774976;v-text-anchor:middle;mso-width-relative:page;mso-height-relative:page;" filled="f" stroked="t" coordsize="21600,21600" o:gfxdata="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6LFZHNcAAAAKAQAADwAAAAAAAAABACAAAAAiAAAAZHJzL2Rvd25yZXYu&#10;eG1sUEsBAhQAFAAAAAgAh07iQPacqBVuAgAA3gQAAA4AAAAAAAAAAQAgAAAAJgEAAGRycy9lMm9E&#10;b2MueG1sUEsFBgAAAAAGAAYAWQEAAAYGAAAAAA==&#10;">
                <v:fill on="f" focussize="0,0"/>
                <v:stroke weight="1pt" color="#5B9BD5 [3204]" miterlimit="8" joinstyle="miter"/>
                <v:imagedata o:title=""/>
                <o:lock v:ext="edit" aspectratio="f"/>
                <v:textbox>
                  <w:txbxContent>
                    <w:p w14:paraId="02A39022">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Căn cứ vào tính chất và cơ chế vận hành</w:t>
                      </w:r>
                    </w:p>
                  </w:txbxContent>
                </v:textbox>
              </v:rect>
            </w:pict>
          </mc:Fallback>
        </mc:AlternateContent>
      </w:r>
      <w:r>
        <w:rPr>
          <w:sz w:val="26"/>
        </w:rPr>
        <mc:AlternateContent>
          <mc:Choice Requires="wps">
            <w:drawing>
              <wp:anchor distT="0" distB="0" distL="114300" distR="114300" simplePos="0" relativeHeight="251774976" behindDoc="0" locked="0" layoutInCell="1" allowOverlap="1">
                <wp:simplePos x="0" y="0"/>
                <wp:positionH relativeFrom="column">
                  <wp:posOffset>2807970</wp:posOffset>
                </wp:positionH>
                <wp:positionV relativeFrom="paragraph">
                  <wp:posOffset>274955</wp:posOffset>
                </wp:positionV>
                <wp:extent cx="2696210" cy="323850"/>
                <wp:effectExtent l="6350" t="6350" r="10160" b="20320"/>
                <wp:wrapNone/>
                <wp:docPr id="188" name="Rectangles 188"/>
                <wp:cNvGraphicFramePr/>
                <a:graphic xmlns:a="http://schemas.openxmlformats.org/drawingml/2006/main">
                  <a:graphicData uri="http://schemas.microsoft.com/office/word/2010/wordprocessingShape">
                    <wps:wsp>
                      <wps:cNvSpPr/>
                      <wps:spPr>
                        <a:xfrm>
                          <a:off x="0" y="0"/>
                          <a:ext cx="2696210" cy="323850"/>
                        </a:xfrm>
                        <a:prstGeom prst="rect">
                          <a:avLst/>
                        </a:prstGeom>
                      </wps:spPr>
                      <wps:style>
                        <a:lnRef idx="2">
                          <a:schemeClr val="accent1"/>
                        </a:lnRef>
                        <a:fillRef idx="0">
                          <a:srgbClr val="FFFFFF"/>
                        </a:fillRef>
                        <a:effectRef idx="0">
                          <a:srgbClr val="FFFFFF"/>
                        </a:effectRef>
                        <a:fontRef idx="minor">
                          <a:schemeClr val="tx1"/>
                        </a:fontRef>
                      </wps:style>
                      <wps:txbx>
                        <w:txbxContent>
                          <w:p w14:paraId="42FD7A16">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Thị trường có điều tiết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1.1pt;margin-top:21.65pt;height:25.5pt;width:212.3pt;z-index:251774976;v-text-anchor:middle;mso-width-relative:page;mso-height-relative:page;" filled="f" stroked="t" coordsize="21600,21600" o:gfxdata="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9avCdgAAAAJAQAADwAAAAAAAAABACAAAAAiAAAAZHJzL2Rvd25yZXYu&#10;eG1sUEsBAhQAFAAAAAgAh07iQItJxTJtAgAA3gQAAA4AAAAAAAAAAQAgAAAAJwEAAGRycy9lMm9E&#10;b2MueG1sUEsFBgAAAAAGAAYAWQEAAAYGAAAAAA==&#10;">
                <v:fill on="f" focussize="0,0"/>
                <v:stroke weight="1pt" color="#5B9BD5 [3204]" miterlimit="8" joinstyle="miter"/>
                <v:imagedata o:title=""/>
                <o:lock v:ext="edit" aspectratio="f"/>
                <v:textbox>
                  <w:txbxContent>
                    <w:p w14:paraId="42FD7A16">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Thị trường có điều tiết</w:t>
                      </w:r>
                    </w:p>
                  </w:txbxContent>
                </v:textbox>
              </v:rect>
            </w:pict>
          </mc:Fallback>
        </mc:AlternateContent>
      </w:r>
    </w:p>
    <w:p w14:paraId="5B8A58E0">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r>
        <w:rPr>
          <w:sz w:val="26"/>
        </w:rPr>
        <mc:AlternateContent>
          <mc:Choice Requires="wps">
            <w:drawing>
              <wp:anchor distT="0" distB="0" distL="114300" distR="114300" simplePos="0" relativeHeight="251800576" behindDoc="0" locked="0" layoutInCell="1" allowOverlap="1">
                <wp:simplePos x="0" y="0"/>
                <wp:positionH relativeFrom="column">
                  <wp:posOffset>2209165</wp:posOffset>
                </wp:positionH>
                <wp:positionV relativeFrom="paragraph">
                  <wp:posOffset>182245</wp:posOffset>
                </wp:positionV>
                <wp:extent cx="588010" cy="918210"/>
                <wp:effectExtent l="5080" t="3175" r="1270" b="8255"/>
                <wp:wrapNone/>
                <wp:docPr id="204" name="Straight Arrow Connector 204"/>
                <wp:cNvGraphicFramePr/>
                <a:graphic xmlns:a="http://schemas.openxmlformats.org/drawingml/2006/main">
                  <a:graphicData uri="http://schemas.microsoft.com/office/word/2010/wordprocessingShape">
                    <wps:wsp>
                      <wps:cNvCnPr>
                        <a:endCxn id="190" idx="1"/>
                      </wps:cNvCnPr>
                      <wps:spPr>
                        <a:xfrm>
                          <a:off x="3260725" y="4534535"/>
                          <a:ext cx="588010" cy="91821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73.95pt;margin-top:14.35pt;height:72.3pt;width:46.3pt;z-index:251800576;mso-width-relative:page;mso-height-relative:page;" filled="f" stroked="t" coordsize="21600,21600" o:gfxdata="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1AiUbZAAAACgEAAA8AAAAA&#10;AAAAAQAgAAAAIgAAAGRycy9kb3ducmV2LnhtbFBLAQIUABQAAAAIAIdO4kAKrb23EwIAAB8EAAAO&#10;AAAAAAAAAAEAIAAAACgBAABkcnMvZTJvRG9jLnhtbFBLBQYAAAAABgAGAFkBAACtBQ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799552" behindDoc="0" locked="0" layoutInCell="1" allowOverlap="1">
                <wp:simplePos x="0" y="0"/>
                <wp:positionH relativeFrom="column">
                  <wp:posOffset>2216150</wp:posOffset>
                </wp:positionH>
                <wp:positionV relativeFrom="paragraph">
                  <wp:posOffset>160655</wp:posOffset>
                </wp:positionV>
                <wp:extent cx="575945" cy="455930"/>
                <wp:effectExtent l="3810" t="5080" r="14605" b="11430"/>
                <wp:wrapNone/>
                <wp:docPr id="203" name="Straight Arrow Connector 203"/>
                <wp:cNvGraphicFramePr/>
                <a:graphic xmlns:a="http://schemas.openxmlformats.org/drawingml/2006/main">
                  <a:graphicData uri="http://schemas.microsoft.com/office/word/2010/wordprocessingShape">
                    <wps:wsp>
                      <wps:cNvCnPr>
                        <a:stCxn id="186" idx="3"/>
                        <a:endCxn id="189" idx="1"/>
                      </wps:cNvCnPr>
                      <wps:spPr>
                        <a:xfrm>
                          <a:off x="3267710" y="4512945"/>
                          <a:ext cx="575945" cy="45593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74.5pt;margin-top:12.65pt;height:35.9pt;width:45.35pt;z-index:251799552;mso-width-relative:page;mso-height-relative:page;" filled="f" stroked="t" coordsize="21600,21600" o:gfxdata="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MzSWdoA&#10;AAAJAQAADwAAAAAAAAABACAAAAAiAAAAZHJzL2Rvd25yZXYueG1sUEsBAhQAFAAAAAgAh07iQNMG&#10;7gYdAgAAOgQAAA4AAAAAAAAAAQAgAAAAKQEAAGRycy9lMm9Eb2MueG1sUEsFBgAAAAAGAAYAWQEA&#10;ALgFA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798528" behindDoc="0" locked="0" layoutInCell="1" allowOverlap="1">
                <wp:simplePos x="0" y="0"/>
                <wp:positionH relativeFrom="column">
                  <wp:posOffset>2216150</wp:posOffset>
                </wp:positionH>
                <wp:positionV relativeFrom="paragraph">
                  <wp:posOffset>152400</wp:posOffset>
                </wp:positionV>
                <wp:extent cx="591820" cy="8255"/>
                <wp:effectExtent l="0" t="49530" r="2540" b="48895"/>
                <wp:wrapNone/>
                <wp:docPr id="202" name="Straight Arrow Connector 202"/>
                <wp:cNvGraphicFramePr/>
                <a:graphic xmlns:a="http://schemas.openxmlformats.org/drawingml/2006/main">
                  <a:graphicData uri="http://schemas.microsoft.com/office/word/2010/wordprocessingShape">
                    <wps:wsp>
                      <wps:cNvCnPr>
                        <a:stCxn id="186" idx="3"/>
                        <a:endCxn id="188" idx="1"/>
                      </wps:cNvCnPr>
                      <wps:spPr>
                        <a:xfrm flipV="1">
                          <a:off x="3267710" y="4504690"/>
                          <a:ext cx="591820" cy="82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74.5pt;margin-top:12pt;height:0.65pt;width:46.6pt;z-index:251798528;mso-width-relative:page;mso-height-relative:page;" filled="f" stroked="t" coordsize="21600,21600" o:gfxdata="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KMKfH1wAA&#10;AAkBAAAPAAAAAAAAAAEAIAAAACIAAABkcnMvZG93bnJldi54bWxQSwECFAAUAAAACACHTuJA9Qr0&#10;rB8CAABCBAAADgAAAAAAAAABACAAAAAmAQAAZHJzL2Uyb0RvYy54bWxQSwUGAAAAAAYABgBZAQAA&#10;twUAAAAA&#10;">
                <v:fill on="f" focussize="0,0"/>
                <v:stroke weight="1pt" color="#5B9BD5 [3204]" miterlimit="8" joinstyle="miter" endarrow="open"/>
                <v:imagedata o:title=""/>
                <o:lock v:ext="edit" aspectratio="f"/>
              </v:shape>
            </w:pict>
          </mc:Fallback>
        </mc:AlternateContent>
      </w:r>
    </w:p>
    <w:p w14:paraId="2D3A70A7">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r>
        <w:rPr>
          <w:sz w:val="26"/>
        </w:rPr>
        <mc:AlternateContent>
          <mc:Choice Requires="wps">
            <w:drawing>
              <wp:anchor distT="0" distB="0" distL="114300" distR="114300" simplePos="0" relativeHeight="251774976" behindDoc="0" locked="0" layoutInCell="1" allowOverlap="1">
                <wp:simplePos x="0" y="0"/>
                <wp:positionH relativeFrom="column">
                  <wp:posOffset>2792095</wp:posOffset>
                </wp:positionH>
                <wp:positionV relativeFrom="paragraph">
                  <wp:posOffset>169545</wp:posOffset>
                </wp:positionV>
                <wp:extent cx="2581910" cy="325120"/>
                <wp:effectExtent l="6350" t="6350" r="17780" b="19050"/>
                <wp:wrapNone/>
                <wp:docPr id="189" name="Rectangles 189"/>
                <wp:cNvGraphicFramePr/>
                <a:graphic xmlns:a="http://schemas.openxmlformats.org/drawingml/2006/main">
                  <a:graphicData uri="http://schemas.microsoft.com/office/word/2010/wordprocessingShape">
                    <wps:wsp>
                      <wps:cNvSpPr/>
                      <wps:spPr>
                        <a:xfrm>
                          <a:off x="0" y="0"/>
                          <a:ext cx="2581910" cy="325120"/>
                        </a:xfrm>
                        <a:prstGeom prst="rect">
                          <a:avLst/>
                        </a:prstGeom>
                      </wps:spPr>
                      <wps:style>
                        <a:lnRef idx="2">
                          <a:schemeClr val="accent1"/>
                        </a:lnRef>
                        <a:fillRef idx="0">
                          <a:srgbClr val="FFFFFF"/>
                        </a:fillRef>
                        <a:effectRef idx="0">
                          <a:srgbClr val="FFFFFF"/>
                        </a:effectRef>
                        <a:fontRef idx="minor">
                          <a:schemeClr val="tx1"/>
                        </a:fontRef>
                      </wps:style>
                      <wps:txbx>
                        <w:txbxContent>
                          <w:p w14:paraId="7F0C66AA">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Thị trường cạnh tranh hoàn hảo</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85pt;margin-top:13.35pt;height:25.6pt;width:203.3pt;z-index:251774976;v-text-anchor:middle;mso-width-relative:page;mso-height-relative:page;" filled="f" stroked="t" coordsize="21600,21600" o:gfxdata="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t7k732gAAAAkBAAAPAAAAAAAAAAEAIAAAACIAAABkcnMvZG93bnJl&#10;di54bWxQSwECFAAUAAAACACHTuJAuMZyuW0CAADeBAAADgAAAAAAAAABACAAAAApAQAAZHJzL2Uy&#10;b0RvYy54bWxQSwUGAAAAAAYABgBZAQAACAYAAAAA&#10;">
                <v:fill on="f" focussize="0,0"/>
                <v:stroke weight="1pt" color="#5B9BD5 [3204]" miterlimit="8" joinstyle="miter"/>
                <v:imagedata o:title=""/>
                <o:lock v:ext="edit" aspectratio="f"/>
                <v:textbox>
                  <w:txbxContent>
                    <w:p w14:paraId="7F0C66AA">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Thị trường cạnh tranh hoàn hảo</w:t>
                      </w:r>
                    </w:p>
                  </w:txbxContent>
                </v:textbox>
              </v:rect>
            </w:pict>
          </mc:Fallback>
        </mc:AlternateContent>
      </w:r>
    </w:p>
    <w:p w14:paraId="7C446795">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p>
    <w:p w14:paraId="1488DC7A">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r>
        <w:rPr>
          <w:sz w:val="26"/>
        </w:rPr>
        <mc:AlternateContent>
          <mc:Choice Requires="wps">
            <w:drawing>
              <wp:anchor distT="0" distB="0" distL="114300" distR="114300" simplePos="0" relativeHeight="251774976" behindDoc="0" locked="0" layoutInCell="1" allowOverlap="1">
                <wp:simplePos x="0" y="0"/>
                <wp:positionH relativeFrom="column">
                  <wp:posOffset>2797175</wp:posOffset>
                </wp:positionH>
                <wp:positionV relativeFrom="paragraph">
                  <wp:posOffset>92710</wp:posOffset>
                </wp:positionV>
                <wp:extent cx="2827020" cy="307340"/>
                <wp:effectExtent l="6350" t="6350" r="16510" b="6350"/>
                <wp:wrapNone/>
                <wp:docPr id="190" name="Rectangles 190"/>
                <wp:cNvGraphicFramePr/>
                <a:graphic xmlns:a="http://schemas.openxmlformats.org/drawingml/2006/main">
                  <a:graphicData uri="http://schemas.microsoft.com/office/word/2010/wordprocessingShape">
                    <wps:wsp>
                      <wps:cNvSpPr/>
                      <wps:spPr>
                        <a:xfrm>
                          <a:off x="0" y="0"/>
                          <a:ext cx="2827020" cy="307340"/>
                        </a:xfrm>
                        <a:prstGeom prst="rect">
                          <a:avLst/>
                        </a:prstGeom>
                      </wps:spPr>
                      <wps:style>
                        <a:lnRef idx="2">
                          <a:schemeClr val="accent1"/>
                        </a:lnRef>
                        <a:fillRef idx="0">
                          <a:srgbClr val="FFFFFF"/>
                        </a:fillRef>
                        <a:effectRef idx="0">
                          <a:srgbClr val="FFFFFF"/>
                        </a:effectRef>
                        <a:fontRef idx="minor">
                          <a:schemeClr val="tx1"/>
                        </a:fontRef>
                      </wps:style>
                      <wps:txbx>
                        <w:txbxContent>
                          <w:p w14:paraId="575FEA5F">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Thị trường cạnh tranh không hoàn hảo</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0.25pt;margin-top:7.3pt;height:24.2pt;width:222.6pt;z-index:251774976;v-text-anchor:middle;mso-width-relative:page;mso-height-relative:page;" filled="f" stroked="t" coordsize="21600,21600" o:gfxdata="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fOEzL9gAAAAJAQAADwAAAAAAAAABACAAAAAiAAAAZHJzL2Rvd25yZXYueG1s&#10;UEsBAhQAFAAAAAgAh07iQF9jsdRqAgAA3gQAAA4AAAAAAAAAAQAgAAAAJwEAAGRycy9lMm9Eb2Mu&#10;eG1sUEsFBgAAAAAGAAYAWQEAAAMGAAAAAA==&#10;">
                <v:fill on="f" focussize="0,0"/>
                <v:stroke weight="1pt" color="#5B9BD5 [3204]" miterlimit="8" joinstyle="miter"/>
                <v:imagedata o:title=""/>
                <o:lock v:ext="edit" aspectratio="f"/>
                <v:textbox>
                  <w:txbxContent>
                    <w:p w14:paraId="575FEA5F">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Thị trường cạnh tranh không hoàn hảo</w:t>
                      </w:r>
                    </w:p>
                  </w:txbxContent>
                </v:textbox>
              </v:rect>
            </w:pict>
          </mc:Fallback>
        </mc:AlternateContent>
      </w:r>
    </w:p>
    <w:p w14:paraId="56A94AEC">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p>
    <w:p w14:paraId="53DC40B7">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r>
        <w:rPr>
          <w:sz w:val="26"/>
        </w:rPr>
        <mc:AlternateContent>
          <mc:Choice Requires="wps">
            <w:drawing>
              <wp:anchor distT="0" distB="0" distL="114300" distR="114300" simplePos="0" relativeHeight="251769856" behindDoc="0" locked="0" layoutInCell="1" allowOverlap="1">
                <wp:simplePos x="0" y="0"/>
                <wp:positionH relativeFrom="column">
                  <wp:posOffset>1257300</wp:posOffset>
                </wp:positionH>
                <wp:positionV relativeFrom="paragraph">
                  <wp:posOffset>133985</wp:posOffset>
                </wp:positionV>
                <wp:extent cx="4536440" cy="553085"/>
                <wp:effectExtent l="6350" t="6350" r="13970" b="19685"/>
                <wp:wrapNone/>
                <wp:docPr id="206" name="Rectangles 206"/>
                <wp:cNvGraphicFramePr/>
                <a:graphic xmlns:a="http://schemas.openxmlformats.org/drawingml/2006/main">
                  <a:graphicData uri="http://schemas.microsoft.com/office/word/2010/wordprocessingShape">
                    <wps:wsp>
                      <wps:cNvSpPr/>
                      <wps:spPr>
                        <a:xfrm>
                          <a:off x="0" y="0"/>
                          <a:ext cx="4536440" cy="553085"/>
                        </a:xfrm>
                        <a:prstGeom prst="rect">
                          <a:avLst/>
                        </a:prstGeom>
                      </wps:spPr>
                      <wps:style>
                        <a:lnRef idx="2">
                          <a:schemeClr val="accent1"/>
                        </a:lnRef>
                        <a:fillRef idx="0">
                          <a:srgbClr val="FFFFFF"/>
                        </a:fillRef>
                        <a:effectRef idx="0">
                          <a:srgbClr val="FFFFFF"/>
                        </a:effectRef>
                        <a:fontRef idx="minor">
                          <a:schemeClr val="tx1"/>
                        </a:fontRef>
                      </wps:style>
                      <wps:txbx>
                        <w:txbxContent>
                          <w:p w14:paraId="5999772E">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Là điều kiện, môi trường cho sản xuất phát triển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9pt;margin-top:10.55pt;height:43.55pt;width:357.2pt;z-index:251769856;v-text-anchor:middle;mso-width-relative:page;mso-height-relative:page;" filled="f" stroked="t" coordsize="21600,21600" o:gfxdata="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IhfBU2QAAAAoBAAAPAAAAAAAAAAEAIAAAACIAAABkcnMvZG93bnJldi54&#10;bWxQSwECFAAUAAAACACHTuJA/EIwjGsCAADeBAAADgAAAAAAAAABACAAAAAoAQAAZHJzL2Uyb0Rv&#10;Yy54bWxQSwUGAAAAAAYABgBZAQAABQYAAAAA&#10;">
                <v:fill on="f" focussize="0,0"/>
                <v:stroke weight="1pt" color="#5B9BD5 [3204]" miterlimit="8" joinstyle="miter"/>
                <v:imagedata o:title=""/>
                <o:lock v:ext="edit" aspectratio="f"/>
                <v:textbox>
                  <w:txbxContent>
                    <w:p w14:paraId="5999772E">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Là điều kiện, môi trường cho sản xuất phát triển</w:t>
                      </w:r>
                    </w:p>
                  </w:txbxContent>
                </v:textbox>
              </v:rect>
            </w:pict>
          </mc:Fallback>
        </mc:AlternateContent>
      </w:r>
    </w:p>
    <w:p w14:paraId="1F072981">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r>
        <w:rPr>
          <w:sz w:val="26"/>
        </w:rPr>
        <mc:AlternateContent>
          <mc:Choice Requires="wps">
            <w:drawing>
              <wp:anchor distT="0" distB="0" distL="114300" distR="114300" simplePos="0" relativeHeight="251801600" behindDoc="0" locked="0" layoutInCell="1" allowOverlap="1">
                <wp:simplePos x="0" y="0"/>
                <wp:positionH relativeFrom="column">
                  <wp:posOffset>163830</wp:posOffset>
                </wp:positionH>
                <wp:positionV relativeFrom="paragraph">
                  <wp:posOffset>125730</wp:posOffset>
                </wp:positionV>
                <wp:extent cx="1093470" cy="857250"/>
                <wp:effectExtent l="3810" t="0" r="0" b="11430"/>
                <wp:wrapNone/>
                <wp:docPr id="209" name="Straight Arrow Connector 209"/>
                <wp:cNvGraphicFramePr/>
                <a:graphic xmlns:a="http://schemas.openxmlformats.org/drawingml/2006/main">
                  <a:graphicData uri="http://schemas.microsoft.com/office/word/2010/wordprocessingShape">
                    <wps:wsp>
                      <wps:cNvCnPr>
                        <a:stCxn id="205" idx="3"/>
                        <a:endCxn id="206" idx="1"/>
                      </wps:cNvCnPr>
                      <wps:spPr>
                        <a:xfrm flipV="1">
                          <a:off x="1215390" y="6186805"/>
                          <a:ext cx="1093470" cy="85725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2.9pt;margin-top:9.9pt;height:67.5pt;width:86.1pt;z-index:251801600;mso-width-relative:page;mso-height-relative:page;" filled="f" stroked="t" coordsize="21600,21600" o:gfxdata="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nssHE1QAA&#10;AAkBAAAPAAAAAAAAAAEAIAAAACIAAABkcnMvZG93bnJldi54bWxQSwECFAAUAAAACACHTuJAr+Nd&#10;byECAABFBAAADgAAAAAAAAABACAAAAAkAQAAZHJzL2Uyb0RvYy54bWxQSwUGAAAAAAYABgBZAQAA&#10;twUAAAAA&#10;">
                <v:fill on="f" focussize="0,0"/>
                <v:stroke weight="1pt" color="#5B9BD5 [3204]" miterlimit="8" joinstyle="miter" endarrow="open"/>
                <v:imagedata o:title=""/>
                <o:lock v:ext="edit" aspectratio="f"/>
              </v:shape>
            </w:pict>
          </mc:Fallback>
        </mc:AlternateContent>
      </w:r>
    </w:p>
    <w:p w14:paraId="4E19DB47">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r>
        <w:rPr>
          <w:sz w:val="26"/>
        </w:rPr>
        <mc:AlternateContent>
          <mc:Choice Requires="wps">
            <w:drawing>
              <wp:anchor distT="0" distB="0" distL="114300" distR="114300" simplePos="0" relativeHeight="251776000" behindDoc="0" locked="0" layoutInCell="1" allowOverlap="1">
                <wp:simplePos x="0" y="0"/>
                <wp:positionH relativeFrom="column">
                  <wp:posOffset>-707390</wp:posOffset>
                </wp:positionH>
                <wp:positionV relativeFrom="paragraph">
                  <wp:posOffset>47625</wp:posOffset>
                </wp:positionV>
                <wp:extent cx="871220" cy="1301115"/>
                <wp:effectExtent l="6350" t="6350" r="6350" b="18415"/>
                <wp:wrapNone/>
                <wp:docPr id="205" name="Flowchart: Alternate Process 205"/>
                <wp:cNvGraphicFramePr/>
                <a:graphic xmlns:a="http://schemas.openxmlformats.org/drawingml/2006/main">
                  <a:graphicData uri="http://schemas.microsoft.com/office/word/2010/wordprocessingShape">
                    <wps:wsp>
                      <wps:cNvSpPr/>
                      <wps:spPr>
                        <a:xfrm>
                          <a:off x="0" y="0"/>
                          <a:ext cx="871220" cy="1301115"/>
                        </a:xfrm>
                        <a:prstGeom prst="flowChartAlternateProcess">
                          <a:avLst/>
                        </a:prstGeom>
                      </wps:spPr>
                      <wps:style>
                        <a:lnRef idx="2">
                          <a:schemeClr val="accent1"/>
                        </a:lnRef>
                        <a:fillRef idx="0">
                          <a:srgbClr val="FFFFFF"/>
                        </a:fillRef>
                        <a:effectRef idx="0">
                          <a:srgbClr val="FFFFFF"/>
                        </a:effectRef>
                        <a:fontRef idx="minor">
                          <a:schemeClr val="tx1"/>
                        </a:fontRef>
                      </wps:style>
                      <wps:txbx>
                        <w:txbxContent>
                          <w:p w14:paraId="4465AAD5">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Vai trò của thị trường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5.7pt;margin-top:3.75pt;height:102.45pt;width:68.6pt;z-index:251776000;v-text-anchor:middle;mso-width-relative:page;mso-height-relative:page;" filled="f" stroked="t" coordsize="21600,21600" o:gfxdata="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JsUEW9oAAAAJAQAADwAAAAAAAAABACAA&#10;AAAiAAAAZHJzL2Rvd25yZXYueG1sUEsBAhQAFAAAAAgAh07iQLPc2uF9AgAABQUAAA4AAAAAAAAA&#10;AQAgAAAAKQEAAGRycy9lMm9Eb2MueG1sUEsFBgAAAAAGAAYAWQEAABgGAAAAAA==&#10;">
                <v:fill on="f" focussize="0,0"/>
                <v:stroke weight="1pt" color="#5B9BD5 [3204]" miterlimit="8" joinstyle="miter"/>
                <v:imagedata o:title=""/>
                <o:lock v:ext="edit" aspectratio="f"/>
                <v:textbox>
                  <w:txbxContent>
                    <w:p w14:paraId="4465AAD5">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Vai trò của thị trường</w:t>
                      </w:r>
                    </w:p>
                  </w:txbxContent>
                </v:textbox>
              </v:shape>
            </w:pict>
          </mc:Fallback>
        </mc:AlternateContent>
      </w:r>
    </w:p>
    <w:p w14:paraId="14303B15">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r>
        <w:rPr>
          <w:sz w:val="26"/>
        </w:rPr>
        <mc:AlternateContent>
          <mc:Choice Requires="wps">
            <w:drawing>
              <wp:anchor distT="0" distB="0" distL="114300" distR="114300" simplePos="0" relativeHeight="251766784" behindDoc="0" locked="0" layoutInCell="1" allowOverlap="1">
                <wp:simplePos x="0" y="0"/>
                <wp:positionH relativeFrom="column">
                  <wp:posOffset>1230630</wp:posOffset>
                </wp:positionH>
                <wp:positionV relativeFrom="paragraph">
                  <wp:posOffset>8255</wp:posOffset>
                </wp:positionV>
                <wp:extent cx="4536440" cy="553085"/>
                <wp:effectExtent l="6350" t="6350" r="13970" b="19685"/>
                <wp:wrapNone/>
                <wp:docPr id="207" name="Rectangles 207"/>
                <wp:cNvGraphicFramePr/>
                <a:graphic xmlns:a="http://schemas.openxmlformats.org/drawingml/2006/main">
                  <a:graphicData uri="http://schemas.microsoft.com/office/word/2010/wordprocessingShape">
                    <wps:wsp>
                      <wps:cNvSpPr/>
                      <wps:spPr>
                        <a:xfrm>
                          <a:off x="0" y="0"/>
                          <a:ext cx="4536440" cy="553085"/>
                        </a:xfrm>
                        <a:prstGeom prst="rect">
                          <a:avLst/>
                        </a:prstGeom>
                      </wps:spPr>
                      <wps:style>
                        <a:lnRef idx="2">
                          <a:schemeClr val="accent1"/>
                        </a:lnRef>
                        <a:fillRef idx="0">
                          <a:srgbClr val="FFFFFF"/>
                        </a:fillRef>
                        <a:effectRef idx="0">
                          <a:srgbClr val="FFFFFF"/>
                        </a:effectRef>
                        <a:fontRef idx="minor">
                          <a:schemeClr val="tx1"/>
                        </a:fontRef>
                      </wps:style>
                      <wps:txbx>
                        <w:txbxContent>
                          <w:p w14:paraId="13DB392D">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Kích thích sự sáng tạo của mọi thành viên trong xã hội, tạo ra sự phân bổ nguồn lực có hiệu quả trong nền kinh tế.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6.9pt;margin-top:0.65pt;height:43.55pt;width:357.2pt;z-index:251766784;v-text-anchor:middle;mso-width-relative:page;mso-height-relative:page;" filled="f" stroked="t" coordsize="21600,21600" o:gfxdata="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abjbltcAAAAIAQAADwAAAAAAAAABACAAAAAiAAAAZHJzL2Rvd25yZXYueG1s&#10;UEsBAhQAFAAAAAgAh07iQIdeuSBrAgAA3gQAAA4AAAAAAAAAAQAgAAAAJgEAAGRycy9lMm9Eb2Mu&#10;eG1sUEsFBgAAAAAGAAYAWQEAAAMGAAAAAA==&#10;">
                <v:fill on="f" focussize="0,0"/>
                <v:stroke weight="1pt" color="#5B9BD5 [3204]" miterlimit="8" joinstyle="miter"/>
                <v:imagedata o:title=""/>
                <o:lock v:ext="edit" aspectratio="f"/>
                <v:textbox>
                  <w:txbxContent>
                    <w:p w14:paraId="13DB392D">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Kích thích sự sáng tạo của mọi thành viên trong xã hội, tạo ra sự phân bổ nguồn lực có hiệu quả trong nền kinh tế.</w:t>
                      </w:r>
                    </w:p>
                  </w:txbxContent>
                </v:textbox>
              </v:rect>
            </w:pict>
          </mc:Fallback>
        </mc:AlternateContent>
      </w:r>
    </w:p>
    <w:p w14:paraId="28076B4A">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r>
        <w:rPr>
          <w:sz w:val="26"/>
        </w:rPr>
        <mc:AlternateContent>
          <mc:Choice Requires="wps">
            <w:drawing>
              <wp:anchor distT="0" distB="0" distL="114300" distR="114300" simplePos="0" relativeHeight="251803648" behindDoc="0" locked="0" layoutInCell="1" allowOverlap="1">
                <wp:simplePos x="0" y="0"/>
                <wp:positionH relativeFrom="column">
                  <wp:posOffset>163830</wp:posOffset>
                </wp:positionH>
                <wp:positionV relativeFrom="paragraph">
                  <wp:posOffset>635</wp:posOffset>
                </wp:positionV>
                <wp:extent cx="1066800" cy="128270"/>
                <wp:effectExtent l="635" t="40005" r="14605" b="14605"/>
                <wp:wrapNone/>
                <wp:docPr id="211" name="Straight Arrow Connector 211"/>
                <wp:cNvGraphicFramePr/>
                <a:graphic xmlns:a="http://schemas.openxmlformats.org/drawingml/2006/main">
                  <a:graphicData uri="http://schemas.microsoft.com/office/word/2010/wordprocessingShape">
                    <wps:wsp>
                      <wps:cNvCnPr>
                        <a:stCxn id="205" idx="3"/>
                        <a:endCxn id="207" idx="1"/>
                      </wps:cNvCnPr>
                      <wps:spPr>
                        <a:xfrm flipV="1">
                          <a:off x="1215390" y="6915785"/>
                          <a:ext cx="1066800" cy="12827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2.9pt;margin-top:0.05pt;height:10.1pt;width:84pt;z-index:251803648;mso-width-relative:page;mso-height-relative:page;" filled="f" stroked="t" coordsize="21600,21600" o:gfxdata="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epKLtEAAAAGAQAA&#10;DwAAAAAAAAABACAAAAAiAAAAZHJzL2Rvd25yZXYueG1sUEsBAhQAFAAAAAgAh07iQGgl5xMgAgAA&#10;RQQAAA4AAAAAAAAAAQAgAAAAIAEAAGRycy9lMm9Eb2MueG1sUEsFBgAAAAAGAAYAWQEAALIFAAAA&#10;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802624" behindDoc="0" locked="0" layoutInCell="1" allowOverlap="1">
                <wp:simplePos x="0" y="0"/>
                <wp:positionH relativeFrom="column">
                  <wp:posOffset>173355</wp:posOffset>
                </wp:positionH>
                <wp:positionV relativeFrom="paragraph">
                  <wp:posOffset>133985</wp:posOffset>
                </wp:positionV>
                <wp:extent cx="1056640" cy="623570"/>
                <wp:effectExtent l="3175" t="5715" r="6985" b="10795"/>
                <wp:wrapNone/>
                <wp:docPr id="210" name="Straight Arrow Connector 210"/>
                <wp:cNvGraphicFramePr/>
                <a:graphic xmlns:a="http://schemas.openxmlformats.org/drawingml/2006/main">
                  <a:graphicData uri="http://schemas.microsoft.com/office/word/2010/wordprocessingShape">
                    <wps:wsp>
                      <wps:cNvCnPr>
                        <a:endCxn id="208" idx="1"/>
                      </wps:cNvCnPr>
                      <wps:spPr>
                        <a:xfrm>
                          <a:off x="1224915" y="7049135"/>
                          <a:ext cx="1056640" cy="62357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3.65pt;margin-top:10.55pt;height:49.1pt;width:83.2pt;z-index:251802624;mso-width-relative:page;mso-height-relative:page;" filled="f" stroked="t" coordsize="21600,21600" o:gfxdata="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c94SdgAAAAJAQAADwAAAAAA&#10;AAABACAAAAAiAAAAZHJzL2Rvd25yZXYueG1sUEsBAhQAFAAAAAgAh07iQO3QSpwTAgAAIAQAAA4A&#10;AAAAAAAAAQAgAAAAJwEAAGRycy9lMm9Eb2MueG1sUEsFBgAAAAAGAAYAWQEAAKwFAAAAAA==&#10;">
                <v:fill on="f" focussize="0,0"/>
                <v:stroke weight="1pt" color="#5B9BD5 [3204]" miterlimit="8" joinstyle="miter" endarrow="open"/>
                <v:imagedata o:title=""/>
                <o:lock v:ext="edit" aspectratio="f"/>
              </v:shape>
            </w:pict>
          </mc:Fallback>
        </mc:AlternateContent>
      </w:r>
    </w:p>
    <w:p w14:paraId="074BF324">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r>
        <w:rPr>
          <w:sz w:val="26"/>
        </w:rPr>
        <mc:AlternateContent>
          <mc:Choice Requires="wps">
            <w:drawing>
              <wp:anchor distT="0" distB="0" distL="114300" distR="114300" simplePos="0" relativeHeight="251766784" behindDoc="0" locked="0" layoutInCell="1" allowOverlap="1">
                <wp:simplePos x="0" y="0"/>
                <wp:positionH relativeFrom="column">
                  <wp:posOffset>1229995</wp:posOffset>
                </wp:positionH>
                <wp:positionV relativeFrom="paragraph">
                  <wp:posOffset>195580</wp:posOffset>
                </wp:positionV>
                <wp:extent cx="4536440" cy="553085"/>
                <wp:effectExtent l="6350" t="6350" r="13970" b="19685"/>
                <wp:wrapNone/>
                <wp:docPr id="208" name="Rectangles 208"/>
                <wp:cNvGraphicFramePr/>
                <a:graphic xmlns:a="http://schemas.openxmlformats.org/drawingml/2006/main">
                  <a:graphicData uri="http://schemas.microsoft.com/office/word/2010/wordprocessingShape">
                    <wps:wsp>
                      <wps:cNvSpPr/>
                      <wps:spPr>
                        <a:xfrm>
                          <a:off x="0" y="0"/>
                          <a:ext cx="4536440" cy="553085"/>
                        </a:xfrm>
                        <a:prstGeom prst="rect">
                          <a:avLst/>
                        </a:prstGeom>
                      </wps:spPr>
                      <wps:style>
                        <a:lnRef idx="2">
                          <a:schemeClr val="accent1"/>
                        </a:lnRef>
                        <a:fillRef idx="0">
                          <a:srgbClr val="FFFFFF"/>
                        </a:fillRef>
                        <a:effectRef idx="0">
                          <a:srgbClr val="FFFFFF"/>
                        </a:effectRef>
                        <a:fontRef idx="minor">
                          <a:schemeClr val="tx1"/>
                        </a:fontRef>
                      </wps:style>
                      <wps:txbx>
                        <w:txbxContent>
                          <w:p w14:paraId="3133BE6E">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Gắn kết nền kinh tế thành một chỉnh thể, gắn kết nền kinh tế quốc gia với nền kinh tế thế giới.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6.85pt;margin-top:15.4pt;height:43.55pt;width:357.2pt;z-index:251766784;v-text-anchor:middle;mso-width-relative:page;mso-height-relative:page;" filled="f" stroked="t" coordsize="21600,21600" o:gfxdata="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LOVMMXYAAAACgEAAA8AAAAAAAAAAQAgAAAAIgAAAGRycy9kb3ducmV2Lnht&#10;bFBLAQIUABQAAAAIAIdO4kB79/u1awIAAN4EAAAOAAAAAAAAAAEAIAAAACcBAABkcnMvZTJvRG9j&#10;LnhtbFBLBQYAAAAABgAGAFkBAAAEBgAAAAA=&#10;">
                <v:fill on="f" focussize="0,0"/>
                <v:stroke weight="1pt" color="#5B9BD5 [3204]" miterlimit="8" joinstyle="miter"/>
                <v:imagedata o:title=""/>
                <o:lock v:ext="edit" aspectratio="f"/>
                <v:textbox>
                  <w:txbxContent>
                    <w:p w14:paraId="3133BE6E">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Gắn kết nền kinh tế thành một chỉnh thể, gắn kết nền kinh tế quốc gia với nền kinh tế thế giới.</w:t>
                      </w:r>
                    </w:p>
                  </w:txbxContent>
                </v:textbox>
              </v:rect>
            </w:pict>
          </mc:Fallback>
        </mc:AlternateContent>
      </w:r>
    </w:p>
    <w:p w14:paraId="58E54744">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p>
    <w:p w14:paraId="50CF041C">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p>
    <w:p w14:paraId="7FDE7BC9">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r>
        <w:rPr>
          <w:sz w:val="26"/>
        </w:rPr>
        <mc:AlternateContent>
          <mc:Choice Requires="wps">
            <w:drawing>
              <wp:anchor distT="0" distB="0" distL="114300" distR="114300" simplePos="0" relativeHeight="251763712" behindDoc="0" locked="0" layoutInCell="1" allowOverlap="1">
                <wp:simplePos x="0" y="0"/>
                <wp:positionH relativeFrom="column">
                  <wp:posOffset>1229995</wp:posOffset>
                </wp:positionH>
                <wp:positionV relativeFrom="paragraph">
                  <wp:posOffset>97790</wp:posOffset>
                </wp:positionV>
                <wp:extent cx="4536440" cy="553085"/>
                <wp:effectExtent l="6350" t="6350" r="13970" b="19685"/>
                <wp:wrapNone/>
                <wp:docPr id="213" name="Rectangles 213"/>
                <wp:cNvGraphicFramePr/>
                <a:graphic xmlns:a="http://schemas.openxmlformats.org/drawingml/2006/main">
                  <a:graphicData uri="http://schemas.microsoft.com/office/word/2010/wordprocessingShape">
                    <wps:wsp>
                      <wps:cNvSpPr/>
                      <wps:spPr>
                        <a:xfrm>
                          <a:off x="0" y="0"/>
                          <a:ext cx="4536440" cy="553085"/>
                        </a:xfrm>
                        <a:prstGeom prst="rect">
                          <a:avLst/>
                        </a:prstGeom>
                      </wps:spPr>
                      <wps:style>
                        <a:lnRef idx="2">
                          <a:schemeClr val="accent1"/>
                        </a:lnRef>
                        <a:fillRef idx="0">
                          <a:srgbClr val="FFFFFF"/>
                        </a:fillRef>
                        <a:effectRef idx="0">
                          <a:srgbClr val="FFFFFF"/>
                        </a:effectRef>
                        <a:fontRef idx="minor">
                          <a:schemeClr val="tx1"/>
                        </a:fontRef>
                      </wps:style>
                      <wps:txbx>
                        <w:txbxContent>
                          <w:p w14:paraId="7B281A33">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Dấu hiệu của cơ chế thị trường: cơ chế hình thành giá cả một cách tự do, mang tính khách quan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6.85pt;margin-top:7.7pt;height:43.55pt;width:357.2pt;z-index:251763712;v-text-anchor:middle;mso-width-relative:page;mso-height-relative:page;" filled="f" stroked="t" coordsize="21600,21600" o:gfxdata="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vOnZo2QAAAAoBAAAPAAAAAAAAAAEAIAAAACIAAABkcnMvZG93bnJldi54&#10;bWxQSwECFAAUAAAACACHTuJAAAR1OGsCAADeBAAADgAAAAAAAAABACAAAAAoAQAAZHJzL2Uyb0Rv&#10;Yy54bWxQSwUGAAAAAAYABgBZAQAABQYAAAAA&#10;">
                <v:fill on="f" focussize="0,0"/>
                <v:stroke weight="1pt" color="#5B9BD5 [3204]" miterlimit="8" joinstyle="miter"/>
                <v:imagedata o:title=""/>
                <o:lock v:ext="edit" aspectratio="f"/>
                <v:textbox>
                  <w:txbxContent>
                    <w:p w14:paraId="7B281A33">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Dấu hiệu của cơ chế thị trường: cơ chế hình thành giá cả một cách tự do, mang tính khách quan</w:t>
                      </w:r>
                    </w:p>
                  </w:txbxContent>
                </v:textbox>
              </v:rect>
            </w:pict>
          </mc:Fallback>
        </mc:AlternateContent>
      </w:r>
    </w:p>
    <w:p w14:paraId="255AE8CA">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r>
        <w:rPr>
          <w:sz w:val="26"/>
        </w:rPr>
        <mc:AlternateContent>
          <mc:Choice Requires="wps">
            <w:drawing>
              <wp:anchor distT="0" distB="0" distL="114300" distR="114300" simplePos="0" relativeHeight="251804672" behindDoc="0" locked="0" layoutInCell="1" allowOverlap="1">
                <wp:simplePos x="0" y="0"/>
                <wp:positionH relativeFrom="column">
                  <wp:posOffset>158750</wp:posOffset>
                </wp:positionH>
                <wp:positionV relativeFrom="paragraph">
                  <wp:posOffset>90170</wp:posOffset>
                </wp:positionV>
                <wp:extent cx="1071245" cy="808355"/>
                <wp:effectExtent l="3810" t="0" r="6985" b="14605"/>
                <wp:wrapNone/>
                <wp:docPr id="216" name="Straight Arrow Connector 216"/>
                <wp:cNvGraphicFramePr/>
                <a:graphic xmlns:a="http://schemas.openxmlformats.org/drawingml/2006/main">
                  <a:graphicData uri="http://schemas.microsoft.com/office/word/2010/wordprocessingShape">
                    <wps:wsp>
                      <wps:cNvCnPr>
                        <a:stCxn id="212" idx="3"/>
                        <a:endCxn id="213" idx="1"/>
                      </wps:cNvCnPr>
                      <wps:spPr>
                        <a:xfrm flipV="1">
                          <a:off x="1210310" y="8428990"/>
                          <a:ext cx="1071245" cy="8083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2.5pt;margin-top:7.1pt;height:63.65pt;width:84.35pt;z-index:251804672;mso-width-relative:page;mso-height-relative:page;" filled="f" stroked="t" coordsize="21600,21600" o:gfxdata="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dAu8z1QAAAAkB&#10;AAAPAAAAAAAAAAEAIAAAACIAAABkcnMvZG93bnJldi54bWxQSwECFAAUAAAACACHTuJAcv5wvx4C&#10;AABFBAAADgAAAAAAAAABACAAAAAkAQAAZHJzL2Uyb0RvYy54bWxQSwUGAAAAAAYABgBZAQAAtAUA&#10;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770880" behindDoc="0" locked="0" layoutInCell="1" allowOverlap="1">
                <wp:simplePos x="0" y="0"/>
                <wp:positionH relativeFrom="column">
                  <wp:posOffset>-712470</wp:posOffset>
                </wp:positionH>
                <wp:positionV relativeFrom="paragraph">
                  <wp:posOffset>247650</wp:posOffset>
                </wp:positionV>
                <wp:extent cx="871220" cy="1301115"/>
                <wp:effectExtent l="6350" t="6350" r="6350" b="18415"/>
                <wp:wrapNone/>
                <wp:docPr id="212" name="Flowchart: Alternate Process 212"/>
                <wp:cNvGraphicFramePr/>
                <a:graphic xmlns:a="http://schemas.openxmlformats.org/drawingml/2006/main">
                  <a:graphicData uri="http://schemas.microsoft.com/office/word/2010/wordprocessingShape">
                    <wps:wsp>
                      <wps:cNvSpPr/>
                      <wps:spPr>
                        <a:xfrm>
                          <a:off x="0" y="0"/>
                          <a:ext cx="871220" cy="1301115"/>
                        </a:xfrm>
                        <a:prstGeom prst="flowChartAlternateProcess">
                          <a:avLst/>
                        </a:prstGeom>
                      </wps:spPr>
                      <wps:style>
                        <a:lnRef idx="2">
                          <a:schemeClr val="accent1"/>
                        </a:lnRef>
                        <a:fillRef idx="0">
                          <a:srgbClr val="FFFFFF"/>
                        </a:fillRef>
                        <a:effectRef idx="0">
                          <a:srgbClr val="FFFFFF"/>
                        </a:effectRef>
                        <a:fontRef idx="minor">
                          <a:schemeClr val="tx1"/>
                        </a:fontRef>
                      </wps:style>
                      <wps:txbx>
                        <w:txbxContent>
                          <w:p w14:paraId="370382EA">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Cơ chế thị trường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56.1pt;margin-top:19.5pt;height:102.45pt;width:68.6pt;z-index:251770880;v-text-anchor:middle;mso-width-relative:page;mso-height-relative:page;" filled="f" stroked="t" coordsize="21600,21600" o:gfxdata="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NQ9WM2wAAAAoBAAAPAAAAAAAAAAEAIAAA&#10;ACIAAABkcnMvZG93bnJldi54bWxQSwECFAAUAAAACACHTuJAubIUz3sCAAAFBQAADgAAAAAAAAAB&#10;ACAAAAAqAQAAZHJzL2Uyb0RvYy54bWxQSwUGAAAAAAYABgBZAQAAFwYAAAAA&#10;">
                <v:fill on="f" focussize="0,0"/>
                <v:stroke weight="1pt" color="#5B9BD5 [3204]" miterlimit="8" joinstyle="miter"/>
                <v:imagedata o:title=""/>
                <o:lock v:ext="edit" aspectratio="f"/>
                <v:textbox>
                  <w:txbxContent>
                    <w:p w14:paraId="370382EA">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Cơ chế thị trường</w:t>
                      </w:r>
                    </w:p>
                  </w:txbxContent>
                </v:textbox>
              </v:shape>
            </w:pict>
          </mc:Fallback>
        </mc:AlternateContent>
      </w:r>
    </w:p>
    <w:p w14:paraId="33FCCB6D">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p>
    <w:p w14:paraId="6AF34F28">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r>
        <w:rPr>
          <w:sz w:val="26"/>
        </w:rPr>
        <mc:AlternateContent>
          <mc:Choice Requires="wps">
            <w:drawing>
              <wp:anchor distT="0" distB="0" distL="114300" distR="114300" simplePos="0" relativeHeight="251763712" behindDoc="0" locked="0" layoutInCell="1" allowOverlap="1">
                <wp:simplePos x="0" y="0"/>
                <wp:positionH relativeFrom="column">
                  <wp:posOffset>1219200</wp:posOffset>
                </wp:positionH>
                <wp:positionV relativeFrom="paragraph">
                  <wp:posOffset>22225</wp:posOffset>
                </wp:positionV>
                <wp:extent cx="4536440" cy="553085"/>
                <wp:effectExtent l="6350" t="6350" r="13970" b="19685"/>
                <wp:wrapNone/>
                <wp:docPr id="214" name="Rectangles 214"/>
                <wp:cNvGraphicFramePr/>
                <a:graphic xmlns:a="http://schemas.openxmlformats.org/drawingml/2006/main">
                  <a:graphicData uri="http://schemas.microsoft.com/office/word/2010/wordprocessingShape">
                    <wps:wsp>
                      <wps:cNvSpPr/>
                      <wps:spPr>
                        <a:xfrm>
                          <a:off x="0" y="0"/>
                          <a:ext cx="4536440" cy="553085"/>
                        </a:xfrm>
                        <a:prstGeom prst="rect">
                          <a:avLst/>
                        </a:prstGeom>
                      </wps:spPr>
                      <wps:style>
                        <a:lnRef idx="2">
                          <a:schemeClr val="accent1"/>
                        </a:lnRef>
                        <a:fillRef idx="0">
                          <a:srgbClr val="FFFFFF"/>
                        </a:fillRef>
                        <a:effectRef idx="0">
                          <a:srgbClr val="FFFFFF"/>
                        </a:effectRef>
                        <a:fontRef idx="minor">
                          <a:schemeClr val="tx1"/>
                        </a:fontRef>
                      </wps:style>
                      <wps:txbx>
                        <w:txbxContent>
                          <w:p w14:paraId="04A7DD5D">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Là hệ thống các quan hệ kinh tế mang đặc tính tự điều chỉnh các cân đối của nền kinh tế theo các yêu cầu của quy luật kinh tế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6pt;margin-top:1.75pt;height:43.55pt;width:357.2pt;z-index:251763712;v-text-anchor:middle;mso-width-relative:page;mso-height-relative:page;" filled="f" stroked="t" coordsize="21600,21600" o:gfxdata="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C8KUTjYAAAACAEAAA8AAAAAAAAAAQAgAAAAIgAAAGRycy9kb3ducmV2Lnht&#10;bFBLAQIUABQAAAAIAIdO4kDjXSjJawIAAN4EAAAOAAAAAAAAAAEAIAAAACcBAABkcnMvZTJvRG9j&#10;LnhtbFBLBQYAAAAABgAGAFkBAAAEBgAAAAA=&#10;">
                <v:fill on="f" focussize="0,0"/>
                <v:stroke weight="1pt" color="#5B9BD5 [3204]" miterlimit="8" joinstyle="miter"/>
                <v:imagedata o:title=""/>
                <o:lock v:ext="edit" aspectratio="f"/>
                <v:textbox>
                  <w:txbxContent>
                    <w:p w14:paraId="04A7DD5D">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Là hệ thống các quan hệ kinh tế mang đặc tính tự điều chỉnh các cân đối của nền kinh tế theo các yêu cầu của quy luật kinh tế</w:t>
                      </w:r>
                    </w:p>
                  </w:txbxContent>
                </v:textbox>
              </v:rect>
            </w:pict>
          </mc:Fallback>
        </mc:AlternateContent>
      </w:r>
    </w:p>
    <w:p w14:paraId="44C716B2">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r>
        <w:rPr>
          <w:sz w:val="26"/>
        </w:rPr>
        <mc:AlternateContent>
          <mc:Choice Requires="wps">
            <w:drawing>
              <wp:anchor distT="0" distB="0" distL="114300" distR="114300" simplePos="0" relativeHeight="251806720" behindDoc="0" locked="0" layoutInCell="1" allowOverlap="1">
                <wp:simplePos x="0" y="0"/>
                <wp:positionH relativeFrom="column">
                  <wp:posOffset>158750</wp:posOffset>
                </wp:positionH>
                <wp:positionV relativeFrom="paragraph">
                  <wp:posOffset>43815</wp:posOffset>
                </wp:positionV>
                <wp:extent cx="1066165" cy="737235"/>
                <wp:effectExtent l="3810" t="5080" r="12065" b="4445"/>
                <wp:wrapNone/>
                <wp:docPr id="218" name="Straight Arrow Connector 218"/>
                <wp:cNvGraphicFramePr/>
                <a:graphic xmlns:a="http://schemas.openxmlformats.org/drawingml/2006/main">
                  <a:graphicData uri="http://schemas.microsoft.com/office/word/2010/wordprocessingShape">
                    <wps:wsp>
                      <wps:cNvCnPr>
                        <a:stCxn id="212" idx="3"/>
                        <a:endCxn id="215" idx="1"/>
                      </wps:cNvCnPr>
                      <wps:spPr>
                        <a:xfrm>
                          <a:off x="1210310" y="9237345"/>
                          <a:ext cx="1066165" cy="73723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2.5pt;margin-top:3.45pt;height:58.05pt;width:83.95pt;z-index:251806720;mso-width-relative:page;mso-height-relative:page;" filled="f" stroked="t" coordsize="21600,21600" o:gfxdata="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dRkq9gAAAAIAQAA&#10;DwAAAAAAAAABACAAAAAiAAAAZHJzL2Rvd25yZXYueG1sUEsBAhQAFAAAAAgAh07iQFZOP1gZAgAA&#10;OwQAAA4AAAAAAAAAAQAgAAAAJwEAAGRycy9lMm9Eb2MueG1sUEsFBgAAAAAGAAYAWQEAALIFAAAA&#10;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805696" behindDoc="0" locked="0" layoutInCell="1" allowOverlap="1">
                <wp:simplePos x="0" y="0"/>
                <wp:positionH relativeFrom="column">
                  <wp:posOffset>158750</wp:posOffset>
                </wp:positionH>
                <wp:positionV relativeFrom="paragraph">
                  <wp:posOffset>13970</wp:posOffset>
                </wp:positionV>
                <wp:extent cx="1060450" cy="29845"/>
                <wp:effectExtent l="0" t="48260" r="6350" b="28575"/>
                <wp:wrapNone/>
                <wp:docPr id="217" name="Straight Arrow Connector 217"/>
                <wp:cNvGraphicFramePr/>
                <a:graphic xmlns:a="http://schemas.openxmlformats.org/drawingml/2006/main">
                  <a:graphicData uri="http://schemas.microsoft.com/office/word/2010/wordprocessingShape">
                    <wps:wsp>
                      <wps:cNvCnPr>
                        <a:stCxn id="212" idx="3"/>
                        <a:endCxn id="214" idx="1"/>
                      </wps:cNvCnPr>
                      <wps:spPr>
                        <a:xfrm flipV="1">
                          <a:off x="1210310" y="9207500"/>
                          <a:ext cx="1060450" cy="2984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2.5pt;margin-top:1.1pt;height:2.35pt;width:83.5pt;z-index:251805696;mso-width-relative:page;mso-height-relative:page;" filled="f" stroked="t" coordsize="21600,21600" o:gfxdata="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0QNsUdMAAAAGAQAA&#10;DwAAAAAAAAABACAAAAAiAAAAZHJzL2Rvd25yZXYueG1sUEsBAhQAFAAAAAgAh07iQAapJD0eAgAA&#10;RAQAAA4AAAAAAAAAAQAgAAAAIgEAAGRycy9lMm9Eb2MueG1sUEsFBgAAAAAGAAYAWQEAALIFAAAA&#10;AA==&#10;">
                <v:fill on="f" focussize="0,0"/>
                <v:stroke weight="1pt" color="#5B9BD5 [3204]" miterlimit="8" joinstyle="miter" endarrow="open"/>
                <v:imagedata o:title=""/>
                <o:lock v:ext="edit" aspectratio="f"/>
              </v:shape>
            </w:pict>
          </mc:Fallback>
        </mc:AlternateContent>
      </w:r>
    </w:p>
    <w:p w14:paraId="7B9A4E3B">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r>
        <w:rPr>
          <w:sz w:val="26"/>
        </w:rPr>
        <mc:AlternateContent>
          <mc:Choice Requires="wps">
            <w:drawing>
              <wp:anchor distT="0" distB="0" distL="114300" distR="114300" simplePos="0" relativeHeight="251763712" behindDoc="0" locked="0" layoutInCell="1" allowOverlap="1">
                <wp:simplePos x="0" y="0"/>
                <wp:positionH relativeFrom="column">
                  <wp:posOffset>1224915</wp:posOffset>
                </wp:positionH>
                <wp:positionV relativeFrom="paragraph">
                  <wp:posOffset>219710</wp:posOffset>
                </wp:positionV>
                <wp:extent cx="4536440" cy="553085"/>
                <wp:effectExtent l="6350" t="6350" r="13970" b="19685"/>
                <wp:wrapNone/>
                <wp:docPr id="215" name="Rectangles 215"/>
                <wp:cNvGraphicFramePr/>
                <a:graphic xmlns:a="http://schemas.openxmlformats.org/drawingml/2006/main">
                  <a:graphicData uri="http://schemas.microsoft.com/office/word/2010/wordprocessingShape">
                    <wps:wsp>
                      <wps:cNvSpPr/>
                      <wps:spPr>
                        <a:xfrm>
                          <a:off x="0" y="0"/>
                          <a:ext cx="4536440" cy="553085"/>
                        </a:xfrm>
                        <a:prstGeom prst="rect">
                          <a:avLst/>
                        </a:prstGeom>
                      </wps:spPr>
                      <wps:style>
                        <a:lnRef idx="2">
                          <a:schemeClr val="accent1"/>
                        </a:lnRef>
                        <a:fillRef idx="0">
                          <a:srgbClr val="FFFFFF"/>
                        </a:fillRef>
                        <a:effectRef idx="0">
                          <a:srgbClr val="FFFFFF"/>
                        </a:effectRef>
                        <a:fontRef idx="minor">
                          <a:schemeClr val="tx1"/>
                        </a:fontRef>
                      </wps:style>
                      <wps:txbx>
                        <w:txbxContent>
                          <w:p w14:paraId="4E4A849B">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Là phương thức cơ bản để phân phối và sử dụng các nguồn lực của nền kinh tế.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6.45pt;margin-top:17.3pt;height:43.55pt;width:357.2pt;z-index:251763712;v-text-anchor:middle;mso-width-relative:page;mso-height-relative:page;" filled="f" stroked="t" coordsize="21600,21600" o:gfxdata="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3bPM3tkAAAAKAQAADwAAAAAAAAABACAAAAAiAAAAZHJzL2Rvd25yZXYu&#10;eG1sUEsBAhQAFAAAAAgAh07iQJhBoWVsAgAA3gQAAA4AAAAAAAAAAQAgAAAAKAEAAGRycy9lMm9E&#10;b2MueG1sUEsFBgAAAAAGAAYAWQEAAAYGAAAAAA==&#10;">
                <v:fill on="f" focussize="0,0"/>
                <v:stroke weight="1pt" color="#5B9BD5 [3204]" miterlimit="8" joinstyle="miter"/>
                <v:imagedata o:title=""/>
                <o:lock v:ext="edit" aspectratio="f"/>
                <v:textbox>
                  <w:txbxContent>
                    <w:p w14:paraId="4E4A849B">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Là phương thức cơ bản để phân phối và sử dụng các nguồn lực của nền kinh tế.</w:t>
                      </w:r>
                    </w:p>
                  </w:txbxContent>
                </v:textbox>
              </v:rect>
            </w:pict>
          </mc:Fallback>
        </mc:AlternateContent>
      </w:r>
    </w:p>
    <w:p w14:paraId="7AE52851">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p>
    <w:p w14:paraId="25852AB3">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p>
    <w:p w14:paraId="65407184">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r>
        <w:rPr>
          <w:sz w:val="26"/>
        </w:rPr>
        <mc:AlternateContent>
          <mc:Choice Requires="wps">
            <w:drawing>
              <wp:anchor distT="0" distB="0" distL="114300" distR="114300" simplePos="0" relativeHeight="251808768" behindDoc="0" locked="0" layoutInCell="1" allowOverlap="1">
                <wp:simplePos x="0" y="0"/>
                <wp:positionH relativeFrom="column">
                  <wp:posOffset>488315</wp:posOffset>
                </wp:positionH>
                <wp:positionV relativeFrom="paragraph">
                  <wp:posOffset>75565</wp:posOffset>
                </wp:positionV>
                <wp:extent cx="5747385" cy="506730"/>
                <wp:effectExtent l="6350" t="6350" r="6985" b="20320"/>
                <wp:wrapNone/>
                <wp:docPr id="220" name="Rectangles 220"/>
                <wp:cNvGraphicFramePr/>
                <a:graphic xmlns:a="http://schemas.openxmlformats.org/drawingml/2006/main">
                  <a:graphicData uri="http://schemas.microsoft.com/office/word/2010/wordprocessingShape">
                    <wps:wsp>
                      <wps:cNvSpPr/>
                      <wps:spPr>
                        <a:xfrm>
                          <a:off x="1334135" y="441325"/>
                          <a:ext cx="5747385" cy="506730"/>
                        </a:xfrm>
                        <a:prstGeom prst="rect">
                          <a:avLst/>
                        </a:prstGeom>
                      </wps:spPr>
                      <wps:style>
                        <a:lnRef idx="2">
                          <a:schemeClr val="accent1"/>
                        </a:lnRef>
                        <a:fillRef idx="0">
                          <a:srgbClr val="FFFFFF"/>
                        </a:fillRef>
                        <a:effectRef idx="0">
                          <a:srgbClr val="FFFFFF"/>
                        </a:effectRef>
                        <a:fontRef idx="minor">
                          <a:schemeClr val="tx1"/>
                        </a:fontRef>
                      </wps:style>
                      <wps:txbx>
                        <w:txbxContent>
                          <w:p w14:paraId="4685E151">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Là nền kinh tế vận hành theo cơ chế thị trường, chịu tác động, điều tiết bởi các quy luật kinh tế thị trường.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45pt;margin-top:5.95pt;height:39.9pt;width:452.55pt;z-index:251808768;v-text-anchor:middle;mso-width-relative:page;mso-height-relative:page;" filled="f" stroked="t" coordsize="21600,21600" o:gfxdata="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UFvhL9YAAAAIAQAADwAAAAAAAAABACAAAAAiAAAAZHJz&#10;L2Rvd25yZXYueG1sUEsBAhQAFAAAAAgAh07iQNr3khp4AgAA6QQAAA4AAAAAAAAAAQAgAAAAJQEA&#10;AGRycy9lMm9Eb2MueG1sUEsFBgAAAAAGAAYAWQEAAA8GAAAAAA==&#10;">
                <v:fill on="f" focussize="0,0"/>
                <v:stroke weight="1pt" color="#5B9BD5 [3204]" miterlimit="8" joinstyle="miter"/>
                <v:imagedata o:title=""/>
                <o:lock v:ext="edit" aspectratio="f"/>
                <v:textbox>
                  <w:txbxContent>
                    <w:p w14:paraId="4685E151">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Là nền kinh tế vận hành theo cơ chế thị trường, chịu tác động, điều tiết bởi các quy luật kinh tế thị trường.</w:t>
                      </w:r>
                    </w:p>
                  </w:txbxContent>
                </v:textbox>
              </v:rect>
            </w:pict>
          </mc:Fallback>
        </mc:AlternateContent>
      </w:r>
    </w:p>
    <w:p w14:paraId="6B2AFAC3">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r>
        <w:rPr>
          <w:sz w:val="26"/>
        </w:rPr>
        <mc:AlternateContent>
          <mc:Choice Requires="wps">
            <w:drawing>
              <wp:anchor distT="0" distB="0" distL="114300" distR="114300" simplePos="0" relativeHeight="251812864" behindDoc="0" locked="0" layoutInCell="1" allowOverlap="1">
                <wp:simplePos x="0" y="0"/>
                <wp:positionH relativeFrom="column">
                  <wp:posOffset>-440690</wp:posOffset>
                </wp:positionH>
                <wp:positionV relativeFrom="paragraph">
                  <wp:posOffset>44450</wp:posOffset>
                </wp:positionV>
                <wp:extent cx="929005" cy="2660650"/>
                <wp:effectExtent l="5715" t="0" r="25400" b="6350"/>
                <wp:wrapNone/>
                <wp:docPr id="236" name="Straight Arrow Connector 236"/>
                <wp:cNvGraphicFramePr/>
                <a:graphic xmlns:a="http://schemas.openxmlformats.org/drawingml/2006/main">
                  <a:graphicData uri="http://schemas.microsoft.com/office/word/2010/wordprocessingShape">
                    <wps:wsp>
                      <wps:cNvCnPr>
                        <a:stCxn id="219" idx="0"/>
                        <a:endCxn id="220" idx="1"/>
                      </wps:cNvCnPr>
                      <wps:spPr>
                        <a:xfrm flipV="1">
                          <a:off x="610870" y="694690"/>
                          <a:ext cx="929005" cy="266065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4.7pt;margin-top:3.5pt;height:209.5pt;width:73.15pt;z-index:251812864;mso-width-relative:page;mso-height-relative:page;" filled="f" stroked="t" coordsize="21600,21600" o:gfxdata="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2f6a71gAA&#10;AAgBAAAPAAAAAAAAAAEAIAAAACIAAABkcnMvZG93bnJldi54bWxQSwECFAAUAAAACACHTuJA5cGV&#10;lyACAABDBAAADgAAAAAAAAABACAAAAAlAQAAZHJzL2Uyb0RvYy54bWxQSwUGAAAAAAYABgBZAQAA&#10;twUAAAAA&#10;">
                <v:fill on="f" focussize="0,0"/>
                <v:stroke weight="1pt" color="#5B9BD5 [3204]" miterlimit="8" joinstyle="miter" endarrow="open"/>
                <v:imagedata o:title=""/>
                <o:lock v:ext="edit" aspectratio="f"/>
              </v:shape>
            </w:pict>
          </mc:Fallback>
        </mc:AlternateContent>
      </w:r>
    </w:p>
    <w:p w14:paraId="2E18FE61">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r>
        <w:rPr>
          <w:sz w:val="26"/>
        </w:rPr>
        <mc:AlternateContent>
          <mc:Choice Requires="wps">
            <w:drawing>
              <wp:anchor distT="0" distB="0" distL="114300" distR="114300" simplePos="0" relativeHeight="251810816" behindDoc="0" locked="0" layoutInCell="1" allowOverlap="1">
                <wp:simplePos x="0" y="0"/>
                <wp:positionH relativeFrom="column">
                  <wp:posOffset>1779270</wp:posOffset>
                </wp:positionH>
                <wp:positionV relativeFrom="paragraph">
                  <wp:posOffset>196215</wp:posOffset>
                </wp:positionV>
                <wp:extent cx="4436110" cy="549275"/>
                <wp:effectExtent l="6350" t="6350" r="7620" b="8255"/>
                <wp:wrapNone/>
                <wp:docPr id="222" name="Rectangles 222"/>
                <wp:cNvGraphicFramePr/>
                <a:graphic xmlns:a="http://schemas.openxmlformats.org/drawingml/2006/main">
                  <a:graphicData uri="http://schemas.microsoft.com/office/word/2010/wordprocessingShape">
                    <wps:wsp>
                      <wps:cNvSpPr/>
                      <wps:spPr>
                        <a:xfrm>
                          <a:off x="2536825" y="1130935"/>
                          <a:ext cx="4436110" cy="549275"/>
                        </a:xfrm>
                        <a:prstGeom prst="rect">
                          <a:avLst/>
                        </a:prstGeom>
                      </wps:spPr>
                      <wps:style>
                        <a:lnRef idx="2">
                          <a:schemeClr val="accent1"/>
                        </a:lnRef>
                        <a:fillRef idx="0">
                          <a:srgbClr val="FFFFFF"/>
                        </a:fillRef>
                        <a:effectRef idx="0">
                          <a:srgbClr val="FFFFFF"/>
                        </a:effectRef>
                        <a:fontRef idx="minor">
                          <a:schemeClr val="tx1"/>
                        </a:fontRef>
                      </wps:style>
                      <wps:txbx>
                        <w:txbxContent>
                          <w:p w14:paraId="5EA3AF99">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Nhiều chủ thể kinh tế, nhìu hình thức sở hữu và các chủ thể đều bình đẳng trước pháp luật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0.1pt;margin-top:15.45pt;height:43.25pt;width:349.3pt;z-index:251810816;v-text-anchor:middle;mso-width-relative:page;mso-height-relative:page;" filled="f" stroked="t" coordsize="21600,21600" o:gfxdata="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FW/fyTZAAAACgEAAA8AAAAAAAAAAQAgAAAAIgAA&#10;AGRycy9kb3ducmV2LnhtbFBLAQIUABQAAAAIAIdO4kBpovYCeQIAAOoEAAAOAAAAAAAAAAEAIAAA&#10;ACgBAABkcnMvZTJvRG9jLnhtbFBLBQYAAAAABgAGAFkBAAATBgAAAAA=&#10;">
                <v:fill on="f" focussize="0,0"/>
                <v:stroke weight="1pt" color="#5B9BD5 [3204]" miterlimit="8" joinstyle="miter"/>
                <v:imagedata o:title=""/>
                <o:lock v:ext="edit" aspectratio="f"/>
                <v:textbox>
                  <w:txbxContent>
                    <w:p w14:paraId="5EA3AF99">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Nhiều chủ thể kinh tế, nhìu hình thức sở hữu và các chủ thể đều bình đẳng trước pháp luật</w:t>
                      </w:r>
                    </w:p>
                  </w:txbxContent>
                </v:textbox>
              </v:rect>
            </w:pict>
          </mc:Fallback>
        </mc:AlternateContent>
      </w:r>
    </w:p>
    <w:p w14:paraId="1011004A">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r>
        <w:rPr>
          <w:sz w:val="26"/>
        </w:rPr>
        <mc:AlternateContent>
          <mc:Choice Requires="wps">
            <w:drawing>
              <wp:anchor distT="0" distB="0" distL="114300" distR="114300" simplePos="0" relativeHeight="251814912" behindDoc="0" locked="0" layoutInCell="1" allowOverlap="1">
                <wp:simplePos x="0" y="0"/>
                <wp:positionH relativeFrom="column">
                  <wp:posOffset>1344295</wp:posOffset>
                </wp:positionH>
                <wp:positionV relativeFrom="paragraph">
                  <wp:posOffset>186055</wp:posOffset>
                </wp:positionV>
                <wp:extent cx="434975" cy="796925"/>
                <wp:effectExtent l="5715" t="0" r="16510" b="10795"/>
                <wp:wrapNone/>
                <wp:docPr id="238" name="Straight Arrow Connector 238"/>
                <wp:cNvGraphicFramePr/>
                <a:graphic xmlns:a="http://schemas.openxmlformats.org/drawingml/2006/main">
                  <a:graphicData uri="http://schemas.microsoft.com/office/word/2010/wordprocessingShape">
                    <wps:wsp>
                      <wps:cNvCnPr>
                        <a:stCxn id="221" idx="3"/>
                        <a:endCxn id="222" idx="1"/>
                      </wps:cNvCnPr>
                      <wps:spPr>
                        <a:xfrm flipV="1">
                          <a:off x="2395855" y="1405890"/>
                          <a:ext cx="434975" cy="79692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05.85pt;margin-top:14.65pt;height:62.75pt;width:34.25pt;z-index:251814912;mso-width-relative:page;mso-height-relative:page;" filled="f" stroked="t" coordsize="21600,21600" o:gfxdata="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o21R7X&#10;AAAACgEAAA8AAAAAAAAAAQAgAAAAIgAAAGRycy9kb3ducmV2LnhtbFBLAQIUABQAAAAIAIdO4kBp&#10;CpsqIQIAAEQEAAAOAAAAAAAAAAEAIAAAACYBAABkcnMvZTJvRG9jLnhtbFBLBQYAAAAABgAGAFkB&#10;AAC5BQAAAAA=&#10;">
                <v:fill on="f" focussize="0,0"/>
                <v:stroke weight="1pt" color="#5B9BD5 [3204]" miterlimit="8" joinstyle="miter" endarrow="open"/>
                <v:imagedata o:title=""/>
                <o:lock v:ext="edit" aspectratio="f"/>
              </v:shape>
            </w:pict>
          </mc:Fallback>
        </mc:AlternateContent>
      </w:r>
    </w:p>
    <w:p w14:paraId="534B8BAC">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p>
    <w:p w14:paraId="157F4E5C">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r>
        <w:rPr>
          <w:sz w:val="26"/>
        </w:rPr>
        <mc:AlternateContent>
          <mc:Choice Requires="wps">
            <w:drawing>
              <wp:anchor distT="0" distB="0" distL="114300" distR="114300" simplePos="0" relativeHeight="251777024" behindDoc="0" locked="0" layoutInCell="1" allowOverlap="1">
                <wp:simplePos x="0" y="0"/>
                <wp:positionH relativeFrom="column">
                  <wp:posOffset>1795780</wp:posOffset>
                </wp:positionH>
                <wp:positionV relativeFrom="paragraph">
                  <wp:posOffset>48895</wp:posOffset>
                </wp:positionV>
                <wp:extent cx="4451985" cy="571500"/>
                <wp:effectExtent l="6350" t="6350" r="6985" b="16510"/>
                <wp:wrapNone/>
                <wp:docPr id="226" name="Rectangles 226"/>
                <wp:cNvGraphicFramePr/>
                <a:graphic xmlns:a="http://schemas.openxmlformats.org/drawingml/2006/main">
                  <a:graphicData uri="http://schemas.microsoft.com/office/word/2010/wordprocessingShape">
                    <wps:wsp>
                      <wps:cNvSpPr/>
                      <wps:spPr>
                        <a:xfrm>
                          <a:off x="0" y="0"/>
                          <a:ext cx="4451985" cy="571500"/>
                        </a:xfrm>
                        <a:prstGeom prst="rect">
                          <a:avLst/>
                        </a:prstGeom>
                      </wps:spPr>
                      <wps:style>
                        <a:lnRef idx="2">
                          <a:schemeClr val="accent1"/>
                        </a:lnRef>
                        <a:fillRef idx="0">
                          <a:srgbClr val="FFFFFF"/>
                        </a:fillRef>
                        <a:effectRef idx="0">
                          <a:srgbClr val="FFFFFF"/>
                        </a:effectRef>
                        <a:fontRef idx="minor">
                          <a:schemeClr val="tx1"/>
                        </a:fontRef>
                      </wps:style>
                      <wps:txbx>
                        <w:txbxContent>
                          <w:p w14:paraId="63F4FAD2">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Thị trường đóng vai trò quyết định đến việc phân bổ các nguồn lực xã hội. (bàn tay vô hình)</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1.4pt;margin-top:3.85pt;height:45pt;width:350.55pt;z-index:251777024;v-text-anchor:middle;mso-width-relative:page;mso-height-relative:page;" filled="f" stroked="t" coordsize="21600,21600" o:gfxdata="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l4YFg9gAAAAIAQAADwAAAAAAAAABACAAAAAiAAAAZHJzL2Rvd25yZXYu&#10;eG1sUEsBAhQAFAAAAAgAh07iQO4ikJFtAgAA3gQAAA4AAAAAAAAAAQAgAAAAJwEAAGRycy9lMm9E&#10;b2MueG1sUEsFBgAAAAAGAAYAWQEAAAYGAAAAAA==&#10;">
                <v:fill on="f" focussize="0,0"/>
                <v:stroke weight="1pt" color="#5B9BD5 [3204]" miterlimit="8" joinstyle="miter"/>
                <v:imagedata o:title=""/>
                <o:lock v:ext="edit" aspectratio="f"/>
                <v:textbox>
                  <w:txbxContent>
                    <w:p w14:paraId="63F4FAD2">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Thị trường đóng vai trò quyết định đến việc phân bổ các nguồn lực xã hội. (bàn tay vô hình)</w:t>
                      </w:r>
                    </w:p>
                  </w:txbxContent>
                </v:textbox>
              </v:rect>
            </w:pict>
          </mc:Fallback>
        </mc:AlternateContent>
      </w:r>
      <w:r>
        <w:rPr>
          <w:sz w:val="26"/>
        </w:rPr>
        <mc:AlternateContent>
          <mc:Choice Requires="wps">
            <w:drawing>
              <wp:anchor distT="0" distB="0" distL="114300" distR="114300" simplePos="0" relativeHeight="251809792" behindDoc="0" locked="0" layoutInCell="1" allowOverlap="1">
                <wp:simplePos x="0" y="0"/>
                <wp:positionH relativeFrom="column">
                  <wp:posOffset>456565</wp:posOffset>
                </wp:positionH>
                <wp:positionV relativeFrom="paragraph">
                  <wp:posOffset>113665</wp:posOffset>
                </wp:positionV>
                <wp:extent cx="887730" cy="599440"/>
                <wp:effectExtent l="6350" t="6350" r="20320" b="19050"/>
                <wp:wrapNone/>
                <wp:docPr id="221" name="Rectangles 221"/>
                <wp:cNvGraphicFramePr/>
                <a:graphic xmlns:a="http://schemas.openxmlformats.org/drawingml/2006/main">
                  <a:graphicData uri="http://schemas.microsoft.com/office/word/2010/wordprocessingShape">
                    <wps:wsp>
                      <wps:cNvSpPr/>
                      <wps:spPr>
                        <a:xfrm>
                          <a:off x="1508125" y="1914525"/>
                          <a:ext cx="887730" cy="599440"/>
                        </a:xfrm>
                        <a:prstGeom prst="rect">
                          <a:avLst/>
                        </a:prstGeom>
                      </wps:spPr>
                      <wps:style>
                        <a:lnRef idx="2">
                          <a:schemeClr val="accent1"/>
                        </a:lnRef>
                        <a:fillRef idx="0">
                          <a:srgbClr val="FFFFFF"/>
                        </a:fillRef>
                        <a:effectRef idx="0">
                          <a:srgbClr val="FFFFFF"/>
                        </a:effectRef>
                        <a:fontRef idx="minor">
                          <a:schemeClr val="tx1"/>
                        </a:fontRef>
                      </wps:style>
                      <wps:txbx>
                        <w:txbxContent>
                          <w:p w14:paraId="4B4EC5D5">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Đặc trưng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95pt;margin-top:8.95pt;height:47.2pt;width:69.9pt;z-index:251809792;v-text-anchor:middle;mso-width-relative:page;mso-height-relative:page;" filled="f" stroked="t" coordsize="21600,21600" o:gfxdata="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CDsWbzYAAAACQEAAA8AAAAAAAAAAQAgAAAAIgAAAGRycy9k&#10;b3ducmV2LnhtbFBLAQIUABQAAAAIAIdO4kBOfq5kdAIAAOkEAAAOAAAAAAAAAAEAIAAAACcBAABk&#10;cnMvZTJvRG9jLnhtbFBLBQYAAAAABgAGAFkBAAANBgAAAAA=&#10;">
                <v:fill on="f" focussize="0,0"/>
                <v:stroke weight="1pt" color="#5B9BD5 [3204]" miterlimit="8" joinstyle="miter"/>
                <v:imagedata o:title=""/>
                <o:lock v:ext="edit" aspectratio="f"/>
                <v:textbox>
                  <w:txbxContent>
                    <w:p w14:paraId="4B4EC5D5">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Đặc trưng</w:t>
                      </w:r>
                    </w:p>
                  </w:txbxContent>
                </v:textbox>
              </v:rect>
            </w:pict>
          </mc:Fallback>
        </mc:AlternateContent>
      </w:r>
    </w:p>
    <w:p w14:paraId="0958491F">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r>
        <w:rPr>
          <w:sz w:val="26"/>
        </w:rPr>
        <mc:AlternateContent>
          <mc:Choice Requires="wps">
            <w:drawing>
              <wp:anchor distT="0" distB="0" distL="114300" distR="114300" simplePos="0" relativeHeight="251820032" behindDoc="0" locked="0" layoutInCell="1" allowOverlap="1">
                <wp:simplePos x="0" y="0"/>
                <wp:positionH relativeFrom="column">
                  <wp:posOffset>1332865</wp:posOffset>
                </wp:positionH>
                <wp:positionV relativeFrom="paragraph">
                  <wp:posOffset>139065</wp:posOffset>
                </wp:positionV>
                <wp:extent cx="473075" cy="2665730"/>
                <wp:effectExtent l="6350" t="1270" r="38735" b="0"/>
                <wp:wrapNone/>
                <wp:docPr id="243" name="Straight Arrow Connector 243"/>
                <wp:cNvGraphicFramePr/>
                <a:graphic xmlns:a="http://schemas.openxmlformats.org/drawingml/2006/main">
                  <a:graphicData uri="http://schemas.microsoft.com/office/word/2010/wordprocessingShape">
                    <wps:wsp>
                      <wps:cNvCnPr>
                        <a:endCxn id="227" idx="1"/>
                      </wps:cNvCnPr>
                      <wps:spPr>
                        <a:xfrm>
                          <a:off x="2384425" y="2212975"/>
                          <a:ext cx="473075" cy="266573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04.95pt;margin-top:10.95pt;height:209.9pt;width:37.25pt;z-index:251820032;mso-width-relative:page;mso-height-relative:page;" filled="f" stroked="t" coordsize="21600,21600" o:gfxdata="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prQVu2gAAAAoBAAAPAAAA&#10;AAAAAAEAIAAAACIAAABkcnMvZG93bnJldi54bWxQSwECFAAUAAAACACHTuJABt4vfxMCAAAgBAAA&#10;DgAAAAAAAAABACAAAAApAQAAZHJzL2Uyb0RvYy54bWxQSwUGAAAAAAYABgBZAQAArgU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819008" behindDoc="0" locked="0" layoutInCell="1" allowOverlap="1">
                <wp:simplePos x="0" y="0"/>
                <wp:positionH relativeFrom="column">
                  <wp:posOffset>1343660</wp:posOffset>
                </wp:positionH>
                <wp:positionV relativeFrom="paragraph">
                  <wp:posOffset>128270</wp:posOffset>
                </wp:positionV>
                <wp:extent cx="489585" cy="1986915"/>
                <wp:effectExtent l="6350" t="1270" r="37465" b="8255"/>
                <wp:wrapNone/>
                <wp:docPr id="242" name="Straight Arrow Connector 242"/>
                <wp:cNvGraphicFramePr/>
                <a:graphic xmlns:a="http://schemas.openxmlformats.org/drawingml/2006/main">
                  <a:graphicData uri="http://schemas.microsoft.com/office/word/2010/wordprocessingShape">
                    <wps:wsp>
                      <wps:cNvCnPr>
                        <a:endCxn id="223" idx="1"/>
                      </wps:cNvCnPr>
                      <wps:spPr>
                        <a:xfrm>
                          <a:off x="2395220" y="2202180"/>
                          <a:ext cx="489585" cy="198691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05.8pt;margin-top:10.1pt;height:156.45pt;width:38.55pt;z-index:251819008;mso-width-relative:page;mso-height-relative:page;" filled="f" stroked="t" coordsize="21600,21600" o:gfxdata="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4+Dsk2gAAAAoBAAAPAAAA&#10;AAAAAAEAIAAAACIAAABkcnMvZG93bnJldi54bWxQSwECFAAUAAAACACHTuJAHhx7pxMCAAAgBAAA&#10;DgAAAAAAAAABACAAAAApAQAAZHJzL2Uyb0RvYy54bWxQSwUGAAAAAAYABgBZAQAArgU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817984" behindDoc="0" locked="0" layoutInCell="1" allowOverlap="1">
                <wp:simplePos x="0" y="0"/>
                <wp:positionH relativeFrom="column">
                  <wp:posOffset>1338580</wp:posOffset>
                </wp:positionH>
                <wp:positionV relativeFrom="paragraph">
                  <wp:posOffset>133985</wp:posOffset>
                </wp:positionV>
                <wp:extent cx="506095" cy="1292860"/>
                <wp:effectExtent l="5715" t="2540" r="21590" b="0"/>
                <wp:wrapNone/>
                <wp:docPr id="241" name="Straight Arrow Connector 241"/>
                <wp:cNvGraphicFramePr/>
                <a:graphic xmlns:a="http://schemas.openxmlformats.org/drawingml/2006/main">
                  <a:graphicData uri="http://schemas.microsoft.com/office/word/2010/wordprocessingShape">
                    <wps:wsp>
                      <wps:cNvCnPr>
                        <a:endCxn id="225" idx="1"/>
                      </wps:cNvCnPr>
                      <wps:spPr>
                        <a:xfrm>
                          <a:off x="2390140" y="2207895"/>
                          <a:ext cx="506095" cy="129286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05.4pt;margin-top:10.55pt;height:101.8pt;width:39.85pt;z-index:251817984;mso-width-relative:page;mso-height-relative:page;" filled="f" stroked="t" coordsize="21600,21600" o:gfxdata="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pvWitoAAAAKAQAADwAA&#10;AAAAAAABACAAAAAiAAAAZHJzL2Rvd25yZXYueG1sUEsBAhQAFAAAAAgAh07iQDlEA90UAgAAIAQA&#10;AA4AAAAAAAAAAQAgAAAAKQEAAGRycy9lMm9Eb2MueG1sUEsFBgAAAAAGAAYAWQEAAK8FA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816960" behindDoc="0" locked="0" layoutInCell="1" allowOverlap="1">
                <wp:simplePos x="0" y="0"/>
                <wp:positionH relativeFrom="column">
                  <wp:posOffset>1344295</wp:posOffset>
                </wp:positionH>
                <wp:positionV relativeFrom="paragraph">
                  <wp:posOffset>128905</wp:posOffset>
                </wp:positionV>
                <wp:extent cx="499745" cy="623570"/>
                <wp:effectExtent l="5080" t="3810" r="13335" b="12700"/>
                <wp:wrapNone/>
                <wp:docPr id="240" name="Straight Arrow Connector 240"/>
                <wp:cNvGraphicFramePr/>
                <a:graphic xmlns:a="http://schemas.openxmlformats.org/drawingml/2006/main">
                  <a:graphicData uri="http://schemas.microsoft.com/office/word/2010/wordprocessingShape">
                    <wps:wsp>
                      <wps:cNvCnPr>
                        <a:stCxn id="221" idx="3"/>
                        <a:endCxn id="224" idx="1"/>
                      </wps:cNvCnPr>
                      <wps:spPr>
                        <a:xfrm>
                          <a:off x="2395855" y="2202815"/>
                          <a:ext cx="499745" cy="62357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05.85pt;margin-top:10.15pt;height:49.1pt;width:39.35pt;z-index:251816960;mso-width-relative:page;mso-height-relative:page;" filled="f" stroked="t" coordsize="21600,21600" o:gfxdata="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wbixhtoA&#10;AAAKAQAADwAAAAAAAAABACAAAAAiAAAAZHJzL2Rvd25yZXYueG1sUEsBAhQAFAAAAAgAh07iQNOf&#10;i4YdAgAAOgQAAA4AAAAAAAAAAQAgAAAAKQEAAGRycy9lMm9Eb2MueG1sUEsFBgAAAAAGAAYAWQEA&#10;ALgFA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815936" behindDoc="0" locked="0" layoutInCell="1" allowOverlap="1">
                <wp:simplePos x="0" y="0"/>
                <wp:positionH relativeFrom="column">
                  <wp:posOffset>1344295</wp:posOffset>
                </wp:positionH>
                <wp:positionV relativeFrom="paragraph">
                  <wp:posOffset>50165</wp:posOffset>
                </wp:positionV>
                <wp:extent cx="451485" cy="78740"/>
                <wp:effectExtent l="1270" t="34925" r="4445" b="8255"/>
                <wp:wrapNone/>
                <wp:docPr id="239" name="Straight Arrow Connector 239"/>
                <wp:cNvGraphicFramePr/>
                <a:graphic xmlns:a="http://schemas.openxmlformats.org/drawingml/2006/main">
                  <a:graphicData uri="http://schemas.microsoft.com/office/word/2010/wordprocessingShape">
                    <wps:wsp>
                      <wps:cNvCnPr>
                        <a:stCxn id="221" idx="3"/>
                        <a:endCxn id="226" idx="1"/>
                      </wps:cNvCnPr>
                      <wps:spPr>
                        <a:xfrm flipV="1">
                          <a:off x="2395855" y="2124075"/>
                          <a:ext cx="451485" cy="7874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05.85pt;margin-top:3.95pt;height:6.2pt;width:35.55pt;z-index:251815936;mso-width-relative:page;mso-height-relative:page;" filled="f" stroked="t" coordsize="21600,21600" o:gfxdata="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NV7w/W&#10;AAAACAEAAA8AAAAAAAAAAQAgAAAAIgAAAGRycy9kb3ducmV2LnhtbFBLAQIUABQAAAAIAIdO4kAP&#10;LrA3IgIAAEMEAAAOAAAAAAAAAAEAIAAAACUBAABkcnMvZTJvRG9jLnhtbFBLBQYAAAAABgAGAFkB&#10;AAC5BQ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813888" behindDoc="0" locked="0" layoutInCell="1" allowOverlap="1">
                <wp:simplePos x="0" y="0"/>
                <wp:positionH relativeFrom="column">
                  <wp:posOffset>-447040</wp:posOffset>
                </wp:positionH>
                <wp:positionV relativeFrom="paragraph">
                  <wp:posOffset>128905</wp:posOffset>
                </wp:positionV>
                <wp:extent cx="903605" cy="1139190"/>
                <wp:effectExtent l="5080" t="0" r="5715" b="3810"/>
                <wp:wrapNone/>
                <wp:docPr id="237" name="Straight Arrow Connector 237"/>
                <wp:cNvGraphicFramePr/>
                <a:graphic xmlns:a="http://schemas.openxmlformats.org/drawingml/2006/main">
                  <a:graphicData uri="http://schemas.microsoft.com/office/word/2010/wordprocessingShape">
                    <wps:wsp>
                      <wps:cNvCnPr>
                        <a:endCxn id="221" idx="1"/>
                      </wps:cNvCnPr>
                      <wps:spPr>
                        <a:xfrm flipV="1">
                          <a:off x="604520" y="2202815"/>
                          <a:ext cx="903605" cy="113919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5.2pt;margin-top:10.15pt;height:89.7pt;width:71.15pt;z-index:251813888;mso-width-relative:page;mso-height-relative:page;" filled="f" stroked="t" coordsize="21600,21600" o:gfxdata="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UnXDNcAAAAJAQAA&#10;DwAAAAAAAAABACAAAAAiAAAAZHJzL2Rvd25yZXYueG1sUEsBAhQAFAAAAAgAh07iQP0sDBYaAgAA&#10;KQQAAA4AAAAAAAAAAQAgAAAAJgEAAGRycy9lMm9Eb2MueG1sUEsFBgAAAAAGAAYAWQEAALIFAAAA&#10;AA==&#10;">
                <v:fill on="f" focussize="0,0"/>
                <v:stroke weight="1pt" color="#5B9BD5 [3204]" miterlimit="8" joinstyle="miter" endarrow="open"/>
                <v:imagedata o:title=""/>
                <o:lock v:ext="edit" aspectratio="f"/>
              </v:shape>
            </w:pict>
          </mc:Fallback>
        </mc:AlternateContent>
      </w:r>
    </w:p>
    <w:p w14:paraId="04F38260">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r>
        <w:rPr>
          <w:sz w:val="26"/>
        </w:rPr>
        <mc:AlternateContent>
          <mc:Choice Requires="wps">
            <w:drawing>
              <wp:anchor distT="0" distB="0" distL="114300" distR="114300" simplePos="0" relativeHeight="251777024" behindDoc="0" locked="0" layoutInCell="1" allowOverlap="1">
                <wp:simplePos x="0" y="0"/>
                <wp:positionH relativeFrom="column">
                  <wp:posOffset>1844040</wp:posOffset>
                </wp:positionH>
                <wp:positionV relativeFrom="paragraph">
                  <wp:posOffset>181610</wp:posOffset>
                </wp:positionV>
                <wp:extent cx="4451985" cy="571500"/>
                <wp:effectExtent l="6350" t="6350" r="6985" b="16510"/>
                <wp:wrapNone/>
                <wp:docPr id="224" name="Rectangles 224"/>
                <wp:cNvGraphicFramePr/>
                <a:graphic xmlns:a="http://schemas.openxmlformats.org/drawingml/2006/main">
                  <a:graphicData uri="http://schemas.microsoft.com/office/word/2010/wordprocessingShape">
                    <wps:wsp>
                      <wps:cNvSpPr/>
                      <wps:spPr>
                        <a:xfrm>
                          <a:off x="0" y="0"/>
                          <a:ext cx="4451985" cy="571500"/>
                        </a:xfrm>
                        <a:prstGeom prst="rect">
                          <a:avLst/>
                        </a:prstGeom>
                      </wps:spPr>
                      <wps:style>
                        <a:lnRef idx="2">
                          <a:schemeClr val="accent1"/>
                        </a:lnRef>
                        <a:fillRef idx="0">
                          <a:srgbClr val="FFFFFF"/>
                        </a:fillRef>
                        <a:effectRef idx="0">
                          <a:srgbClr val="FFFFFF"/>
                        </a:effectRef>
                        <a:fontRef idx="minor">
                          <a:schemeClr val="tx1"/>
                        </a:fontRef>
                      </wps:style>
                      <wps:txbx>
                        <w:txbxContent>
                          <w:p w14:paraId="08FF5CB7">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Giá cả được hình thành theo nguyên tắc của thị trường, là động lực thúc đẩy KTTT phát triển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5.2pt;margin-top:14.3pt;height:45pt;width:350.55pt;z-index:251777024;v-text-anchor:middle;mso-width-relative:page;mso-height-relative:page;" filled="f" stroked="t" coordsize="21600,21600" o:gfxdata="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YqPlXdgAAAAKAQAADwAAAAAAAAABACAAAAAiAAAAZHJzL2Rvd25yZXYu&#10;eG1sUEsBAhQAFAAAAAgAh07iQFkc8xNtAgAA3gQAAA4AAAAAAAAAAQAgAAAAJwEAAGRycy9lMm9E&#10;b2MueG1sUEsFBgAAAAAGAAYAWQEAAAYGAAAAAA==&#10;">
                <v:fill on="f" focussize="0,0"/>
                <v:stroke weight="1pt" color="#5B9BD5 [3204]" miterlimit="8" joinstyle="miter"/>
                <v:imagedata o:title=""/>
                <o:lock v:ext="edit" aspectratio="f"/>
                <v:textbox>
                  <w:txbxContent>
                    <w:p w14:paraId="08FF5CB7">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Giá cả được hình thành theo nguyên tắc của thị trường, là động lực thúc đẩy KTTT phát triển</w:t>
                      </w:r>
                    </w:p>
                  </w:txbxContent>
                </v:textbox>
              </v:rect>
            </w:pict>
          </mc:Fallback>
        </mc:AlternateContent>
      </w:r>
    </w:p>
    <w:p w14:paraId="29B97E93">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p>
    <w:p w14:paraId="0C12BCF4">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p>
    <w:p w14:paraId="243333CC">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r>
        <w:rPr>
          <w:sz w:val="26"/>
        </w:rPr>
        <mc:AlternateContent>
          <mc:Choice Requires="wps">
            <w:drawing>
              <wp:anchor distT="0" distB="0" distL="114300" distR="114300" simplePos="0" relativeHeight="251807744" behindDoc="0" locked="0" layoutInCell="1" allowOverlap="1">
                <wp:simplePos x="0" y="0"/>
                <wp:positionH relativeFrom="column">
                  <wp:posOffset>-827405</wp:posOffset>
                </wp:positionH>
                <wp:positionV relativeFrom="paragraph">
                  <wp:posOffset>142240</wp:posOffset>
                </wp:positionV>
                <wp:extent cx="773430" cy="1485900"/>
                <wp:effectExtent l="6350" t="6350" r="12700" b="16510"/>
                <wp:wrapNone/>
                <wp:docPr id="219" name="Flowchart: Alternate Process 219"/>
                <wp:cNvGraphicFramePr/>
                <a:graphic xmlns:a="http://schemas.openxmlformats.org/drawingml/2006/main">
                  <a:graphicData uri="http://schemas.microsoft.com/office/word/2010/wordprocessingShape">
                    <wps:wsp>
                      <wps:cNvSpPr/>
                      <wps:spPr>
                        <a:xfrm>
                          <a:off x="310515" y="1750060"/>
                          <a:ext cx="773430" cy="1485900"/>
                        </a:xfrm>
                        <a:prstGeom prst="flowChartAlternateProcess">
                          <a:avLst/>
                        </a:prstGeom>
                      </wps:spPr>
                      <wps:style>
                        <a:lnRef idx="2">
                          <a:schemeClr val="accent1"/>
                        </a:lnRef>
                        <a:fillRef idx="0">
                          <a:srgbClr val="FFFFFF"/>
                        </a:fillRef>
                        <a:effectRef idx="0">
                          <a:srgbClr val="FFFFFF"/>
                        </a:effectRef>
                        <a:fontRef idx="minor">
                          <a:schemeClr val="tx1"/>
                        </a:fontRef>
                      </wps:style>
                      <wps:txbx>
                        <w:txbxContent>
                          <w:p w14:paraId="000BE519">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Nền kinh tế thị trường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76" type="#_x0000_t176" style="position:absolute;left:0pt;margin-left:-65.15pt;margin-top:11.2pt;height:117pt;width:60.9pt;z-index:251807744;v-text-anchor:middle;mso-width-relative:page;mso-height-relative:page;" filled="f" stroked="t" coordsize="21600,21600" o:gfxdata="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AEjgV2wAAAAoB&#10;AAAPAAAAAAAAAAEAIAAAACIAAABkcnMvZG93bnJldi54bWxQSwECFAAUAAAACACHTuJATe/dA4oC&#10;AAAQBQAADgAAAAAAAAABACAAAAAqAQAAZHJzL2Uyb0RvYy54bWxQSwUGAAAAAAYABgBZAQAAJgYA&#10;AAAA&#10;">
                <v:fill on="f" focussize="0,0"/>
                <v:stroke weight="1pt" color="#5B9BD5 [3204]" miterlimit="8" joinstyle="miter"/>
                <v:imagedata o:title=""/>
                <o:lock v:ext="edit" aspectratio="f"/>
                <v:textbox>
                  <w:txbxContent>
                    <w:p w14:paraId="000BE519">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Nền kinh tế thị trường</w:t>
                      </w:r>
                    </w:p>
                  </w:txbxContent>
                </v:textbox>
              </v:shape>
            </w:pict>
          </mc:Fallback>
        </mc:AlternateContent>
      </w:r>
      <w:r>
        <w:rPr>
          <w:sz w:val="26"/>
        </w:rPr>
        <mc:AlternateContent>
          <mc:Choice Requires="wps">
            <w:drawing>
              <wp:anchor distT="0" distB="0" distL="114300" distR="114300" simplePos="0" relativeHeight="251777024" behindDoc="0" locked="0" layoutInCell="1" allowOverlap="1">
                <wp:simplePos x="0" y="0"/>
                <wp:positionH relativeFrom="column">
                  <wp:posOffset>1844675</wp:posOffset>
                </wp:positionH>
                <wp:positionV relativeFrom="paragraph">
                  <wp:posOffset>1905</wp:posOffset>
                </wp:positionV>
                <wp:extent cx="4451985" cy="571500"/>
                <wp:effectExtent l="6350" t="6350" r="6985" b="16510"/>
                <wp:wrapNone/>
                <wp:docPr id="225" name="Rectangles 225"/>
                <wp:cNvGraphicFramePr/>
                <a:graphic xmlns:a="http://schemas.openxmlformats.org/drawingml/2006/main">
                  <a:graphicData uri="http://schemas.microsoft.com/office/word/2010/wordprocessingShape">
                    <wps:wsp>
                      <wps:cNvSpPr/>
                      <wps:spPr>
                        <a:xfrm>
                          <a:off x="0" y="0"/>
                          <a:ext cx="4451985" cy="571500"/>
                        </a:xfrm>
                        <a:prstGeom prst="rect">
                          <a:avLst/>
                        </a:prstGeom>
                      </wps:spPr>
                      <wps:style>
                        <a:lnRef idx="2">
                          <a:schemeClr val="accent1"/>
                        </a:lnRef>
                        <a:fillRef idx="0">
                          <a:srgbClr val="FFFFFF"/>
                        </a:fillRef>
                        <a:effectRef idx="0">
                          <a:srgbClr val="FFFFFF"/>
                        </a:effectRef>
                        <a:fontRef idx="minor">
                          <a:schemeClr val="tx1"/>
                        </a:fontRef>
                      </wps:style>
                      <wps:txbx>
                        <w:txbxContent>
                          <w:p w14:paraId="604590A0">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Động lực trực tiếp của các chủ thể sản xuất kinh doanh là lợi ích KT - XH</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5.25pt;margin-top:0.15pt;height:45pt;width:350.55pt;z-index:251777024;v-text-anchor:middle;mso-width-relative:page;mso-height-relative:page;" filled="f" stroked="t" coordsize="21600,21600" o:gfxdata="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3Q1DX1wAAAAcBAAAPAAAAAAAAAAEAIAAAACIAAABkcnMvZG93bnJldi54&#10;bWxQSwECFAAUAAAACACHTuJAIgB6v20CAADeBAAADgAAAAAAAAABACAAAAAmAQAAZHJzL2Uyb0Rv&#10;Yy54bWxQSwUGAAAAAAYABgBZAQAABQYAAAAA&#10;">
                <v:fill on="f" focussize="0,0"/>
                <v:stroke weight="1pt" color="#5B9BD5 [3204]" miterlimit="8" joinstyle="miter"/>
                <v:imagedata o:title=""/>
                <o:lock v:ext="edit" aspectratio="f"/>
                <v:textbox>
                  <w:txbxContent>
                    <w:p w14:paraId="604590A0">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Động lực trực tiếp của các chủ thể sản xuất kinh doanh là lợi ích KT - XH</w:t>
                      </w:r>
                    </w:p>
                  </w:txbxContent>
                </v:textbox>
              </v:rect>
            </w:pict>
          </mc:Fallback>
        </mc:AlternateContent>
      </w:r>
    </w:p>
    <w:p w14:paraId="6076B8FC">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p>
    <w:p w14:paraId="517EC5A1">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r>
        <w:rPr>
          <w:sz w:val="26"/>
        </w:rPr>
        <mc:AlternateContent>
          <mc:Choice Requires="wps">
            <w:drawing>
              <wp:anchor distT="0" distB="0" distL="114300" distR="114300" simplePos="0" relativeHeight="251811840" behindDoc="0" locked="0" layoutInCell="1" allowOverlap="1">
                <wp:simplePos x="0" y="0"/>
                <wp:positionH relativeFrom="column">
                  <wp:posOffset>1833245</wp:posOffset>
                </wp:positionH>
                <wp:positionV relativeFrom="paragraph">
                  <wp:posOffset>120650</wp:posOffset>
                </wp:positionV>
                <wp:extent cx="4451985" cy="571500"/>
                <wp:effectExtent l="6350" t="6350" r="6985" b="16510"/>
                <wp:wrapNone/>
                <wp:docPr id="223" name="Rectangles 223"/>
                <wp:cNvGraphicFramePr/>
                <a:graphic xmlns:a="http://schemas.openxmlformats.org/drawingml/2006/main">
                  <a:graphicData uri="http://schemas.microsoft.com/office/word/2010/wordprocessingShape">
                    <wps:wsp>
                      <wps:cNvSpPr/>
                      <wps:spPr>
                        <a:xfrm>
                          <a:off x="2585720" y="1827530"/>
                          <a:ext cx="4451985" cy="571500"/>
                        </a:xfrm>
                        <a:prstGeom prst="rect">
                          <a:avLst/>
                        </a:prstGeom>
                      </wps:spPr>
                      <wps:style>
                        <a:lnRef idx="2">
                          <a:schemeClr val="accent1"/>
                        </a:lnRef>
                        <a:fillRef idx="0">
                          <a:srgbClr val="FFFFFF"/>
                        </a:fillRef>
                        <a:effectRef idx="0">
                          <a:srgbClr val="FFFFFF"/>
                        </a:effectRef>
                        <a:fontRef idx="minor">
                          <a:schemeClr val="tx1"/>
                        </a:fontRef>
                      </wps:style>
                      <wps:txbx>
                        <w:txbxContent>
                          <w:p w14:paraId="4A01086B">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Nhà nước quản lý các quan hệ kinh tế và khắc phục những khuyết tật thị trường.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4.35pt;margin-top:9.5pt;height:45pt;width:350.55pt;z-index:251811840;v-text-anchor:middle;mso-width-relative:page;mso-height-relative:page;" filled="f" stroked="t" coordsize="21600,21600" o:gfxdata="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x7ThW2AAAAAoBAAAPAAAAAAAAAAEAIAAAACIAAABk&#10;cnMvZG93bnJldi54bWxQSwECFAAUAAAACACHTuJAnfaMG3gCAADqBAAADgAAAAAAAAABACAAAAAn&#10;AQAAZHJzL2Uyb0RvYy54bWxQSwUGAAAAAAYABgBZAQAAEQYAAAAA&#10;">
                <v:fill on="f" focussize="0,0"/>
                <v:stroke weight="1pt" color="#5B9BD5 [3204]" miterlimit="8" joinstyle="miter"/>
                <v:imagedata o:title=""/>
                <o:lock v:ext="edit" aspectratio="f"/>
                <v:textbox>
                  <w:txbxContent>
                    <w:p w14:paraId="4A01086B">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Nhà nước quản lý các quan hệ kinh tế và khắc phục những khuyết tật thị trường.</w:t>
                      </w:r>
                    </w:p>
                  </w:txbxContent>
                </v:textbox>
              </v:rect>
            </w:pict>
          </mc:Fallback>
        </mc:AlternateContent>
      </w:r>
    </w:p>
    <w:p w14:paraId="6B0771F8">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r>
        <w:rPr>
          <w:sz w:val="26"/>
        </w:rPr>
        <mc:AlternateContent>
          <mc:Choice Requires="wps">
            <w:drawing>
              <wp:anchor distT="0" distB="0" distL="114300" distR="114300" simplePos="0" relativeHeight="251821056" behindDoc="0" locked="0" layoutInCell="1" allowOverlap="1">
                <wp:simplePos x="0" y="0"/>
                <wp:positionH relativeFrom="column">
                  <wp:posOffset>-53975</wp:posOffset>
                </wp:positionH>
                <wp:positionV relativeFrom="paragraph">
                  <wp:posOffset>30480</wp:posOffset>
                </wp:positionV>
                <wp:extent cx="518160" cy="2165350"/>
                <wp:effectExtent l="6350" t="1270" r="39370" b="12700"/>
                <wp:wrapNone/>
                <wp:docPr id="244" name="Straight Arrow Connector 244"/>
                <wp:cNvGraphicFramePr/>
                <a:graphic xmlns:a="http://schemas.openxmlformats.org/drawingml/2006/main">
                  <a:graphicData uri="http://schemas.microsoft.com/office/word/2010/wordprocessingShape">
                    <wps:wsp>
                      <wps:cNvCnPr>
                        <a:stCxn id="219" idx="3"/>
                        <a:endCxn id="229" idx="0"/>
                      </wps:cNvCnPr>
                      <wps:spPr>
                        <a:xfrm>
                          <a:off x="997585" y="4098290"/>
                          <a:ext cx="518160" cy="216535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4.25pt;margin-top:2.4pt;height:170.5pt;width:40.8pt;z-index:251821056;mso-width-relative:page;mso-height-relative:page;" filled="f" stroked="t" coordsize="21600,21600" o:gfxdata="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QCsSTYAAAA&#10;BwEAAA8AAAAAAAAAAQAgAAAAIgAAAGRycy9kb3ducmV2LnhtbFBLAQIUABQAAAAIAIdO4kAE0/v1&#10;HQIAADoEAAAOAAAAAAAAAAEAIAAAACcBAABkcnMvZTJvRG9jLnhtbFBLBQYAAAAABgAGAFkBAAC2&#10;BQAAAAA=&#10;">
                <v:fill on="f" focussize="0,0"/>
                <v:stroke weight="1pt" color="#5B9BD5 [3204]" miterlimit="8" joinstyle="miter" endarrow="open"/>
                <v:imagedata o:title=""/>
                <o:lock v:ext="edit" aspectratio="f"/>
              </v:shape>
            </w:pict>
          </mc:Fallback>
        </mc:AlternateContent>
      </w:r>
    </w:p>
    <w:p w14:paraId="4103080D">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pPr>
    </w:p>
    <w:p w14:paraId="7CDDB92B">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b w:val="0"/>
          <w:bCs w:val="0"/>
          <w:sz w:val="26"/>
          <w:lang w:val="en-US"/>
        </w:rPr>
        <w:sectPr>
          <w:pgSz w:w="11906" w:h="16838"/>
          <w:pgMar w:top="576" w:right="1512" w:bottom="576" w:left="1656" w:header="720" w:footer="720" w:gutter="0"/>
          <w:cols w:space="720" w:num="1"/>
          <w:docGrid w:linePitch="360" w:charSpace="0"/>
        </w:sectPr>
      </w:pPr>
      <w:r>
        <w:rPr>
          <w:sz w:val="26"/>
        </w:rPr>
        <mc:AlternateContent>
          <mc:Choice Requires="wps">
            <w:drawing>
              <wp:anchor distT="0" distB="0" distL="114300" distR="114300" simplePos="0" relativeHeight="251828224" behindDoc="0" locked="0" layoutInCell="1" allowOverlap="1">
                <wp:simplePos x="0" y="0"/>
                <wp:positionH relativeFrom="column">
                  <wp:posOffset>990600</wp:posOffset>
                </wp:positionH>
                <wp:positionV relativeFrom="paragraph">
                  <wp:posOffset>4104005</wp:posOffset>
                </wp:positionV>
                <wp:extent cx="995680" cy="753745"/>
                <wp:effectExtent l="3810" t="5080" r="6350" b="3175"/>
                <wp:wrapNone/>
                <wp:docPr id="251" name="Straight Arrow Connector 251"/>
                <wp:cNvGraphicFramePr/>
                <a:graphic xmlns:a="http://schemas.openxmlformats.org/drawingml/2006/main">
                  <a:graphicData uri="http://schemas.microsoft.com/office/word/2010/wordprocessingShape">
                    <wps:wsp>
                      <wps:cNvCnPr>
                        <a:stCxn id="235" idx="3"/>
                        <a:endCxn id="234" idx="1"/>
                      </wps:cNvCnPr>
                      <wps:spPr>
                        <a:xfrm>
                          <a:off x="2042160" y="8740775"/>
                          <a:ext cx="995680" cy="75374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78pt;margin-top:323.15pt;height:59.35pt;width:78.4pt;z-index:251828224;mso-width-relative:page;mso-height-relative:page;" filled="f" stroked="t" coordsize="21600,21600" o:gfxdata="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QGiGdoAAAAL&#10;AQAADwAAAAAAAAABACAAAAAiAAAAZHJzL2Rvd25yZXYueG1sUEsBAhQAFAAAAAgAh07iQIIXKMga&#10;AgAAOgQAAA4AAAAAAAAAAQAgAAAAKQEAAGRycy9lMm9Eb2MueG1sUEsFBgAAAAAGAAYAWQEAALUF&#10;A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827200" behindDoc="0" locked="0" layoutInCell="1" allowOverlap="1">
                <wp:simplePos x="0" y="0"/>
                <wp:positionH relativeFrom="column">
                  <wp:posOffset>989965</wp:posOffset>
                </wp:positionH>
                <wp:positionV relativeFrom="paragraph">
                  <wp:posOffset>4093210</wp:posOffset>
                </wp:positionV>
                <wp:extent cx="963930" cy="84455"/>
                <wp:effectExtent l="635" t="6350" r="10795" b="46355"/>
                <wp:wrapNone/>
                <wp:docPr id="250" name="Straight Arrow Connector 250"/>
                <wp:cNvGraphicFramePr/>
                <a:graphic xmlns:a="http://schemas.openxmlformats.org/drawingml/2006/main">
                  <a:graphicData uri="http://schemas.microsoft.com/office/word/2010/wordprocessingShape">
                    <wps:wsp>
                      <wps:cNvCnPr>
                        <a:endCxn id="233" idx="1"/>
                      </wps:cNvCnPr>
                      <wps:spPr>
                        <a:xfrm>
                          <a:off x="2041525" y="8729980"/>
                          <a:ext cx="963930" cy="844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77.95pt;margin-top:322.3pt;height:6.65pt;width:75.9pt;z-index:251827200;mso-width-relative:page;mso-height-relative:page;" filled="f" stroked="t" coordsize="21600,21600" o:gfxdata="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qWZwtsAAAALAQAADwAAAAAA&#10;AAABACAAAAAiAAAAZHJzL2Rvd25yZXYueG1sUEsBAhQAFAAAAAgAh07iQKh0vnUQAgAAHgQAAA4A&#10;AAAAAAAAAQAgAAAAKgEAAGRycy9lMm9Eb2MueG1sUEsFBgAAAAAGAAYAWQEAAKwFA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826176" behindDoc="0" locked="0" layoutInCell="1" allowOverlap="1">
                <wp:simplePos x="0" y="0"/>
                <wp:positionH relativeFrom="column">
                  <wp:posOffset>990600</wp:posOffset>
                </wp:positionH>
                <wp:positionV relativeFrom="paragraph">
                  <wp:posOffset>3486150</wp:posOffset>
                </wp:positionV>
                <wp:extent cx="919480" cy="617855"/>
                <wp:effectExtent l="3810" t="0" r="6350" b="6985"/>
                <wp:wrapNone/>
                <wp:docPr id="249" name="Straight Arrow Connector 249"/>
                <wp:cNvGraphicFramePr/>
                <a:graphic xmlns:a="http://schemas.openxmlformats.org/drawingml/2006/main">
                  <a:graphicData uri="http://schemas.microsoft.com/office/word/2010/wordprocessingShape">
                    <wps:wsp>
                      <wps:cNvCnPr>
                        <a:stCxn id="235" idx="3"/>
                        <a:endCxn id="232" idx="1"/>
                      </wps:cNvCnPr>
                      <wps:spPr>
                        <a:xfrm flipV="1">
                          <a:off x="2042160" y="8122920"/>
                          <a:ext cx="919480" cy="6178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78pt;margin-top:274.5pt;height:48.65pt;width:72.4pt;z-index:251826176;mso-width-relative:page;mso-height-relative:page;" filled="f" stroked="t" coordsize="21600,21600" o:gfxdata="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l2gznY&#10;AAAACwEAAA8AAAAAAAAAAQAgAAAAIgAAAGRycy9kb3ducmV2LnhtbFBLAQIUABQAAAAIAIdO4kBc&#10;s61tIAIAAEQEAAAOAAAAAAAAAAEAIAAAACcBAABkcnMvZTJvRG9jLnhtbFBLBQYAAAAABgAGAFkB&#10;AAC5BQ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825152" behindDoc="0" locked="0" layoutInCell="1" allowOverlap="1">
                <wp:simplePos x="0" y="0"/>
                <wp:positionH relativeFrom="column">
                  <wp:posOffset>-440690</wp:posOffset>
                </wp:positionH>
                <wp:positionV relativeFrom="paragraph">
                  <wp:posOffset>204470</wp:posOffset>
                </wp:positionV>
                <wp:extent cx="895350" cy="3616325"/>
                <wp:effectExtent l="6350" t="1270" r="27940" b="9525"/>
                <wp:wrapNone/>
                <wp:docPr id="248" name="Straight Arrow Connector 248"/>
                <wp:cNvGraphicFramePr/>
                <a:graphic xmlns:a="http://schemas.openxmlformats.org/drawingml/2006/main">
                  <a:graphicData uri="http://schemas.microsoft.com/office/word/2010/wordprocessingShape">
                    <wps:wsp>
                      <wps:cNvCnPr>
                        <a:stCxn id="219" idx="2"/>
                        <a:endCxn id="235" idx="0"/>
                      </wps:cNvCnPr>
                      <wps:spPr>
                        <a:xfrm>
                          <a:off x="610870" y="4841240"/>
                          <a:ext cx="895350" cy="361632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4.7pt;margin-top:16.1pt;height:284.75pt;width:70.5pt;z-index:251825152;mso-width-relative:page;mso-height-relative:page;" filled="f" stroked="t" coordsize="21600,21600" o:gfxdata="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0uoi3ZAAAACQEA&#10;AA8AAAAAAAAAAQAgAAAAIgAAAGRycy9kb3ducmV2LnhtbFBLAQIUABQAAAAIAIdO4kBIARqBGQIA&#10;ADoEAAAOAAAAAAAAAAEAIAAAACgBAABkcnMvZTJvRG9jLnhtbFBLBQYAAAAABgAGAFkBAACzBQAA&#10;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824128" behindDoc="0" locked="0" layoutInCell="1" allowOverlap="1">
                <wp:simplePos x="0" y="0"/>
                <wp:positionH relativeFrom="column">
                  <wp:posOffset>886460</wp:posOffset>
                </wp:positionH>
                <wp:positionV relativeFrom="paragraph">
                  <wp:posOffset>1806575</wp:posOffset>
                </wp:positionV>
                <wp:extent cx="995680" cy="798195"/>
                <wp:effectExtent l="3810" t="5080" r="6350" b="4445"/>
                <wp:wrapNone/>
                <wp:docPr id="247" name="Straight Arrow Connector 247"/>
                <wp:cNvGraphicFramePr/>
                <a:graphic xmlns:a="http://schemas.openxmlformats.org/drawingml/2006/main">
                  <a:graphicData uri="http://schemas.microsoft.com/office/word/2010/wordprocessingShape">
                    <wps:wsp>
                      <wps:cNvCnPr>
                        <a:endCxn id="231" idx="1"/>
                      </wps:cNvCnPr>
                      <wps:spPr>
                        <a:xfrm>
                          <a:off x="1938020" y="6443345"/>
                          <a:ext cx="995680" cy="79819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69.8pt;margin-top:142.25pt;height:62.85pt;width:78.4pt;z-index:251824128;mso-width-relative:page;mso-height-relative:page;" filled="f" stroked="t" coordsize="21600,21600" o:gfxdata="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1n31O2wAAAAsBAAAPAAAA&#10;AAAAAAEAIAAAACIAAABkcnMvZG93bnJldi54bWxQSwECFAAUAAAACACHTuJAjePG8BICAAAfBAAA&#10;DgAAAAAAAAABACAAAAAqAQAAZHJzL2Uyb0RvYy54bWxQSwUGAAAAAAYABgBZAQAArgU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823104" behindDoc="0" locked="0" layoutInCell="1" allowOverlap="1">
                <wp:simplePos x="0" y="0"/>
                <wp:positionH relativeFrom="column">
                  <wp:posOffset>892175</wp:posOffset>
                </wp:positionH>
                <wp:positionV relativeFrom="paragraph">
                  <wp:posOffset>1826260</wp:posOffset>
                </wp:positionV>
                <wp:extent cx="990600" cy="123825"/>
                <wp:effectExtent l="635" t="6350" r="14605" b="52705"/>
                <wp:wrapNone/>
                <wp:docPr id="246" name="Straight Arrow Connector 246"/>
                <wp:cNvGraphicFramePr/>
                <a:graphic xmlns:a="http://schemas.openxmlformats.org/drawingml/2006/main">
                  <a:graphicData uri="http://schemas.microsoft.com/office/word/2010/wordprocessingShape">
                    <wps:wsp>
                      <wps:cNvCnPr>
                        <a:stCxn id="229" idx="3"/>
                        <a:endCxn id="230" idx="1"/>
                      </wps:cNvCnPr>
                      <wps:spPr>
                        <a:xfrm>
                          <a:off x="1943735" y="6463030"/>
                          <a:ext cx="990600" cy="12382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70.25pt;margin-top:143.8pt;height:9.75pt;width:78pt;z-index:251823104;mso-width-relative:page;mso-height-relative:page;" filled="f" stroked="t" coordsize="21600,21600" o:gfxdata="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W2TETaAAAA&#10;CwEAAA8AAAAAAAAAAQAgAAAAIgAAAGRycy9kb3ducmV2LnhtbFBLAQIUABQAAAAIAIdO4kC0aWzR&#10;GwIAADoEAAAOAAAAAAAAAAEAIAAAACkBAABkcnMvZTJvRG9jLnhtbFBLBQYAAAAABgAGAFkBAAC2&#10;BQ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822080" behindDoc="0" locked="0" layoutInCell="1" allowOverlap="1">
                <wp:simplePos x="0" y="0"/>
                <wp:positionH relativeFrom="column">
                  <wp:posOffset>892175</wp:posOffset>
                </wp:positionH>
                <wp:positionV relativeFrom="paragraph">
                  <wp:posOffset>1243330</wp:posOffset>
                </wp:positionV>
                <wp:extent cx="969010" cy="582930"/>
                <wp:effectExtent l="3175" t="0" r="3175" b="11430"/>
                <wp:wrapNone/>
                <wp:docPr id="245" name="Straight Arrow Connector 245"/>
                <wp:cNvGraphicFramePr/>
                <a:graphic xmlns:a="http://schemas.openxmlformats.org/drawingml/2006/main">
                  <a:graphicData uri="http://schemas.microsoft.com/office/word/2010/wordprocessingShape">
                    <wps:wsp>
                      <wps:cNvCnPr>
                        <a:stCxn id="229" idx="3"/>
                        <a:endCxn id="228" idx="1"/>
                      </wps:cNvCnPr>
                      <wps:spPr>
                        <a:xfrm flipV="1">
                          <a:off x="1943735" y="5880100"/>
                          <a:ext cx="969010" cy="58293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70.25pt;margin-top:97.9pt;height:45.9pt;width:76.3pt;z-index:251822080;mso-width-relative:page;mso-height-relative:page;" filled="f" stroked="t" coordsize="21600,21600" o:gfxdata="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KnjbX&#10;AAAACwEAAA8AAAAAAAAAAQAgAAAAIgAAAGRycy9kb3ducmV2LnhtbFBLAQIUABQAAAAIAIdO4kA3&#10;BvH6IQIAAEQEAAAOAAAAAAAAAAEAIAAAACYBAABkcnMvZTJvRG9jLnhtbFBLBQYAAAAABgAGAFkB&#10;AAC5BQ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771904" behindDoc="0" locked="0" layoutInCell="1" allowOverlap="1">
                <wp:simplePos x="0" y="0"/>
                <wp:positionH relativeFrom="column">
                  <wp:posOffset>-81915</wp:posOffset>
                </wp:positionH>
                <wp:positionV relativeFrom="paragraph">
                  <wp:posOffset>3820795</wp:posOffset>
                </wp:positionV>
                <wp:extent cx="1072515" cy="566420"/>
                <wp:effectExtent l="6350" t="6350" r="18415" b="6350"/>
                <wp:wrapNone/>
                <wp:docPr id="235" name="Rectangles 235"/>
                <wp:cNvGraphicFramePr/>
                <a:graphic xmlns:a="http://schemas.openxmlformats.org/drawingml/2006/main">
                  <a:graphicData uri="http://schemas.microsoft.com/office/word/2010/wordprocessingShape">
                    <wps:wsp>
                      <wps:cNvSpPr/>
                      <wps:spPr>
                        <a:xfrm>
                          <a:off x="0" y="0"/>
                          <a:ext cx="1072515" cy="566420"/>
                        </a:xfrm>
                        <a:prstGeom prst="rect">
                          <a:avLst/>
                        </a:prstGeom>
                      </wps:spPr>
                      <wps:style>
                        <a:lnRef idx="2">
                          <a:schemeClr val="accent1"/>
                        </a:lnRef>
                        <a:fillRef idx="0">
                          <a:srgbClr val="FFFFFF"/>
                        </a:fillRef>
                        <a:effectRef idx="0">
                          <a:srgbClr val="FFFFFF"/>
                        </a:effectRef>
                        <a:fontRef idx="minor">
                          <a:schemeClr val="tx1"/>
                        </a:fontRef>
                      </wps:style>
                      <wps:txbx>
                        <w:txbxContent>
                          <w:p w14:paraId="0558932A">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Khuyết điểm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45pt;margin-top:300.85pt;height:44.6pt;width:84.45pt;z-index:251771904;v-text-anchor:middle;mso-width-relative:page;mso-height-relative:page;" filled="f" stroked="t" coordsize="21600,21600" o:gfxdata="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K9a5MvbAAAACwEAAA8AAAAAAAAAAQAgAAAAIgAAAGRycy9kb3du&#10;cmV2LnhtbFBLAQIUABQAAAAIAIdO4kBHPiLzbgIAAN4EAAAOAAAAAAAAAAEAIAAAACoBAABkcnMv&#10;ZTJvRG9jLnhtbFBLBQYAAAAABgAGAFkBAAAKBgAAAAA=&#10;">
                <v:fill on="f" focussize="0,0"/>
                <v:stroke weight="1pt" color="#5B9BD5 [3204]" miterlimit="8" joinstyle="miter"/>
                <v:imagedata o:title=""/>
                <o:lock v:ext="edit" aspectratio="f"/>
                <v:textbox>
                  <w:txbxContent>
                    <w:p w14:paraId="0558932A">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Khuyết điểm</w:t>
                      </w:r>
                    </w:p>
                  </w:txbxContent>
                </v:textbox>
              </v:rect>
            </w:pict>
          </mc:Fallback>
        </mc:AlternateContent>
      </w:r>
      <w:r>
        <w:rPr>
          <w:sz w:val="26"/>
        </w:rPr>
        <mc:AlternateContent>
          <mc:Choice Requires="wps">
            <w:drawing>
              <wp:anchor distT="0" distB="0" distL="114300" distR="114300" simplePos="0" relativeHeight="251771904" behindDoc="0" locked="0" layoutInCell="1" allowOverlap="1">
                <wp:simplePos x="0" y="0"/>
                <wp:positionH relativeFrom="column">
                  <wp:posOffset>1986280</wp:posOffset>
                </wp:positionH>
                <wp:positionV relativeFrom="paragraph">
                  <wp:posOffset>4572000</wp:posOffset>
                </wp:positionV>
                <wp:extent cx="4451985" cy="571500"/>
                <wp:effectExtent l="6350" t="6350" r="6985" b="16510"/>
                <wp:wrapNone/>
                <wp:docPr id="234" name="Rectangles 234"/>
                <wp:cNvGraphicFramePr/>
                <a:graphic xmlns:a="http://schemas.openxmlformats.org/drawingml/2006/main">
                  <a:graphicData uri="http://schemas.microsoft.com/office/word/2010/wordprocessingShape">
                    <wps:wsp>
                      <wps:cNvSpPr/>
                      <wps:spPr>
                        <a:xfrm>
                          <a:off x="0" y="0"/>
                          <a:ext cx="4451985" cy="571500"/>
                        </a:xfrm>
                        <a:prstGeom prst="rect">
                          <a:avLst/>
                        </a:prstGeom>
                      </wps:spPr>
                      <wps:style>
                        <a:lnRef idx="2">
                          <a:schemeClr val="accent1"/>
                        </a:lnRef>
                        <a:fillRef idx="0">
                          <a:srgbClr val="FFFFFF"/>
                        </a:fillRef>
                        <a:effectRef idx="0">
                          <a:srgbClr val="FFFFFF"/>
                        </a:effectRef>
                        <a:fontRef idx="minor">
                          <a:schemeClr val="tx1"/>
                        </a:fontRef>
                      </wps:style>
                      <wps:txbx>
                        <w:txbxContent>
                          <w:p w14:paraId="26198E10">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KTTT không tự khắc phục được hiện tượng phân hóa giai cấp trong xã hội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6.4pt;margin-top:360pt;height:45pt;width:350.55pt;z-index:251771904;v-text-anchor:middle;mso-width-relative:page;mso-height-relative:page;" filled="f" stroked="t" coordsize="21600,21600" o:gfxdata="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wfD3qdoAAAAMAQAADwAAAAAAAAABACAAAAAiAAAAZHJzL2Rvd25y&#10;ZXYueG1sUEsBAhQAFAAAAAgAh07iQPE9iNRuAgAA3gQAAA4AAAAAAAAAAQAgAAAAKQEAAGRycy9l&#10;Mm9Eb2MueG1sUEsFBgAAAAAGAAYAWQEAAAkGAAAAAA==&#10;">
                <v:fill on="f" focussize="0,0"/>
                <v:stroke weight="1pt" color="#5B9BD5 [3204]" miterlimit="8" joinstyle="miter"/>
                <v:imagedata o:title=""/>
                <o:lock v:ext="edit" aspectratio="f"/>
                <v:textbox>
                  <w:txbxContent>
                    <w:p w14:paraId="26198E10">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KTTT không tự khắc phục được hiện tượng phân hóa giai cấp trong xã hội</w:t>
                      </w:r>
                    </w:p>
                  </w:txbxContent>
                </v:textbox>
              </v:rect>
            </w:pict>
          </mc:Fallback>
        </mc:AlternateContent>
      </w:r>
      <w:r>
        <w:rPr>
          <w:sz w:val="26"/>
        </w:rPr>
        <mc:AlternateContent>
          <mc:Choice Requires="wps">
            <w:drawing>
              <wp:anchor distT="0" distB="0" distL="114300" distR="114300" simplePos="0" relativeHeight="251771904" behindDoc="0" locked="0" layoutInCell="1" allowOverlap="1">
                <wp:simplePos x="0" y="0"/>
                <wp:positionH relativeFrom="column">
                  <wp:posOffset>1953895</wp:posOffset>
                </wp:positionH>
                <wp:positionV relativeFrom="paragraph">
                  <wp:posOffset>3891915</wp:posOffset>
                </wp:positionV>
                <wp:extent cx="4451985" cy="571500"/>
                <wp:effectExtent l="6350" t="6350" r="6985" b="16510"/>
                <wp:wrapNone/>
                <wp:docPr id="233" name="Rectangles 233"/>
                <wp:cNvGraphicFramePr/>
                <a:graphic xmlns:a="http://schemas.openxmlformats.org/drawingml/2006/main">
                  <a:graphicData uri="http://schemas.microsoft.com/office/word/2010/wordprocessingShape">
                    <wps:wsp>
                      <wps:cNvSpPr/>
                      <wps:spPr>
                        <a:xfrm>
                          <a:off x="0" y="0"/>
                          <a:ext cx="4451985" cy="571500"/>
                        </a:xfrm>
                        <a:prstGeom prst="rect">
                          <a:avLst/>
                        </a:prstGeom>
                      </wps:spPr>
                      <wps:style>
                        <a:lnRef idx="2">
                          <a:schemeClr val="accent1"/>
                        </a:lnRef>
                        <a:fillRef idx="0">
                          <a:srgbClr val="FFFFFF"/>
                        </a:fillRef>
                        <a:effectRef idx="0">
                          <a:srgbClr val="FFFFFF"/>
                        </a:effectRef>
                        <a:fontRef idx="minor">
                          <a:schemeClr val="tx1"/>
                        </a:fontRef>
                      </wps:style>
                      <wps:txbx>
                        <w:txbxContent>
                          <w:p w14:paraId="632ABAD3">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KTTT không tự khắc phục được xu hướng suy thoái môi trường, cạn kiệt tài nguyên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3.85pt;margin-top:306.45pt;height:45pt;width:350.55pt;z-index:251771904;v-text-anchor:middle;mso-width-relative:page;mso-height-relative:page;" filled="f" stroked="t" coordsize="21600,21600" o:gfxdata="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9RFx0doAAAAMAQAADwAAAAAAAAABACAAAAAiAAAAZHJzL2Rvd25y&#10;ZXYueG1sUEsBAhQAFAAAAAgAh07iQBJk1SVuAgAA3gQAAA4AAAAAAAAAAQAgAAAAKQEAAGRycy9l&#10;Mm9Eb2MueG1sUEsFBgAAAAAGAAYAWQEAAAkGAAAAAA==&#10;">
                <v:fill on="f" focussize="0,0"/>
                <v:stroke weight="1pt" color="#5B9BD5 [3204]" miterlimit="8" joinstyle="miter"/>
                <v:imagedata o:title=""/>
                <o:lock v:ext="edit" aspectratio="f"/>
                <v:textbox>
                  <w:txbxContent>
                    <w:p w14:paraId="632ABAD3">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KTTT không tự khắc phục được xu hướng suy thoái môi trường, cạn kiệt tài nguyên</w:t>
                      </w:r>
                    </w:p>
                  </w:txbxContent>
                </v:textbox>
              </v:rect>
            </w:pict>
          </mc:Fallback>
        </mc:AlternateContent>
      </w:r>
      <w:r>
        <w:rPr>
          <w:sz w:val="26"/>
        </w:rPr>
        <mc:AlternateContent>
          <mc:Choice Requires="wps">
            <w:drawing>
              <wp:anchor distT="0" distB="0" distL="114300" distR="114300" simplePos="0" relativeHeight="251777024" behindDoc="0" locked="0" layoutInCell="1" allowOverlap="1">
                <wp:simplePos x="0" y="0"/>
                <wp:positionH relativeFrom="column">
                  <wp:posOffset>1910080</wp:posOffset>
                </wp:positionH>
                <wp:positionV relativeFrom="paragraph">
                  <wp:posOffset>3200400</wp:posOffset>
                </wp:positionV>
                <wp:extent cx="4451985" cy="571500"/>
                <wp:effectExtent l="6350" t="6350" r="6985" b="16510"/>
                <wp:wrapNone/>
                <wp:docPr id="232" name="Rectangles 232"/>
                <wp:cNvGraphicFramePr/>
                <a:graphic xmlns:a="http://schemas.openxmlformats.org/drawingml/2006/main">
                  <a:graphicData uri="http://schemas.microsoft.com/office/word/2010/wordprocessingShape">
                    <wps:wsp>
                      <wps:cNvSpPr/>
                      <wps:spPr>
                        <a:xfrm>
                          <a:off x="0" y="0"/>
                          <a:ext cx="4451985" cy="571500"/>
                        </a:xfrm>
                        <a:prstGeom prst="rect">
                          <a:avLst/>
                        </a:prstGeom>
                      </wps:spPr>
                      <wps:style>
                        <a:lnRef idx="2">
                          <a:schemeClr val="accent1"/>
                        </a:lnRef>
                        <a:fillRef idx="0">
                          <a:srgbClr val="FFFFFF"/>
                        </a:fillRef>
                        <a:effectRef idx="0">
                          <a:srgbClr val="FFFFFF"/>
                        </a:effectRef>
                        <a:fontRef idx="minor">
                          <a:schemeClr val="tx1"/>
                        </a:fontRef>
                      </wps:style>
                      <wps:txbx>
                        <w:txbxContent>
                          <w:p w14:paraId="13DD2038">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Luôn tìm ẩn rủi ro, khủng hoảng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0.4pt;margin-top:252pt;height:45pt;width:350.55pt;z-index:251777024;v-text-anchor:middle;mso-width-relative:page;mso-height-relative:page;" filled="f" stroked="t" coordsize="21600,21600" o:gfxdata="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7EmFUdoAAAAMAQAADwAAAAAAAAABACAAAAAiAAAAZHJzL2Rvd25y&#10;ZXYueG1sUEsBAhQAFAAAAAgAh07iQGl4XIluAgAA3gQAAA4AAAAAAAAAAQAgAAAAKQEAAGRycy9l&#10;Mm9Eb2MueG1sUEsFBgAAAAAGAAYAWQEAAAkGAAAAAA==&#10;">
                <v:fill on="f" focussize="0,0"/>
                <v:stroke weight="1pt" color="#5B9BD5 [3204]" miterlimit="8" joinstyle="miter"/>
                <v:imagedata o:title=""/>
                <o:lock v:ext="edit" aspectratio="f"/>
                <v:textbox>
                  <w:txbxContent>
                    <w:p w14:paraId="13DD2038">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Luôn tìm ẩn rủi ro, khủng hoảng</w:t>
                      </w:r>
                    </w:p>
                  </w:txbxContent>
                </v:textbox>
              </v:rect>
            </w:pict>
          </mc:Fallback>
        </mc:AlternateContent>
      </w:r>
      <w:r>
        <w:rPr>
          <w:sz w:val="26"/>
        </w:rPr>
        <mc:AlternateContent>
          <mc:Choice Requires="wps">
            <w:drawing>
              <wp:anchor distT="0" distB="0" distL="114300" distR="114300" simplePos="0" relativeHeight="251777024" behindDoc="0" locked="0" layoutInCell="1" allowOverlap="1">
                <wp:simplePos x="0" y="0"/>
                <wp:positionH relativeFrom="column">
                  <wp:posOffset>1882140</wp:posOffset>
                </wp:positionH>
                <wp:positionV relativeFrom="paragraph">
                  <wp:posOffset>2319020</wp:posOffset>
                </wp:positionV>
                <wp:extent cx="4451985" cy="571500"/>
                <wp:effectExtent l="6350" t="6350" r="6985" b="16510"/>
                <wp:wrapNone/>
                <wp:docPr id="231" name="Rectangles 231"/>
                <wp:cNvGraphicFramePr/>
                <a:graphic xmlns:a="http://schemas.openxmlformats.org/drawingml/2006/main">
                  <a:graphicData uri="http://schemas.microsoft.com/office/word/2010/wordprocessingShape">
                    <wps:wsp>
                      <wps:cNvSpPr/>
                      <wps:spPr>
                        <a:xfrm>
                          <a:off x="0" y="0"/>
                          <a:ext cx="4451985" cy="571500"/>
                        </a:xfrm>
                        <a:prstGeom prst="rect">
                          <a:avLst/>
                        </a:prstGeom>
                      </wps:spPr>
                      <wps:style>
                        <a:lnRef idx="2">
                          <a:schemeClr val="accent1"/>
                        </a:lnRef>
                        <a:fillRef idx="0">
                          <a:srgbClr val="FFFFFF"/>
                        </a:fillRef>
                        <a:effectRef idx="0">
                          <a:srgbClr val="FFFFFF"/>
                        </a:effectRef>
                        <a:fontRef idx="minor">
                          <a:schemeClr val="tx1"/>
                        </a:fontRef>
                      </wps:style>
                      <wps:txbx>
                        <w:txbxContent>
                          <w:p w14:paraId="78AFD7AB">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Thúc đẩy tiến bộ, văn minh xã hội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8.2pt;margin-top:182.6pt;height:45pt;width:350.55pt;z-index:251777024;v-text-anchor:middle;mso-width-relative:page;mso-height-relative:page;" filled="f" stroked="t" coordsize="21600,21600" o:gfxdata="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mZuVR9sAAAALAQAADwAAAAAAAAABACAAAAAiAAAAZHJzL2Rvd25y&#10;ZXYueG1sUEsBAhQAFAAAAAgAh07iQKVatqdtAgAA3gQAAA4AAAAAAAAAAQAgAAAAKgEAAGRycy9l&#10;Mm9Eb2MueG1sUEsFBgAAAAAGAAYAWQEAAAkGAAAAAA==&#10;">
                <v:fill on="f" focussize="0,0"/>
                <v:stroke weight="1pt" color="#5B9BD5 [3204]" miterlimit="8" joinstyle="miter"/>
                <v:imagedata o:title=""/>
                <o:lock v:ext="edit" aspectratio="f"/>
                <v:textbox>
                  <w:txbxContent>
                    <w:p w14:paraId="78AFD7AB">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Thúc đẩy tiến bộ, văn minh xã hội</w:t>
                      </w:r>
                    </w:p>
                  </w:txbxContent>
                </v:textbox>
              </v:rect>
            </w:pict>
          </mc:Fallback>
        </mc:AlternateContent>
      </w:r>
      <w:r>
        <w:rPr>
          <w:sz w:val="26"/>
        </w:rPr>
        <mc:AlternateContent>
          <mc:Choice Requires="wps">
            <w:drawing>
              <wp:anchor distT="0" distB="0" distL="114300" distR="114300" simplePos="0" relativeHeight="251777024" behindDoc="0" locked="0" layoutInCell="1" allowOverlap="1">
                <wp:simplePos x="0" y="0"/>
                <wp:positionH relativeFrom="column">
                  <wp:posOffset>1882775</wp:posOffset>
                </wp:positionH>
                <wp:positionV relativeFrom="paragraph">
                  <wp:posOffset>1664335</wp:posOffset>
                </wp:positionV>
                <wp:extent cx="4451985" cy="571500"/>
                <wp:effectExtent l="6350" t="6350" r="6985" b="16510"/>
                <wp:wrapNone/>
                <wp:docPr id="230" name="Rectangles 230"/>
                <wp:cNvGraphicFramePr/>
                <a:graphic xmlns:a="http://schemas.openxmlformats.org/drawingml/2006/main">
                  <a:graphicData uri="http://schemas.microsoft.com/office/word/2010/wordprocessingShape">
                    <wps:wsp>
                      <wps:cNvSpPr/>
                      <wps:spPr>
                        <a:xfrm>
                          <a:off x="0" y="0"/>
                          <a:ext cx="4451985" cy="571500"/>
                        </a:xfrm>
                        <a:prstGeom prst="rect">
                          <a:avLst/>
                        </a:prstGeom>
                      </wps:spPr>
                      <wps:style>
                        <a:lnRef idx="2">
                          <a:schemeClr val="accent1"/>
                        </a:lnRef>
                        <a:fillRef idx="0">
                          <a:srgbClr val="FFFFFF"/>
                        </a:fillRef>
                        <a:effectRef idx="0">
                          <a:srgbClr val="FFFFFF"/>
                        </a:effectRef>
                        <a:fontRef idx="minor">
                          <a:schemeClr val="tx1"/>
                        </a:fontRef>
                      </wps:style>
                      <wps:txbx>
                        <w:txbxContent>
                          <w:p w14:paraId="6DBA39F0">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Phát huy tốt nhất tiềm năng của mọi chủ thể, vùng miền, quốc gia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8.25pt;margin-top:131.05pt;height:45pt;width:350.55pt;z-index:251777024;v-text-anchor:middle;mso-width-relative:page;mso-height-relative:page;" filled="f" stroked="t" coordsize="21600,21600" o:gfxdata="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cSTT+2gAAAAsBAAAPAAAAAAAAAAEAIAAAACIAAABkcnMvZG93bnJl&#10;di54bWxQSwECFAAUAAAACACHTuJA3kY/C20CAADeBAAADgAAAAAAAAABACAAAAApAQAAZHJzL2Uy&#10;b0RvYy54bWxQSwUGAAAAAAYABgBZAQAACAYAAAAA&#10;">
                <v:fill on="f" focussize="0,0"/>
                <v:stroke weight="1pt" color="#5B9BD5 [3204]" miterlimit="8" joinstyle="miter"/>
                <v:imagedata o:title=""/>
                <o:lock v:ext="edit" aspectratio="f"/>
                <v:textbox>
                  <w:txbxContent>
                    <w:p w14:paraId="6DBA39F0">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Phát huy tốt nhất tiềm năng của mọi chủ thể, vùng miền, quốc gia</w:t>
                      </w:r>
                    </w:p>
                  </w:txbxContent>
                </v:textbox>
              </v:rect>
            </w:pict>
          </mc:Fallback>
        </mc:AlternateContent>
      </w:r>
      <w:r>
        <w:rPr>
          <w:sz w:val="26"/>
        </w:rPr>
        <mc:AlternateContent>
          <mc:Choice Requires="wps">
            <w:drawing>
              <wp:anchor distT="0" distB="0" distL="114300" distR="114300" simplePos="0" relativeHeight="251777024" behindDoc="0" locked="0" layoutInCell="1" allowOverlap="1">
                <wp:simplePos x="0" y="0"/>
                <wp:positionH relativeFrom="column">
                  <wp:posOffset>36195</wp:posOffset>
                </wp:positionH>
                <wp:positionV relativeFrom="paragraph">
                  <wp:posOffset>1626870</wp:posOffset>
                </wp:positionV>
                <wp:extent cx="855980" cy="398145"/>
                <wp:effectExtent l="6350" t="6350" r="6350" b="6985"/>
                <wp:wrapNone/>
                <wp:docPr id="229" name="Rectangles 229"/>
                <wp:cNvGraphicFramePr/>
                <a:graphic xmlns:a="http://schemas.openxmlformats.org/drawingml/2006/main">
                  <a:graphicData uri="http://schemas.microsoft.com/office/word/2010/wordprocessingShape">
                    <wps:wsp>
                      <wps:cNvSpPr/>
                      <wps:spPr>
                        <a:xfrm>
                          <a:off x="0" y="0"/>
                          <a:ext cx="855980" cy="398145"/>
                        </a:xfrm>
                        <a:prstGeom prst="rect">
                          <a:avLst/>
                        </a:prstGeom>
                      </wps:spPr>
                      <wps:style>
                        <a:lnRef idx="2">
                          <a:schemeClr val="accent1"/>
                        </a:lnRef>
                        <a:fillRef idx="0">
                          <a:srgbClr val="FFFFFF"/>
                        </a:fillRef>
                        <a:effectRef idx="0">
                          <a:srgbClr val="FFFFFF"/>
                        </a:effectRef>
                        <a:fontRef idx="minor">
                          <a:schemeClr val="tx1"/>
                        </a:fontRef>
                      </wps:style>
                      <wps:txbx>
                        <w:txbxContent>
                          <w:p w14:paraId="6A80B0F8">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Ưu thế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5pt;margin-top:128.1pt;height:31.35pt;width:67.4pt;z-index:251777024;v-text-anchor:middle;mso-width-relative:page;mso-height-relative:page;" filled="f" stroked="t" coordsize="21600,21600" o:gfxdata="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MAXApHZAAAACQEAAA8AAAAAAAAAAQAgAAAAIgAAAGRycy9kb3ducmV2Lnht&#10;bFBLAQIUABQAAAAIAIdO4kBlw//nagIAAN0EAAAOAAAAAAAAAAEAIAAAACgBAABkcnMvZTJvRG9j&#10;LnhtbFBLBQYAAAAABgAGAFkBAAAEBgAAAAA=&#10;">
                <v:fill on="f" focussize="0,0"/>
                <v:stroke weight="1pt" color="#5B9BD5 [3204]" miterlimit="8" joinstyle="miter"/>
                <v:imagedata o:title=""/>
                <o:lock v:ext="edit" aspectratio="f"/>
                <v:textbox>
                  <w:txbxContent>
                    <w:p w14:paraId="6A80B0F8">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Ưu thế</w:t>
                      </w:r>
                    </w:p>
                  </w:txbxContent>
                </v:textbox>
              </v:rect>
            </w:pict>
          </mc:Fallback>
        </mc:AlternateContent>
      </w:r>
      <w:r>
        <w:rPr>
          <w:sz w:val="26"/>
        </w:rPr>
        <mc:AlternateContent>
          <mc:Choice Requires="wps">
            <w:drawing>
              <wp:anchor distT="0" distB="0" distL="114300" distR="114300" simplePos="0" relativeHeight="251777024" behindDoc="0" locked="0" layoutInCell="1" allowOverlap="1">
                <wp:simplePos x="0" y="0"/>
                <wp:positionH relativeFrom="column">
                  <wp:posOffset>1861185</wp:posOffset>
                </wp:positionH>
                <wp:positionV relativeFrom="paragraph">
                  <wp:posOffset>957580</wp:posOffset>
                </wp:positionV>
                <wp:extent cx="4451985" cy="571500"/>
                <wp:effectExtent l="6350" t="6350" r="6985" b="16510"/>
                <wp:wrapNone/>
                <wp:docPr id="228" name="Rectangles 228"/>
                <wp:cNvGraphicFramePr/>
                <a:graphic xmlns:a="http://schemas.openxmlformats.org/drawingml/2006/main">
                  <a:graphicData uri="http://schemas.microsoft.com/office/word/2010/wordprocessingShape">
                    <wps:wsp>
                      <wps:cNvSpPr/>
                      <wps:spPr>
                        <a:xfrm>
                          <a:off x="0" y="0"/>
                          <a:ext cx="4451985" cy="571500"/>
                        </a:xfrm>
                        <a:prstGeom prst="rect">
                          <a:avLst/>
                        </a:prstGeom>
                      </wps:spPr>
                      <wps:style>
                        <a:lnRef idx="2">
                          <a:schemeClr val="accent1"/>
                        </a:lnRef>
                        <a:fillRef idx="0">
                          <a:srgbClr val="FFFFFF"/>
                        </a:fillRef>
                        <a:effectRef idx="0">
                          <a:srgbClr val="FFFFFF"/>
                        </a:effectRef>
                        <a:fontRef idx="minor">
                          <a:schemeClr val="tx1"/>
                        </a:fontRef>
                      </wps:style>
                      <wps:txbx>
                        <w:txbxContent>
                          <w:p w14:paraId="14E7F3E4">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Tạo động lực cho sự hình thành các ý tưởng mới của các chủ thể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6.55pt;margin-top:75.4pt;height:45pt;width:350.55pt;z-index:251777024;v-text-anchor:middle;mso-width-relative:page;mso-height-relative:page;" filled="f" stroked="t" coordsize="21600,21600" o:gfxdata="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GF5PpfZAAAACwEAAA8AAAAAAAAAAQAgAAAAIgAAAGRycy9kb3ducmV2&#10;LnhtbFBLAQIUABQAAAAIAIdO4kBpl1uobQIAAN4EAAAOAAAAAAAAAAEAIAAAACgBAABkcnMvZTJv&#10;RG9jLnhtbFBLBQYAAAAABgAGAFkBAAAHBgAAAAA=&#10;">
                <v:fill on="f" focussize="0,0"/>
                <v:stroke weight="1pt" color="#5B9BD5 [3204]" miterlimit="8" joinstyle="miter"/>
                <v:imagedata o:title=""/>
                <o:lock v:ext="edit" aspectratio="f"/>
                <v:textbox>
                  <w:txbxContent>
                    <w:p w14:paraId="14E7F3E4">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Tạo động lực cho sự hình thành các ý tưởng mới của các chủ thể</w:t>
                      </w:r>
                    </w:p>
                  </w:txbxContent>
                </v:textbox>
              </v:rect>
            </w:pict>
          </mc:Fallback>
        </mc:AlternateContent>
      </w:r>
      <w:r>
        <w:rPr>
          <w:sz w:val="26"/>
        </w:rPr>
        <mc:AlternateContent>
          <mc:Choice Requires="wps">
            <w:drawing>
              <wp:anchor distT="0" distB="0" distL="114300" distR="114300" simplePos="0" relativeHeight="251777024" behindDoc="0" locked="0" layoutInCell="1" allowOverlap="1">
                <wp:simplePos x="0" y="0"/>
                <wp:positionH relativeFrom="column">
                  <wp:posOffset>1805940</wp:posOffset>
                </wp:positionH>
                <wp:positionV relativeFrom="paragraph">
                  <wp:posOffset>-43815</wp:posOffset>
                </wp:positionV>
                <wp:extent cx="4451985" cy="571500"/>
                <wp:effectExtent l="6350" t="6350" r="6985" b="16510"/>
                <wp:wrapNone/>
                <wp:docPr id="227" name="Rectangles 227"/>
                <wp:cNvGraphicFramePr/>
                <a:graphic xmlns:a="http://schemas.openxmlformats.org/drawingml/2006/main">
                  <a:graphicData uri="http://schemas.microsoft.com/office/word/2010/wordprocessingShape">
                    <wps:wsp>
                      <wps:cNvSpPr/>
                      <wps:spPr>
                        <a:xfrm>
                          <a:off x="0" y="0"/>
                          <a:ext cx="4451985" cy="571500"/>
                        </a:xfrm>
                        <a:prstGeom prst="rect">
                          <a:avLst/>
                        </a:prstGeom>
                      </wps:spPr>
                      <wps:style>
                        <a:lnRef idx="2">
                          <a:schemeClr val="accent1"/>
                        </a:lnRef>
                        <a:fillRef idx="0">
                          <a:srgbClr val="FFFFFF"/>
                        </a:fillRef>
                        <a:effectRef idx="0">
                          <a:srgbClr val="FFFFFF"/>
                        </a:effectRef>
                        <a:fontRef idx="minor">
                          <a:schemeClr val="tx1"/>
                        </a:fontRef>
                      </wps:style>
                      <wps:txbx>
                        <w:txbxContent>
                          <w:p w14:paraId="07384803">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Là nền kinh tế mở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2.2pt;margin-top:-3.45pt;height:45pt;width:350.55pt;z-index:251777024;v-text-anchor:middle;mso-width-relative:page;mso-height-relative:page;" filled="f" stroked="t" coordsize="21600,21600" o:gfxdata="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P4Pls2gAAAAkBAAAPAAAAAAAAAAEAIAAAACIAAABkcnMvZG93bnJl&#10;di54bWxQSwECFAAUAAAACACHTuJAlT4ZPW0CAADeBAAADgAAAAAAAAABACAAAAApAQAAZHJzL2Uy&#10;b0RvYy54bWxQSwUGAAAAAAYABgBZAQAACAYAAAAA&#10;">
                <v:fill on="f" focussize="0,0"/>
                <v:stroke weight="1pt" color="#5B9BD5 [3204]" miterlimit="8" joinstyle="miter"/>
                <v:imagedata o:title=""/>
                <o:lock v:ext="edit" aspectratio="f"/>
                <v:textbox>
                  <w:txbxContent>
                    <w:p w14:paraId="07384803">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Là nền kinh tế mở</w:t>
                      </w:r>
                    </w:p>
                  </w:txbxContent>
                </v:textbox>
              </v:rect>
            </w:pict>
          </mc:Fallback>
        </mc:AlternateContent>
      </w:r>
    </w:p>
    <w:p w14:paraId="02223334">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b w:val="0"/>
          <w:bCs w:val="0"/>
          <w:sz w:val="26"/>
          <w:lang w:val="en-US"/>
        </w:rPr>
      </w:pPr>
      <w:r>
        <w:rPr>
          <w:sz w:val="26"/>
        </w:rPr>
        <mc:AlternateContent>
          <mc:Choice Requires="wps">
            <w:drawing>
              <wp:anchor distT="0" distB="0" distL="114300" distR="114300" simplePos="0" relativeHeight="251767808" behindDoc="0" locked="0" layoutInCell="1" allowOverlap="1">
                <wp:simplePos x="0" y="0"/>
                <wp:positionH relativeFrom="column">
                  <wp:posOffset>921385</wp:posOffset>
                </wp:positionH>
                <wp:positionV relativeFrom="paragraph">
                  <wp:posOffset>281305</wp:posOffset>
                </wp:positionV>
                <wp:extent cx="4030980" cy="382905"/>
                <wp:effectExtent l="6350" t="6350" r="16510" b="6985"/>
                <wp:wrapNone/>
                <wp:docPr id="253" name="Rectangles 253"/>
                <wp:cNvGraphicFramePr/>
                <a:graphic xmlns:a="http://schemas.openxmlformats.org/drawingml/2006/main">
                  <a:graphicData uri="http://schemas.microsoft.com/office/word/2010/wordprocessingShape">
                    <wps:wsp>
                      <wps:cNvSpPr/>
                      <wps:spPr>
                        <a:xfrm>
                          <a:off x="0" y="0"/>
                          <a:ext cx="4030980" cy="382905"/>
                        </a:xfrm>
                        <a:prstGeom prst="rect">
                          <a:avLst/>
                        </a:prstGeom>
                      </wps:spPr>
                      <wps:style>
                        <a:lnRef idx="2">
                          <a:schemeClr val="accent1"/>
                        </a:lnRef>
                        <a:fillRef idx="0">
                          <a:srgbClr val="FFFFFF"/>
                        </a:fillRef>
                        <a:effectRef idx="0">
                          <a:srgbClr val="FFFFFF"/>
                        </a:effectRef>
                        <a:fontRef idx="minor">
                          <a:schemeClr val="tx1"/>
                        </a:fontRef>
                      </wps:style>
                      <wps:txbx>
                        <w:txbxContent>
                          <w:p w14:paraId="1923E3E6">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Vị trí: là quy luật cơ bản của sản xuất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2.55pt;margin-top:22.15pt;height:30.15pt;width:317.4pt;z-index:251767808;v-text-anchor:middle;mso-width-relative:page;mso-height-relative:page;" filled="f" stroked="t" coordsize="21600,21600" o:gfxdata="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4+8UndkAAAAKAQAADwAAAAAAAAABACAAAAAiAAAAZHJzL2Rvd25yZXYu&#10;eG1sUEsBAhQAFAAAAAgAh07iQBNu9L5sAgAA3gQAAA4AAAAAAAAAAQAgAAAAKAEAAGRycy9lMm9E&#10;b2MueG1sUEsFBgAAAAAGAAYAWQEAAAYGAAAAAA==&#10;">
                <v:fill on="f" focussize="0,0"/>
                <v:stroke weight="1pt" color="#5B9BD5 [3204]" miterlimit="8" joinstyle="miter"/>
                <v:imagedata o:title=""/>
                <o:lock v:ext="edit" aspectratio="f"/>
                <v:textbox>
                  <w:txbxContent>
                    <w:p w14:paraId="1923E3E6">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Vị trí: là quy luật cơ bản của sản xuất</w:t>
                      </w:r>
                    </w:p>
                  </w:txbxContent>
                </v:textbox>
              </v:rect>
            </w:pict>
          </mc:Fallback>
        </mc:AlternateContent>
      </w:r>
      <w:r>
        <w:rPr>
          <w:rFonts w:hint="default" w:ascii="Times New Roman" w:hAnsi="Times New Roman" w:cs="Times New Roman"/>
          <w:b/>
          <w:bCs/>
          <w:sz w:val="26"/>
          <w:lang w:val="en-US"/>
        </w:rPr>
        <w:t>Các quy luật kinh tế thị trường:</w:t>
      </w:r>
    </w:p>
    <w:p w14:paraId="02DB4208">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b w:val="0"/>
          <w:bCs w:val="0"/>
          <w:sz w:val="26"/>
          <w:lang w:val="en-US"/>
        </w:rPr>
      </w:pPr>
      <w:r>
        <w:rPr>
          <w:sz w:val="26"/>
        </w:rPr>
        <mc:AlternateContent>
          <mc:Choice Requires="wps">
            <w:drawing>
              <wp:anchor distT="0" distB="0" distL="114300" distR="114300" simplePos="0" relativeHeight="251829248" behindDoc="0" locked="0" layoutInCell="1" allowOverlap="1">
                <wp:simplePos x="0" y="0"/>
                <wp:positionH relativeFrom="column">
                  <wp:posOffset>173355</wp:posOffset>
                </wp:positionH>
                <wp:positionV relativeFrom="paragraph">
                  <wp:posOffset>188595</wp:posOffset>
                </wp:positionV>
                <wp:extent cx="748030" cy="1741805"/>
                <wp:effectExtent l="5715" t="0" r="23495" b="10795"/>
                <wp:wrapNone/>
                <wp:docPr id="262" name="Straight Arrow Connector 262"/>
                <wp:cNvGraphicFramePr/>
                <a:graphic xmlns:a="http://schemas.openxmlformats.org/drawingml/2006/main">
                  <a:graphicData uri="http://schemas.microsoft.com/office/word/2010/wordprocessingShape">
                    <wps:wsp>
                      <wps:cNvCnPr>
                        <a:endCxn id="253" idx="1"/>
                      </wps:cNvCnPr>
                      <wps:spPr>
                        <a:xfrm flipV="1">
                          <a:off x="693420" y="838835"/>
                          <a:ext cx="748030" cy="174180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3.65pt;margin-top:14.85pt;height:137.15pt;width:58.9pt;z-index:251829248;mso-width-relative:page;mso-height-relative:page;" filled="f" stroked="t" coordsize="21600,21600" o:gfxdata="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6tM359cAAAAJAQAADwAA&#10;AAAAAAABACAAAAAiAAAAZHJzL2Rvd25yZXYueG1sUEsBAhQAFAAAAAgAh07iQCshzQgXAgAAKAQA&#10;AA4AAAAAAAAAAQAgAAAAJgEAAGRycy9lMm9Eb2MueG1sUEsFBgAAAAAGAAYAWQEAAK8FAAAAAA==&#10;">
                <v:fill on="f" focussize="0,0"/>
                <v:stroke weight="1pt" color="#5B9BD5 [3204]" miterlimit="8" joinstyle="miter" endarrow="open"/>
                <v:imagedata o:title=""/>
                <o:lock v:ext="edit" aspectratio="f"/>
              </v:shape>
            </w:pict>
          </mc:Fallback>
        </mc:AlternateContent>
      </w:r>
    </w:p>
    <w:p w14:paraId="2B70A266">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764736" behindDoc="0" locked="0" layoutInCell="1" allowOverlap="1">
                <wp:simplePos x="0" y="0"/>
                <wp:positionH relativeFrom="column">
                  <wp:posOffset>3709035</wp:posOffset>
                </wp:positionH>
                <wp:positionV relativeFrom="paragraph">
                  <wp:posOffset>194945</wp:posOffset>
                </wp:positionV>
                <wp:extent cx="2697480" cy="694690"/>
                <wp:effectExtent l="6350" t="6350" r="8890" b="15240"/>
                <wp:wrapNone/>
                <wp:docPr id="255" name="Rectangles 255"/>
                <wp:cNvGraphicFramePr/>
                <a:graphic xmlns:a="http://schemas.openxmlformats.org/drawingml/2006/main">
                  <a:graphicData uri="http://schemas.microsoft.com/office/word/2010/wordprocessingShape">
                    <wps:wsp>
                      <wps:cNvSpPr/>
                      <wps:spPr>
                        <a:xfrm>
                          <a:off x="0" y="0"/>
                          <a:ext cx="2697480" cy="694690"/>
                        </a:xfrm>
                        <a:prstGeom prst="rect">
                          <a:avLst/>
                        </a:prstGeom>
                      </wps:spPr>
                      <wps:style>
                        <a:lnRef idx="2">
                          <a:schemeClr val="accent1"/>
                        </a:lnRef>
                        <a:fillRef idx="0">
                          <a:srgbClr val="FFFFFF"/>
                        </a:fillRef>
                        <a:effectRef idx="0">
                          <a:srgbClr val="FFFFFF"/>
                        </a:effectRef>
                        <a:fontRef idx="minor">
                          <a:schemeClr val="tx1"/>
                        </a:fontRef>
                      </wps:style>
                      <wps:txbx>
                        <w:txbxContent>
                          <w:p w14:paraId="51F3653C">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Đối với sản xuất: Hao phí lao động cá biệt phải phù hợp với hao phí lao động xã hội cần thiết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2.05pt;margin-top:15.35pt;height:54.7pt;width:212.4pt;z-index:251764736;v-text-anchor:middle;mso-width-relative:page;mso-height-relative:page;" filled="f" stroked="t" coordsize="21600,21600" o:gfxdata="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Z8YQo2gAAAAsBAAAPAAAAAAAAAAEAIAAAACIAAABkcnMvZG93bnJl&#10;di54bWxQSwECFAAUAAAACACHTuJAoEzarW0CAADeBAAADgAAAAAAAAABACAAAAApAQAAZHJzL2Uy&#10;b0RvYy54bWxQSwUGAAAAAAYABgBZAQAACAYAAAAA&#10;">
                <v:fill on="f" focussize="0,0"/>
                <v:stroke weight="1pt" color="#5B9BD5 [3204]" miterlimit="8" joinstyle="miter"/>
                <v:imagedata o:title=""/>
                <o:lock v:ext="edit" aspectratio="f"/>
                <v:textbox>
                  <w:txbxContent>
                    <w:p w14:paraId="51F3653C">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Đối với sản xuất: Hao phí lao động cá biệt phải phù hợp với hao phí lao động xã hội cần thiết</w:t>
                      </w:r>
                    </w:p>
                  </w:txbxContent>
                </v:textbox>
              </v:rect>
            </w:pict>
          </mc:Fallback>
        </mc:AlternateContent>
      </w:r>
    </w:p>
    <w:p w14:paraId="07E0E9DF">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831296" behindDoc="0" locked="0" layoutInCell="1" allowOverlap="1">
                <wp:simplePos x="0" y="0"/>
                <wp:positionH relativeFrom="column">
                  <wp:posOffset>3136265</wp:posOffset>
                </wp:positionH>
                <wp:positionV relativeFrom="paragraph">
                  <wp:posOffset>257175</wp:posOffset>
                </wp:positionV>
                <wp:extent cx="572770" cy="352425"/>
                <wp:effectExtent l="3175" t="0" r="3175" b="13335"/>
                <wp:wrapNone/>
                <wp:docPr id="264" name="Straight Arrow Connector 264"/>
                <wp:cNvGraphicFramePr/>
                <a:graphic xmlns:a="http://schemas.openxmlformats.org/drawingml/2006/main">
                  <a:graphicData uri="http://schemas.microsoft.com/office/word/2010/wordprocessingShape">
                    <wps:wsp>
                      <wps:cNvCnPr>
                        <a:stCxn id="254" idx="3"/>
                        <a:endCxn id="255" idx="1"/>
                      </wps:cNvCnPr>
                      <wps:spPr>
                        <a:xfrm flipV="1">
                          <a:off x="4187825" y="1477010"/>
                          <a:ext cx="572770" cy="35242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46.95pt;margin-top:20.25pt;height:27.75pt;width:45.1pt;z-index:251831296;mso-width-relative:page;mso-height-relative:page;" filled="f" stroked="t" coordsize="21600,21600" o:gfxdata="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oiYEjXAAAA&#10;CQEAAA8AAAAAAAAAAQAgAAAAIgAAAGRycy9kb3ducmV2LnhtbFBLAQIUABQAAAAIAIdO4kAbvpgK&#10;HgIAAEQEAAAOAAAAAAAAAAEAIAAAACYBAABkcnMvZTJvRG9jLnhtbFBLBQYAAAAABgAGAFkBAAC2&#10;BQ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764736" behindDoc="0" locked="0" layoutInCell="1" allowOverlap="1">
                <wp:simplePos x="0" y="0"/>
                <wp:positionH relativeFrom="column">
                  <wp:posOffset>934085</wp:posOffset>
                </wp:positionH>
                <wp:positionV relativeFrom="paragraph">
                  <wp:posOffset>125730</wp:posOffset>
                </wp:positionV>
                <wp:extent cx="2202180" cy="967105"/>
                <wp:effectExtent l="6350" t="6350" r="16510" b="17145"/>
                <wp:wrapNone/>
                <wp:docPr id="254" name="Rectangles 254"/>
                <wp:cNvGraphicFramePr/>
                <a:graphic xmlns:a="http://schemas.openxmlformats.org/drawingml/2006/main">
                  <a:graphicData uri="http://schemas.microsoft.com/office/word/2010/wordprocessingShape">
                    <wps:wsp>
                      <wps:cNvSpPr/>
                      <wps:spPr>
                        <a:xfrm>
                          <a:off x="0" y="0"/>
                          <a:ext cx="2202180" cy="967105"/>
                        </a:xfrm>
                        <a:prstGeom prst="rect">
                          <a:avLst/>
                        </a:prstGeom>
                      </wps:spPr>
                      <wps:style>
                        <a:lnRef idx="2">
                          <a:schemeClr val="accent1"/>
                        </a:lnRef>
                        <a:fillRef idx="0">
                          <a:srgbClr val="FFFFFF"/>
                        </a:fillRef>
                        <a:effectRef idx="0">
                          <a:srgbClr val="FFFFFF"/>
                        </a:effectRef>
                        <a:fontRef idx="minor">
                          <a:schemeClr val="tx1"/>
                        </a:fontRef>
                      </wps:style>
                      <wps:txbx>
                        <w:txbxContent>
                          <w:p w14:paraId="209F1136">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Nội dung: Yêu cầu sản xuất và trao đổi hàng hóa phải dựa trên cơ sở hao phí LĐXH cần thiết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3.55pt;margin-top:9.9pt;height:76.15pt;width:173.4pt;z-index:251764736;v-text-anchor:middle;mso-width-relative:page;mso-height-relative:page;" filled="f" stroked="t" coordsize="21600,21600" o:gfxdata="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GGfBH2QAAAAoBAAAPAAAAAAAAAAEAIAAAACIAAABkcnMvZG93bnJldi54&#10;bWxQSwECFAAUAAAACACHTuJAg6RqQWsCAADeBAAADgAAAAAAAAABACAAAAAoAQAAZHJzL2Uyb0Rv&#10;Yy54bWxQSwUGAAAAAAYABgBZAQAABQYAAAAA&#10;">
                <v:fill on="f" focussize="0,0"/>
                <v:stroke weight="1pt" color="#5B9BD5 [3204]" miterlimit="8" joinstyle="miter"/>
                <v:imagedata o:title=""/>
                <o:lock v:ext="edit" aspectratio="f"/>
                <v:textbox>
                  <w:txbxContent>
                    <w:p w14:paraId="209F1136">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Nội dung: Yêu cầu sản xuất và trao đổi hàng hóa phải dựa trên cơ sở hao phí LĐXH cần thiết</w:t>
                      </w:r>
                    </w:p>
                  </w:txbxContent>
                </v:textbox>
              </v:rect>
            </w:pict>
          </mc:Fallback>
        </mc:AlternateContent>
      </w:r>
    </w:p>
    <w:p w14:paraId="06B068C7">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7281826E">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832320" behindDoc="0" locked="0" layoutInCell="1" allowOverlap="1">
                <wp:simplePos x="0" y="0"/>
                <wp:positionH relativeFrom="column">
                  <wp:posOffset>3136265</wp:posOffset>
                </wp:positionH>
                <wp:positionV relativeFrom="paragraph">
                  <wp:posOffset>40005</wp:posOffset>
                </wp:positionV>
                <wp:extent cx="571500" cy="450850"/>
                <wp:effectExtent l="3810" t="5080" r="3810" b="1270"/>
                <wp:wrapNone/>
                <wp:docPr id="265" name="Straight Arrow Connector 265"/>
                <wp:cNvGraphicFramePr/>
                <a:graphic xmlns:a="http://schemas.openxmlformats.org/drawingml/2006/main">
                  <a:graphicData uri="http://schemas.microsoft.com/office/word/2010/wordprocessingShape">
                    <wps:wsp>
                      <wps:cNvCnPr>
                        <a:stCxn id="254" idx="3"/>
                        <a:endCxn id="256" idx="1"/>
                      </wps:cNvCnPr>
                      <wps:spPr>
                        <a:xfrm>
                          <a:off x="4187825" y="1829435"/>
                          <a:ext cx="571500" cy="45085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46.95pt;margin-top:3.15pt;height:35.5pt;width:45pt;z-index:251832320;mso-width-relative:page;mso-height-relative:page;" filled="f" stroked="t" coordsize="21600,21600" o:gfxdata="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BLHrD2AAA&#10;AAgBAAAPAAAAAAAAAAEAIAAAACIAAABkcnMvZG93bnJldi54bWxQSwECFAAUAAAACACHTuJA1V+n&#10;Zx4CAAA6BAAADgAAAAAAAAABACAAAAAnAQAAZHJzL2Uyb0RvYy54bWxQSwUGAAAAAAYABgBZAQAA&#10;twU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830272" behindDoc="0" locked="0" layoutInCell="1" allowOverlap="1">
                <wp:simplePos x="0" y="0"/>
                <wp:positionH relativeFrom="column">
                  <wp:posOffset>177800</wp:posOffset>
                </wp:positionH>
                <wp:positionV relativeFrom="paragraph">
                  <wp:posOffset>40005</wp:posOffset>
                </wp:positionV>
                <wp:extent cx="756285" cy="735965"/>
                <wp:effectExtent l="4445" t="0" r="1270" b="10795"/>
                <wp:wrapNone/>
                <wp:docPr id="263" name="Straight Arrow Connector 263"/>
                <wp:cNvGraphicFramePr/>
                <a:graphic xmlns:a="http://schemas.openxmlformats.org/drawingml/2006/main">
                  <a:graphicData uri="http://schemas.microsoft.com/office/word/2010/wordprocessingShape">
                    <wps:wsp>
                      <wps:cNvCnPr>
                        <a:stCxn id="252" idx="3"/>
                        <a:endCxn id="254" idx="1"/>
                      </wps:cNvCnPr>
                      <wps:spPr>
                        <a:xfrm flipV="1">
                          <a:off x="1229360" y="1829435"/>
                          <a:ext cx="756285" cy="73596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4pt;margin-top:3.15pt;height:57.95pt;width:59.55pt;z-index:251830272;mso-width-relative:page;mso-height-relative:page;" filled="f" stroked="t" coordsize="21600,21600" o:gfxdata="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FxJtjW&#10;AAAACAEAAA8AAAAAAAAAAQAgAAAAIgAAAGRycy9kb3ducmV2LnhtbFBLAQIUABQAAAAIAIdO4kDv&#10;sE18IgIAAEQEAAAOAAAAAAAAAAEAIAAAACUBAABkcnMvZTJvRG9jLnhtbFBLBQYAAAAABgAGAFkB&#10;AAC5BQ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767808" behindDoc="0" locked="0" layoutInCell="1" allowOverlap="1">
                <wp:simplePos x="0" y="0"/>
                <wp:positionH relativeFrom="column">
                  <wp:posOffset>-894715</wp:posOffset>
                </wp:positionH>
                <wp:positionV relativeFrom="paragraph">
                  <wp:posOffset>197485</wp:posOffset>
                </wp:positionV>
                <wp:extent cx="1072515" cy="1156335"/>
                <wp:effectExtent l="6350" t="6350" r="18415" b="10795"/>
                <wp:wrapNone/>
                <wp:docPr id="252" name="Rectangles 252"/>
                <wp:cNvGraphicFramePr/>
                <a:graphic xmlns:a="http://schemas.openxmlformats.org/drawingml/2006/main">
                  <a:graphicData uri="http://schemas.microsoft.com/office/word/2010/wordprocessingShape">
                    <wps:wsp>
                      <wps:cNvSpPr/>
                      <wps:spPr>
                        <a:xfrm>
                          <a:off x="0" y="0"/>
                          <a:ext cx="1072515" cy="1156335"/>
                        </a:xfrm>
                        <a:prstGeom prst="rect">
                          <a:avLst/>
                        </a:prstGeom>
                      </wps:spPr>
                      <wps:style>
                        <a:lnRef idx="2">
                          <a:schemeClr val="accent1"/>
                        </a:lnRef>
                        <a:fillRef idx="0">
                          <a:srgbClr val="FFFFFF"/>
                        </a:fillRef>
                        <a:effectRef idx="0">
                          <a:srgbClr val="FFFFFF"/>
                        </a:effectRef>
                        <a:fontRef idx="minor">
                          <a:schemeClr val="tx1"/>
                        </a:fontRef>
                      </wps:style>
                      <wps:txbx>
                        <w:txbxContent>
                          <w:p w14:paraId="265F73DC">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 xml:space="preserve">Quy luật giá trị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0.45pt;margin-top:15.55pt;height:91.05pt;width:84.45pt;z-index:251767808;v-text-anchor:middle;mso-width-relative:page;mso-height-relative:page;" filled="f" stroked="t" coordsize="21600,21600" o:gfxdata="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Pm9Eu3ZAAAACgEAAA8AAAAAAAAAAQAgAAAAIgAAAGRycy9kb3ducmV2&#10;LnhtbFBLAQIUABQAAAAIAIdO4kC7x0frbQIAAN8EAAAOAAAAAAAAAAEAIAAAACgBAABkcnMvZTJv&#10;RG9jLnhtbFBLBQYAAAAABgAGAFkBAAAHBgAAAAA=&#10;">
                <v:fill on="f" focussize="0,0"/>
                <v:stroke weight="1pt" color="#5B9BD5 [3204]" miterlimit="8" joinstyle="miter"/>
                <v:imagedata o:title=""/>
                <o:lock v:ext="edit" aspectratio="f"/>
                <v:textbox>
                  <w:txbxContent>
                    <w:p w14:paraId="265F73DC">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 xml:space="preserve">Quy luật giá trị </w:t>
                      </w:r>
                    </w:p>
                  </w:txbxContent>
                </v:textbox>
              </v:rect>
            </w:pict>
          </mc:Fallback>
        </mc:AlternateContent>
      </w:r>
      <w:r>
        <w:rPr>
          <w:sz w:val="26"/>
        </w:rPr>
        <mc:AlternateContent>
          <mc:Choice Requires="wps">
            <w:drawing>
              <wp:anchor distT="0" distB="0" distL="114300" distR="114300" simplePos="0" relativeHeight="251764736" behindDoc="0" locked="0" layoutInCell="1" allowOverlap="1">
                <wp:simplePos x="0" y="0"/>
                <wp:positionH relativeFrom="column">
                  <wp:posOffset>3707765</wp:posOffset>
                </wp:positionH>
                <wp:positionV relativeFrom="paragraph">
                  <wp:posOffset>197485</wp:posOffset>
                </wp:positionV>
                <wp:extent cx="2691765" cy="586105"/>
                <wp:effectExtent l="6350" t="6350" r="14605" b="17145"/>
                <wp:wrapNone/>
                <wp:docPr id="256" name="Rectangles 256"/>
                <wp:cNvGraphicFramePr/>
                <a:graphic xmlns:a="http://schemas.openxmlformats.org/drawingml/2006/main">
                  <a:graphicData uri="http://schemas.microsoft.com/office/word/2010/wordprocessingShape">
                    <wps:wsp>
                      <wps:cNvSpPr/>
                      <wps:spPr>
                        <a:xfrm>
                          <a:off x="0" y="0"/>
                          <a:ext cx="2691765" cy="586105"/>
                        </a:xfrm>
                        <a:prstGeom prst="rect">
                          <a:avLst/>
                        </a:prstGeom>
                      </wps:spPr>
                      <wps:style>
                        <a:lnRef idx="2">
                          <a:schemeClr val="accent1"/>
                        </a:lnRef>
                        <a:fillRef idx="0">
                          <a:srgbClr val="FFFFFF"/>
                        </a:fillRef>
                        <a:effectRef idx="0">
                          <a:srgbClr val="FFFFFF"/>
                        </a:effectRef>
                        <a:fontRef idx="minor">
                          <a:schemeClr val="tx1"/>
                        </a:fontRef>
                      </wps:style>
                      <wps:txbx>
                        <w:txbxContent>
                          <w:p w14:paraId="51BC6A2A">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Đối với trao đổi: dựa trên nguyên tắc ngang giá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1.95pt;margin-top:15.55pt;height:46.15pt;width:211.95pt;z-index:251764736;v-text-anchor:middle;mso-width-relative:page;mso-height-relative:page;" filled="f" stroked="t" coordsize="21600,21600" o:gfxdata="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q6HxK2gAAAAsBAAAPAAAAAAAAAAEAIAAAACIAAABkcnMvZG93bnJl&#10;di54bWxQSwECFAAUAAAACACHTuJAQ5ltFm0CAADeBAAADgAAAAAAAAABACAAAAApAQAAZHJzL2Uy&#10;b0RvYy54bWxQSwUGAAAAAAYABgBZAQAACAYAAAAA&#10;">
                <v:fill on="f" focussize="0,0"/>
                <v:stroke weight="1pt" color="#5B9BD5 [3204]" miterlimit="8" joinstyle="miter"/>
                <v:imagedata o:title=""/>
                <o:lock v:ext="edit" aspectratio="f"/>
                <v:textbox>
                  <w:txbxContent>
                    <w:p w14:paraId="51BC6A2A">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Đối với trao đổi: dựa trên nguyên tắc ngang giá</w:t>
                      </w:r>
                    </w:p>
                  </w:txbxContent>
                </v:textbox>
              </v:rect>
            </w:pict>
          </mc:Fallback>
        </mc:AlternateContent>
      </w:r>
    </w:p>
    <w:p w14:paraId="61922DCD">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798F8AD2">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834368" behindDoc="0" locked="0" layoutInCell="1" allowOverlap="1">
                <wp:simplePos x="0" y="0"/>
                <wp:positionH relativeFrom="column">
                  <wp:posOffset>177800</wp:posOffset>
                </wp:positionH>
                <wp:positionV relativeFrom="paragraph">
                  <wp:posOffset>206375</wp:posOffset>
                </wp:positionV>
                <wp:extent cx="723265" cy="1210310"/>
                <wp:effectExtent l="5715" t="3175" r="2540" b="5715"/>
                <wp:wrapNone/>
                <wp:docPr id="267" name="Straight Arrow Connector 267"/>
                <wp:cNvGraphicFramePr/>
                <a:graphic xmlns:a="http://schemas.openxmlformats.org/drawingml/2006/main">
                  <a:graphicData uri="http://schemas.microsoft.com/office/word/2010/wordprocessingShape">
                    <wps:wsp>
                      <wps:cNvCnPr>
                        <a:stCxn id="252" idx="3"/>
                        <a:endCxn id="258" idx="1"/>
                      </wps:cNvCnPr>
                      <wps:spPr>
                        <a:xfrm>
                          <a:off x="1229360" y="2565400"/>
                          <a:ext cx="723265" cy="121031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4pt;margin-top:16.25pt;height:95.3pt;width:56.95pt;z-index:251834368;mso-width-relative:page;mso-height-relative:page;" filled="f" stroked="t" coordsize="21600,21600" o:gfxdata="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gVGyt2QAA&#10;AAkBAAAPAAAAAAAAAAEAIAAAACIAAABkcnMvZG93bnJldi54bWxQSwECFAAUAAAACACHTuJAOJOQ&#10;kB0CAAA7BAAADgAAAAAAAAABACAAAAAoAQAAZHJzL2Uyb0RvYy54bWxQSwUGAAAAAAYABgBZAQAA&#10;twU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833344" behindDoc="0" locked="0" layoutInCell="1" allowOverlap="1">
                <wp:simplePos x="0" y="0"/>
                <wp:positionH relativeFrom="column">
                  <wp:posOffset>177800</wp:posOffset>
                </wp:positionH>
                <wp:positionV relativeFrom="paragraph">
                  <wp:posOffset>206375</wp:posOffset>
                </wp:positionV>
                <wp:extent cx="761365" cy="328295"/>
                <wp:effectExtent l="2540" t="5715" r="13335" b="16510"/>
                <wp:wrapNone/>
                <wp:docPr id="266" name="Straight Arrow Connector 266"/>
                <wp:cNvGraphicFramePr/>
                <a:graphic xmlns:a="http://schemas.openxmlformats.org/drawingml/2006/main">
                  <a:graphicData uri="http://schemas.microsoft.com/office/word/2010/wordprocessingShape">
                    <wps:wsp>
                      <wps:cNvCnPr>
                        <a:stCxn id="252" idx="3"/>
                        <a:endCxn id="257" idx="1"/>
                      </wps:cNvCnPr>
                      <wps:spPr>
                        <a:xfrm>
                          <a:off x="1229360" y="2565400"/>
                          <a:ext cx="761365" cy="32829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4pt;margin-top:16.25pt;height:25.85pt;width:59.95pt;z-index:251833344;mso-width-relative:page;mso-height-relative:page;" filled="f" stroked="t" coordsize="21600,21600" o:gfxdata="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UvnCb2QAAAAgB&#10;AAAPAAAAAAAAAAEAIAAAACIAAABkcnMvZG93bnJldi54bWxQSwECFAAUAAAACACHTuJA8QoddxoC&#10;AAA6BAAADgAAAAAAAAABACAAAAAoAQAAZHJzL2Uyb0RvYy54bWxQSwUGAAAAAAYABgBZAQAAtAUA&#10;AAAA&#10;">
                <v:fill on="f" focussize="0,0"/>
                <v:stroke weight="1pt" color="#5B9BD5 [3204]" miterlimit="8" joinstyle="miter" endarrow="open"/>
                <v:imagedata o:title=""/>
                <o:lock v:ext="edit" aspectratio="f"/>
              </v:shape>
            </w:pict>
          </mc:Fallback>
        </mc:AlternateContent>
      </w:r>
    </w:p>
    <w:p w14:paraId="65754937">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759616" behindDoc="0" locked="0" layoutInCell="1" allowOverlap="1">
                <wp:simplePos x="0" y="0"/>
                <wp:positionH relativeFrom="column">
                  <wp:posOffset>939165</wp:posOffset>
                </wp:positionH>
                <wp:positionV relativeFrom="paragraph">
                  <wp:posOffset>22860</wp:posOffset>
                </wp:positionV>
                <wp:extent cx="5306695" cy="454660"/>
                <wp:effectExtent l="6350" t="6350" r="20955" b="11430"/>
                <wp:wrapNone/>
                <wp:docPr id="257" name="Rectangles 257"/>
                <wp:cNvGraphicFramePr/>
                <a:graphic xmlns:a="http://schemas.openxmlformats.org/drawingml/2006/main">
                  <a:graphicData uri="http://schemas.microsoft.com/office/word/2010/wordprocessingShape">
                    <wps:wsp>
                      <wps:cNvSpPr/>
                      <wps:spPr>
                        <a:xfrm>
                          <a:off x="0" y="0"/>
                          <a:ext cx="5306695" cy="454660"/>
                        </a:xfrm>
                        <a:prstGeom prst="rect">
                          <a:avLst/>
                        </a:prstGeom>
                      </wps:spPr>
                      <wps:style>
                        <a:lnRef idx="2">
                          <a:schemeClr val="accent1"/>
                        </a:lnRef>
                        <a:fillRef idx="0">
                          <a:srgbClr val="FFFFFF"/>
                        </a:fillRef>
                        <a:effectRef idx="0">
                          <a:srgbClr val="FFFFFF"/>
                        </a:effectRef>
                        <a:fontRef idx="minor">
                          <a:schemeClr val="tx1"/>
                        </a:fontRef>
                      </wps:style>
                      <wps:txbx>
                        <w:txbxContent>
                          <w:p w14:paraId="51715198">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Cơ chế tác động: sự lên xuống của giá cả thị trường xoay quanh giá trị hàng hóa.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3.95pt;margin-top:1.8pt;height:35.8pt;width:417.85pt;z-index:251759616;v-text-anchor:middle;mso-width-relative:page;mso-height-relative:page;" filled="f" stroked="t" coordsize="21600,21600" o:gfxdata="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HGhb12AAAAAgBAAAPAAAAAAAAAAEAIAAAACIAAABkcnMvZG93bnJl&#10;di54bWxQSwECFAAUAAAACACHTuJAbWRoNm8CAADeBAAADgAAAAAAAAABACAAAAAnAQAAZHJzL2Uy&#10;b0RvYy54bWxQSwUGAAAAAAYABgBZAQAACAYAAAAA&#10;">
                <v:fill on="f" focussize="0,0"/>
                <v:stroke weight="1pt" color="#5B9BD5 [3204]" miterlimit="8" joinstyle="miter"/>
                <v:imagedata o:title=""/>
                <o:lock v:ext="edit" aspectratio="f"/>
                <v:textbox>
                  <w:txbxContent>
                    <w:p w14:paraId="51715198">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Cơ chế tác động: sự lên xuống của giá cả thị trường xoay quanh giá trị hàng hóa.</w:t>
                      </w:r>
                    </w:p>
                  </w:txbxContent>
                </v:textbox>
              </v:rect>
            </w:pict>
          </mc:Fallback>
        </mc:AlternateContent>
      </w:r>
    </w:p>
    <w:p w14:paraId="3929BA14">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6CB5113B">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835392" behindDoc="0" locked="0" layoutInCell="1" allowOverlap="1">
                <wp:simplePos x="0" y="0"/>
                <wp:positionH relativeFrom="column">
                  <wp:posOffset>2012950</wp:posOffset>
                </wp:positionH>
                <wp:positionV relativeFrom="paragraph">
                  <wp:posOffset>175260</wp:posOffset>
                </wp:positionV>
                <wp:extent cx="654050" cy="387350"/>
                <wp:effectExtent l="3175" t="0" r="13335" b="8890"/>
                <wp:wrapNone/>
                <wp:docPr id="268" name="Straight Arrow Connector 268"/>
                <wp:cNvGraphicFramePr/>
                <a:graphic xmlns:a="http://schemas.openxmlformats.org/drawingml/2006/main">
                  <a:graphicData uri="http://schemas.microsoft.com/office/word/2010/wordprocessingShape">
                    <wps:wsp>
                      <wps:cNvCnPr>
                        <a:stCxn id="258" idx="3"/>
                        <a:endCxn id="259" idx="1"/>
                      </wps:cNvCnPr>
                      <wps:spPr>
                        <a:xfrm flipV="1">
                          <a:off x="3064510" y="3388360"/>
                          <a:ext cx="654050" cy="38735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58.5pt;margin-top:13.8pt;height:30.5pt;width:51.5pt;z-index:251835392;mso-width-relative:page;mso-height-relative:page;" filled="f" stroked="t" coordsize="21600,21600" o:gfxdata="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DgXatYAAAAJ&#10;AQAADwAAAAAAAAABACAAAAAiAAAAZHJzL2Rvd25yZXYueG1sUEsBAhQAFAAAAAgAh07iQNC5TUUe&#10;AgAARAQAAA4AAAAAAAAAAQAgAAAAJQEAAGRycy9lMm9Eb2MueG1sUEsFBgAAAAAGAAYAWQEAALUF&#10;A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759616" behindDoc="0" locked="0" layoutInCell="1" allowOverlap="1">
                <wp:simplePos x="0" y="0"/>
                <wp:positionH relativeFrom="column">
                  <wp:posOffset>2667000</wp:posOffset>
                </wp:positionH>
                <wp:positionV relativeFrom="paragraph">
                  <wp:posOffset>5715</wp:posOffset>
                </wp:positionV>
                <wp:extent cx="3008630" cy="338455"/>
                <wp:effectExtent l="6350" t="6350" r="17780" b="20955"/>
                <wp:wrapNone/>
                <wp:docPr id="259" name="Rectangles 259"/>
                <wp:cNvGraphicFramePr/>
                <a:graphic xmlns:a="http://schemas.openxmlformats.org/drawingml/2006/main">
                  <a:graphicData uri="http://schemas.microsoft.com/office/word/2010/wordprocessingShape">
                    <wps:wsp>
                      <wps:cNvSpPr/>
                      <wps:spPr>
                        <a:xfrm>
                          <a:off x="0" y="0"/>
                          <a:ext cx="3008630" cy="338455"/>
                        </a:xfrm>
                        <a:prstGeom prst="rect">
                          <a:avLst/>
                        </a:prstGeom>
                      </wps:spPr>
                      <wps:style>
                        <a:lnRef idx="2">
                          <a:schemeClr val="accent1"/>
                        </a:lnRef>
                        <a:fillRef idx="0">
                          <a:srgbClr val="FFFFFF"/>
                        </a:fillRef>
                        <a:effectRef idx="0">
                          <a:srgbClr val="FFFFFF"/>
                        </a:effectRef>
                        <a:fontRef idx="minor">
                          <a:schemeClr val="tx1"/>
                        </a:fontRef>
                      </wps:style>
                      <wps:txbx>
                        <w:txbxContent>
                          <w:p w14:paraId="2BDEC87E">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Điều tiết sản xuất và lưu thông hàng hóa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0pt;margin-top:0.45pt;height:26.65pt;width:236.9pt;z-index:251759616;v-text-anchor:middle;mso-width-relative:page;mso-height-relative:page;" filled="f" stroked="t" coordsize="21600,21600" o:gfxdata="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CUQmetcAAAAHAQAADwAAAAAAAAABACAAAAAiAAAAZHJzL2Rvd25yZXYueG1s&#10;UEsBAhQAFAAAAAgAh07iQGITjoxrAgAA3gQAAA4AAAAAAAAAAQAgAAAAJgEAAGRycy9lMm9Eb2Mu&#10;eG1sUEsFBgAAAAAGAAYAWQEAAAMGAAAAAA==&#10;">
                <v:fill on="f" focussize="0,0"/>
                <v:stroke weight="1pt" color="#5B9BD5 [3204]" miterlimit="8" joinstyle="miter"/>
                <v:imagedata o:title=""/>
                <o:lock v:ext="edit" aspectratio="f"/>
                <v:textbox>
                  <w:txbxContent>
                    <w:p w14:paraId="2BDEC87E">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Điều tiết sản xuất và lưu thông hàng hóa</w:t>
                      </w:r>
                    </w:p>
                  </w:txbxContent>
                </v:textbox>
              </v:rect>
            </w:pict>
          </mc:Fallback>
        </mc:AlternateContent>
      </w:r>
    </w:p>
    <w:p w14:paraId="07DE6086">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837440" behindDoc="0" locked="0" layoutInCell="1" allowOverlap="1">
                <wp:simplePos x="0" y="0"/>
                <wp:positionH relativeFrom="column">
                  <wp:posOffset>2040255</wp:posOffset>
                </wp:positionH>
                <wp:positionV relativeFrom="paragraph">
                  <wp:posOffset>282575</wp:posOffset>
                </wp:positionV>
                <wp:extent cx="600710" cy="725170"/>
                <wp:effectExtent l="5080" t="3810" r="3810" b="2540"/>
                <wp:wrapNone/>
                <wp:docPr id="270" name="Straight Arrow Connector 270"/>
                <wp:cNvGraphicFramePr/>
                <a:graphic xmlns:a="http://schemas.openxmlformats.org/drawingml/2006/main">
                  <a:graphicData uri="http://schemas.microsoft.com/office/word/2010/wordprocessingShape">
                    <wps:wsp>
                      <wps:cNvCnPr>
                        <a:endCxn id="261" idx="1"/>
                      </wps:cNvCnPr>
                      <wps:spPr>
                        <a:xfrm>
                          <a:off x="3091815" y="3780790"/>
                          <a:ext cx="600710" cy="72517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60.65pt;margin-top:22.25pt;height:57.1pt;width:47.3pt;z-index:251837440;mso-width-relative:page;mso-height-relative:page;" filled="f" stroked="t" coordsize="21600,21600" o:gfxdata="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RqujbZAAAACgEAAA8AAAAAAAAA&#10;AQAgAAAAIgAAAGRycy9kb3ducmV2LnhtbFBLAQIUABQAAAAIAIdO4kBh/hCzEAIAAB8EAAAOAAAA&#10;AAAAAAEAIAAAACgBAABkcnMvZTJvRG9jLnhtbFBLBQYAAAAABgAGAFkBAACqBQ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836416" behindDoc="0" locked="0" layoutInCell="1" allowOverlap="1">
                <wp:simplePos x="0" y="0"/>
                <wp:positionH relativeFrom="column">
                  <wp:posOffset>2012950</wp:posOffset>
                </wp:positionH>
                <wp:positionV relativeFrom="paragraph">
                  <wp:posOffset>277495</wp:posOffset>
                </wp:positionV>
                <wp:extent cx="640715" cy="132715"/>
                <wp:effectExtent l="1270" t="6350" r="13335" b="43815"/>
                <wp:wrapNone/>
                <wp:docPr id="269" name="Straight Arrow Connector 269"/>
                <wp:cNvGraphicFramePr/>
                <a:graphic xmlns:a="http://schemas.openxmlformats.org/drawingml/2006/main">
                  <a:graphicData uri="http://schemas.microsoft.com/office/word/2010/wordprocessingShape">
                    <wps:wsp>
                      <wps:cNvCnPr>
                        <a:stCxn id="258" idx="3"/>
                        <a:endCxn id="260" idx="1"/>
                      </wps:cNvCnPr>
                      <wps:spPr>
                        <a:xfrm>
                          <a:off x="3064510" y="3775710"/>
                          <a:ext cx="640715" cy="13271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58.5pt;margin-top:21.85pt;height:10.45pt;width:50.45pt;z-index:251836416;mso-width-relative:page;mso-height-relative:page;" filled="f" stroked="t" coordsize="21600,21600" o:gfxdata="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iM7b9oAAAAJ&#10;AQAADwAAAAAAAAABACAAAAAiAAAAZHJzL2Rvd25yZXYueG1sUEsBAhQAFAAAAAgAh07iQK7AaN0a&#10;AgAAOgQAAA4AAAAAAAAAAQAgAAAAKQEAAGRycy9lMm9Eb2MueG1sUEsFBgAAAAAGAAYAWQEAALUF&#10;A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759616" behindDoc="0" locked="0" layoutInCell="1" allowOverlap="1">
                <wp:simplePos x="0" y="0"/>
                <wp:positionH relativeFrom="column">
                  <wp:posOffset>2653665</wp:posOffset>
                </wp:positionH>
                <wp:positionV relativeFrom="paragraph">
                  <wp:posOffset>146050</wp:posOffset>
                </wp:positionV>
                <wp:extent cx="3738880" cy="528320"/>
                <wp:effectExtent l="6350" t="6350" r="19050" b="13970"/>
                <wp:wrapNone/>
                <wp:docPr id="260" name="Rectangles 260"/>
                <wp:cNvGraphicFramePr/>
                <a:graphic xmlns:a="http://schemas.openxmlformats.org/drawingml/2006/main">
                  <a:graphicData uri="http://schemas.microsoft.com/office/word/2010/wordprocessingShape">
                    <wps:wsp>
                      <wps:cNvSpPr/>
                      <wps:spPr>
                        <a:xfrm>
                          <a:off x="0" y="0"/>
                          <a:ext cx="3738880" cy="528320"/>
                        </a:xfrm>
                        <a:prstGeom prst="rect">
                          <a:avLst/>
                        </a:prstGeom>
                      </wps:spPr>
                      <wps:style>
                        <a:lnRef idx="2">
                          <a:schemeClr val="accent1"/>
                        </a:lnRef>
                        <a:fillRef idx="0">
                          <a:srgbClr val="FFFFFF"/>
                        </a:fillRef>
                        <a:effectRef idx="0">
                          <a:srgbClr val="FFFFFF"/>
                        </a:effectRef>
                        <a:fontRef idx="minor">
                          <a:schemeClr val="tx1"/>
                        </a:fontRef>
                      </wps:style>
                      <wps:txbx>
                        <w:txbxContent>
                          <w:p w14:paraId="73267227">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Kích thích cải tiến kĩ thuật, hợp lí hóa sản xuất, tăng năng suất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8.95pt;margin-top:11.5pt;height:41.6pt;width:294.4pt;z-index:251759616;v-text-anchor:middle;mso-width-relative:page;mso-height-relative:page;" filled="f" stroked="t" coordsize="21600,21600" o:gfxdata="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IABM32AAAAAsBAAAPAAAAAAAAAAEAIAAAACIAAABkcnMvZG93bnJldi54&#10;bWxQSwECFAAUAAAACACHTuJAfCDsHmwCAADeBAAADgAAAAAAAAABACAAAAAnAQAAZHJzL2Uyb0Rv&#10;Yy54bWxQSwUGAAAAAAYABgBZAQAABQYAAAAA&#10;">
                <v:fill on="f" focussize="0,0"/>
                <v:stroke weight="1pt" color="#5B9BD5 [3204]" miterlimit="8" joinstyle="miter"/>
                <v:imagedata o:title=""/>
                <o:lock v:ext="edit" aspectratio="f"/>
                <v:textbox>
                  <w:txbxContent>
                    <w:p w14:paraId="73267227">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Kích thích cải tiến kĩ thuật, hợp lí hóa sản xuất, tăng năng suất</w:t>
                      </w:r>
                    </w:p>
                  </w:txbxContent>
                </v:textbox>
              </v:rect>
            </w:pict>
          </mc:Fallback>
        </mc:AlternateContent>
      </w:r>
      <w:r>
        <w:rPr>
          <w:sz w:val="26"/>
        </w:rPr>
        <mc:AlternateContent>
          <mc:Choice Requires="wps">
            <w:drawing>
              <wp:anchor distT="0" distB="0" distL="114300" distR="114300" simplePos="0" relativeHeight="251759616" behindDoc="0" locked="0" layoutInCell="1" allowOverlap="1">
                <wp:simplePos x="0" y="0"/>
                <wp:positionH relativeFrom="column">
                  <wp:posOffset>901065</wp:posOffset>
                </wp:positionH>
                <wp:positionV relativeFrom="paragraph">
                  <wp:posOffset>31750</wp:posOffset>
                </wp:positionV>
                <wp:extent cx="1111885" cy="490855"/>
                <wp:effectExtent l="6350" t="6350" r="9525" b="20955"/>
                <wp:wrapNone/>
                <wp:docPr id="258" name="Rectangles 258"/>
                <wp:cNvGraphicFramePr/>
                <a:graphic xmlns:a="http://schemas.openxmlformats.org/drawingml/2006/main">
                  <a:graphicData uri="http://schemas.microsoft.com/office/word/2010/wordprocessingShape">
                    <wps:wsp>
                      <wps:cNvSpPr/>
                      <wps:spPr>
                        <a:xfrm>
                          <a:off x="0" y="0"/>
                          <a:ext cx="1111885" cy="490855"/>
                        </a:xfrm>
                        <a:prstGeom prst="rect">
                          <a:avLst/>
                        </a:prstGeom>
                      </wps:spPr>
                      <wps:style>
                        <a:lnRef idx="2">
                          <a:schemeClr val="accent1"/>
                        </a:lnRef>
                        <a:fillRef idx="0">
                          <a:srgbClr val="FFFFFF"/>
                        </a:fillRef>
                        <a:effectRef idx="0">
                          <a:srgbClr val="FFFFFF"/>
                        </a:effectRef>
                        <a:fontRef idx="minor">
                          <a:schemeClr val="tx1"/>
                        </a:fontRef>
                      </wps:style>
                      <wps:txbx>
                        <w:txbxContent>
                          <w:p w14:paraId="4068DC80">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Tác động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0.95pt;margin-top:2.5pt;height:38.65pt;width:87.55pt;z-index:251759616;v-text-anchor:middle;mso-width-relative:page;mso-height-relative:page;" filled="f" stroked="t" coordsize="21600,21600" o:gfxdata="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HbGtTnYAAAACAEAAA8AAAAAAAAAAQAgAAAAIgAAAGRycy9kb3ducmV2Lnht&#10;bFBLAQIUABQAAAAIAIdO4kCgCV+RawIAAN4EAAAOAAAAAAAAAAEAIAAAACcBAABkcnMvZTJvRG9j&#10;LnhtbFBLBQYAAAAABgAGAFkBAAAEBgAAAAA=&#10;">
                <v:fill on="f" focussize="0,0"/>
                <v:stroke weight="1pt" color="#5B9BD5 [3204]" miterlimit="8" joinstyle="miter"/>
                <v:imagedata o:title=""/>
                <o:lock v:ext="edit" aspectratio="f"/>
                <v:textbox>
                  <w:txbxContent>
                    <w:p w14:paraId="4068DC80">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Tác động</w:t>
                      </w:r>
                    </w:p>
                  </w:txbxContent>
                </v:textbox>
              </v:rect>
            </w:pict>
          </mc:Fallback>
        </mc:AlternateContent>
      </w:r>
    </w:p>
    <w:p w14:paraId="45C34082">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121C8716">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759616" behindDoc="0" locked="0" layoutInCell="1" allowOverlap="1">
                <wp:simplePos x="0" y="0"/>
                <wp:positionH relativeFrom="column">
                  <wp:posOffset>2640965</wp:posOffset>
                </wp:positionH>
                <wp:positionV relativeFrom="paragraph">
                  <wp:posOffset>186055</wp:posOffset>
                </wp:positionV>
                <wp:extent cx="3770630" cy="503555"/>
                <wp:effectExtent l="6350" t="6350" r="17780" b="8255"/>
                <wp:wrapNone/>
                <wp:docPr id="261" name="Rectangles 261"/>
                <wp:cNvGraphicFramePr/>
                <a:graphic xmlns:a="http://schemas.openxmlformats.org/drawingml/2006/main">
                  <a:graphicData uri="http://schemas.microsoft.com/office/word/2010/wordprocessingShape">
                    <wps:wsp>
                      <wps:cNvSpPr/>
                      <wps:spPr>
                        <a:xfrm>
                          <a:off x="0" y="0"/>
                          <a:ext cx="3770630" cy="503555"/>
                        </a:xfrm>
                        <a:prstGeom prst="rect">
                          <a:avLst/>
                        </a:prstGeom>
                      </wps:spPr>
                      <wps:style>
                        <a:lnRef idx="2">
                          <a:schemeClr val="accent1"/>
                        </a:lnRef>
                        <a:fillRef idx="0">
                          <a:srgbClr val="FFFFFF"/>
                        </a:fillRef>
                        <a:effectRef idx="0">
                          <a:srgbClr val="FFFFFF"/>
                        </a:effectRef>
                        <a:fontRef idx="minor">
                          <a:schemeClr val="tx1"/>
                        </a:fontRef>
                      </wps:style>
                      <wps:txbx>
                        <w:txbxContent>
                          <w:p w14:paraId="71DAA24C">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Phân hóa người sản xuất thành người giàu, người nghèo một cách tự nhiên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7.95pt;margin-top:14.65pt;height:39.65pt;width:296.9pt;z-index:251759616;v-text-anchor:middle;mso-width-relative:page;mso-height-relative:page;" filled="f" stroked="t" coordsize="21600,21600" o:gfxdata="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JtzqgNoAAAALAQAADwAAAAAAAAABACAAAAAiAAAAZHJzL2Rvd25yZXYu&#10;eG1sUEsBAhQAFAAAAAgAh07iQKRyf3FrAgAA3gQAAA4AAAAAAAAAAQAgAAAAKQEAAGRycy9lMm9E&#10;b2MueG1sUEsFBgAAAAAGAAYAWQEAAAYGAAAAAA==&#10;">
                <v:fill on="f" focussize="0,0"/>
                <v:stroke weight="1pt" color="#5B9BD5 [3204]" miterlimit="8" joinstyle="miter"/>
                <v:imagedata o:title=""/>
                <o:lock v:ext="edit" aspectratio="f"/>
                <v:textbox>
                  <w:txbxContent>
                    <w:p w14:paraId="71DAA24C">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Phân hóa người sản xuất thành người giàu, người nghèo một cách tự nhiên</w:t>
                      </w:r>
                    </w:p>
                  </w:txbxContent>
                </v:textbox>
              </v:rect>
            </w:pict>
          </mc:Fallback>
        </mc:AlternateContent>
      </w:r>
    </w:p>
    <w:p w14:paraId="1279AADE">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2E0876D6">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2E224131">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765760" behindDoc="0" locked="0" layoutInCell="1" allowOverlap="1">
                <wp:simplePos x="0" y="0"/>
                <wp:positionH relativeFrom="column">
                  <wp:posOffset>959485</wp:posOffset>
                </wp:positionH>
                <wp:positionV relativeFrom="paragraph">
                  <wp:posOffset>176530</wp:posOffset>
                </wp:positionV>
                <wp:extent cx="5473065" cy="337820"/>
                <wp:effectExtent l="6350" t="6350" r="6985" b="6350"/>
                <wp:wrapNone/>
                <wp:docPr id="272" name="Rectangles 272"/>
                <wp:cNvGraphicFramePr/>
                <a:graphic xmlns:a="http://schemas.openxmlformats.org/drawingml/2006/main">
                  <a:graphicData uri="http://schemas.microsoft.com/office/word/2010/wordprocessingShape">
                    <wps:wsp>
                      <wps:cNvSpPr/>
                      <wps:spPr>
                        <a:xfrm>
                          <a:off x="0" y="0"/>
                          <a:ext cx="5473065" cy="337820"/>
                        </a:xfrm>
                        <a:prstGeom prst="rect">
                          <a:avLst/>
                        </a:prstGeom>
                      </wps:spPr>
                      <wps:style>
                        <a:lnRef idx="2">
                          <a:schemeClr val="accent1"/>
                        </a:lnRef>
                        <a:fillRef idx="0">
                          <a:srgbClr val="FFFFFF"/>
                        </a:fillRef>
                        <a:effectRef idx="0">
                          <a:srgbClr val="FFFFFF"/>
                        </a:effectRef>
                        <a:fontRef idx="minor">
                          <a:schemeClr val="tx1"/>
                        </a:fontRef>
                      </wps:style>
                      <wps:txbx>
                        <w:txbxContent>
                          <w:p w14:paraId="30F7D0CC">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Vị trí: là quy luật kinh tế điều tiết giữa cung và cầu hàng hóa trên thị trường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5.55pt;margin-top:13.9pt;height:26.6pt;width:430.95pt;z-index:251765760;v-text-anchor:middle;mso-width-relative:page;mso-height-relative:page;" filled="f" stroked="t" coordsize="21600,21600" o:gfxdata="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JoK4n2AAAAAoBAAAPAAAAAAAAAAEAIAAAACIAAABkcnMvZG93bnJl&#10;di54bWxQSwECFAAUAAAACACHTuJAqmJ2EW8CAADeBAAADgAAAAAAAAABACAAAAAnAQAAZHJzL2Uy&#10;b0RvYy54bWxQSwUGAAAAAAYABgBZAQAACAYAAAAA&#10;">
                <v:fill on="f" focussize="0,0"/>
                <v:stroke weight="1pt" color="#5B9BD5 [3204]" miterlimit="8" joinstyle="miter"/>
                <v:imagedata o:title=""/>
                <o:lock v:ext="edit" aspectratio="f"/>
                <v:textbox>
                  <w:txbxContent>
                    <w:p w14:paraId="30F7D0CC">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Vị trí: là quy luật kinh tế điều tiết giữa cung và cầu hàng hóa trên thị trường</w:t>
                      </w:r>
                    </w:p>
                  </w:txbxContent>
                </v:textbox>
              </v:rect>
            </w:pict>
          </mc:Fallback>
        </mc:AlternateContent>
      </w:r>
    </w:p>
    <w:p w14:paraId="5BC03963">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838464" behindDoc="0" locked="0" layoutInCell="1" allowOverlap="1">
                <wp:simplePos x="0" y="0"/>
                <wp:positionH relativeFrom="column">
                  <wp:posOffset>152400</wp:posOffset>
                </wp:positionH>
                <wp:positionV relativeFrom="paragraph">
                  <wp:posOffset>60960</wp:posOffset>
                </wp:positionV>
                <wp:extent cx="807085" cy="2047875"/>
                <wp:effectExtent l="5715" t="0" r="25400" b="9525"/>
                <wp:wrapNone/>
                <wp:docPr id="281" name="Straight Arrow Connector 281"/>
                <wp:cNvGraphicFramePr/>
                <a:graphic xmlns:a="http://schemas.openxmlformats.org/drawingml/2006/main">
                  <a:graphicData uri="http://schemas.microsoft.com/office/word/2010/wordprocessingShape">
                    <wps:wsp>
                      <wps:cNvCnPr>
                        <a:stCxn id="271" idx="3"/>
                        <a:endCxn id="272" idx="1"/>
                      </wps:cNvCnPr>
                      <wps:spPr>
                        <a:xfrm flipV="1">
                          <a:off x="1203960" y="5267325"/>
                          <a:ext cx="807085" cy="204787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2pt;margin-top:4.8pt;height:161.25pt;width:63.55pt;z-index:251838464;mso-width-relative:page;mso-height-relative:page;" filled="f" stroked="t" coordsize="21600,21600" o:gfxdata="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kyTNfW&#10;AAAACAEAAA8AAAAAAAAAAQAgAAAAIgAAAGRycy9kb3ducmV2LnhtbFBLAQIUABQAAAAIAIdO4kBr&#10;GhxPIgIAAEUEAAAOAAAAAAAAAAEAIAAAACUBAABkcnMvZTJvRG9jLnhtbFBLBQYAAAAABgAGAFkB&#10;AAC5BQAAAAA=&#10;">
                <v:fill on="f" focussize="0,0"/>
                <v:stroke weight="1pt" color="#5B9BD5 [3204]" miterlimit="8" joinstyle="miter" endarrow="open"/>
                <v:imagedata o:title=""/>
                <o:lock v:ext="edit" aspectratio="f"/>
              </v:shape>
            </w:pict>
          </mc:Fallback>
        </mc:AlternateContent>
      </w:r>
    </w:p>
    <w:p w14:paraId="0FED5D85">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765760" behindDoc="0" locked="0" layoutInCell="1" allowOverlap="1">
                <wp:simplePos x="0" y="0"/>
                <wp:positionH relativeFrom="column">
                  <wp:posOffset>845185</wp:posOffset>
                </wp:positionH>
                <wp:positionV relativeFrom="paragraph">
                  <wp:posOffset>260985</wp:posOffset>
                </wp:positionV>
                <wp:extent cx="1305560" cy="1396365"/>
                <wp:effectExtent l="6350" t="6350" r="13970" b="14605"/>
                <wp:wrapNone/>
                <wp:docPr id="273" name="Rectangles 273"/>
                <wp:cNvGraphicFramePr/>
                <a:graphic xmlns:a="http://schemas.openxmlformats.org/drawingml/2006/main">
                  <a:graphicData uri="http://schemas.microsoft.com/office/word/2010/wordprocessingShape">
                    <wps:wsp>
                      <wps:cNvSpPr/>
                      <wps:spPr>
                        <a:xfrm>
                          <a:off x="0" y="0"/>
                          <a:ext cx="1305560" cy="1396365"/>
                        </a:xfrm>
                        <a:prstGeom prst="rect">
                          <a:avLst/>
                        </a:prstGeom>
                      </wps:spPr>
                      <wps:style>
                        <a:lnRef idx="2">
                          <a:schemeClr val="accent1"/>
                        </a:lnRef>
                        <a:fillRef idx="0">
                          <a:srgbClr val="FFFFFF"/>
                        </a:fillRef>
                        <a:effectRef idx="0">
                          <a:srgbClr val="FFFFFF"/>
                        </a:effectRef>
                        <a:fontRef idx="minor">
                          <a:schemeClr val="tx1"/>
                        </a:fontRef>
                      </wps:style>
                      <wps:txbx>
                        <w:txbxContent>
                          <w:p w14:paraId="227E42AD">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Nội dung: cung - cầu có quan hệ hữu cơ, tác động lẫn nhau và ảnh hưởng trực tiếp đến giá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6.55pt;margin-top:20.55pt;height:109.95pt;width:102.8pt;z-index:251765760;v-text-anchor:middle;mso-width-relative:page;mso-height-relative:page;" filled="f" stroked="t" coordsize="21600,21600" o:gfxdata="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AjNfFfZAAAACgEAAA8AAAAAAAAAAQAgAAAAIgAAAGRycy9kb3ducmV2&#10;LnhtbFBLAQIUABQAAAAIAIdO4kChWG+VbQIAAN8EAAAOAAAAAAAAAAEAIAAAACgBAABkcnMvZTJv&#10;RG9jLnhtbFBLBQYAAAAABgAGAFkBAAAHBgAAAAA=&#10;">
                <v:fill on="f" focussize="0,0"/>
                <v:stroke weight="1pt" color="#5B9BD5 [3204]" miterlimit="8" joinstyle="miter"/>
                <v:imagedata o:title=""/>
                <o:lock v:ext="edit" aspectratio="f"/>
                <v:textbox>
                  <w:txbxContent>
                    <w:p w14:paraId="227E42AD">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Nội dung: cung - cầu có quan hệ hữu cơ, tác động lẫn nhau và ảnh hưởng trực tiếp đến giá</w:t>
                      </w:r>
                    </w:p>
                  </w:txbxContent>
                </v:textbox>
              </v:rect>
            </w:pict>
          </mc:Fallback>
        </mc:AlternateContent>
      </w:r>
    </w:p>
    <w:p w14:paraId="538B9EC4">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840512" behindDoc="0" locked="0" layoutInCell="1" allowOverlap="1">
                <wp:simplePos x="0" y="0"/>
                <wp:positionH relativeFrom="column">
                  <wp:posOffset>2150745</wp:posOffset>
                </wp:positionH>
                <wp:positionV relativeFrom="paragraph">
                  <wp:posOffset>186690</wp:posOffset>
                </wp:positionV>
                <wp:extent cx="599440" cy="488315"/>
                <wp:effectExtent l="3810" t="0" r="6350" b="14605"/>
                <wp:wrapNone/>
                <wp:docPr id="283" name="Straight Arrow Connector 283"/>
                <wp:cNvGraphicFramePr/>
                <a:graphic xmlns:a="http://schemas.openxmlformats.org/drawingml/2006/main">
                  <a:graphicData uri="http://schemas.microsoft.com/office/word/2010/wordprocessingShape">
                    <wps:wsp>
                      <wps:cNvCnPr>
                        <a:stCxn id="273" idx="3"/>
                        <a:endCxn id="274" idx="1"/>
                      </wps:cNvCnPr>
                      <wps:spPr>
                        <a:xfrm flipV="1">
                          <a:off x="3202305" y="5962650"/>
                          <a:ext cx="599440" cy="48831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69.35pt;margin-top:14.7pt;height:38.45pt;width:47.2pt;z-index:251840512;mso-width-relative:page;mso-height-relative:page;" filled="f" stroked="t" coordsize="21600,21600" o:gfxdata="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7oYji&#10;2AAAAAoBAAAPAAAAAAAAAAEAIAAAACIAAABkcnMvZG93bnJldi54bWxQSwECFAAUAAAACACHTuJA&#10;pC9g7yECAABEBAAADgAAAAAAAAABACAAAAAnAQAAZHJzL2Uyb0RvYy54bWxQSwUGAAAAAAYABgBZ&#10;AQAAugU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765760" behindDoc="0" locked="0" layoutInCell="1" allowOverlap="1">
                <wp:simplePos x="0" y="0"/>
                <wp:positionH relativeFrom="column">
                  <wp:posOffset>2750185</wp:posOffset>
                </wp:positionH>
                <wp:positionV relativeFrom="paragraph">
                  <wp:posOffset>8255</wp:posOffset>
                </wp:positionV>
                <wp:extent cx="3364865" cy="356870"/>
                <wp:effectExtent l="6350" t="6350" r="12065" b="17780"/>
                <wp:wrapNone/>
                <wp:docPr id="274" name="Rectangles 274"/>
                <wp:cNvGraphicFramePr/>
                <a:graphic xmlns:a="http://schemas.openxmlformats.org/drawingml/2006/main">
                  <a:graphicData uri="http://schemas.microsoft.com/office/word/2010/wordprocessingShape">
                    <wps:wsp>
                      <wps:cNvSpPr/>
                      <wps:spPr>
                        <a:xfrm>
                          <a:off x="0" y="0"/>
                          <a:ext cx="3364865" cy="356870"/>
                        </a:xfrm>
                        <a:prstGeom prst="rect">
                          <a:avLst/>
                        </a:prstGeom>
                      </wps:spPr>
                      <wps:style>
                        <a:lnRef idx="2">
                          <a:schemeClr val="accent1"/>
                        </a:lnRef>
                        <a:fillRef idx="0">
                          <a:srgbClr val="FFFFFF"/>
                        </a:fillRef>
                        <a:effectRef idx="0">
                          <a:srgbClr val="FFFFFF"/>
                        </a:effectRef>
                        <a:fontRef idx="minor">
                          <a:schemeClr val="tx1"/>
                        </a:fontRef>
                      </wps:style>
                      <wps:txbx>
                        <w:txbxContent>
                          <w:p w14:paraId="233230AC">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Cung &gt; cầu =&gt; Giá cả &lt; Giá trị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55pt;margin-top:0.65pt;height:28.1pt;width:264.95pt;z-index:251765760;v-text-anchor:middle;mso-width-relative:page;mso-height-relative:page;" filled="f" stroked="t" coordsize="21600,21600" o:gfxdata="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XcEUf2AAAAAgBAAAPAAAAAAAAAAEAIAAAACIAAABkcnMvZG93bnJl&#10;di54bWxQSwECFAAUAAAACACHTuJA0ggv+m8CAADeBAAADgAAAAAAAAABACAAAAAnAQAAZHJzL2Uy&#10;b0RvYy54bWxQSwUGAAAAAAYABgBZAQAACAYAAAAA&#10;">
                <v:fill on="f" focussize="0,0"/>
                <v:stroke weight="1pt" color="#5B9BD5 [3204]" miterlimit="8" joinstyle="miter"/>
                <v:imagedata o:title=""/>
                <o:lock v:ext="edit" aspectratio="f"/>
                <v:textbox>
                  <w:txbxContent>
                    <w:p w14:paraId="233230AC">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Cung &gt; cầu =&gt; Giá cả &lt; Giá trị</w:t>
                      </w:r>
                    </w:p>
                  </w:txbxContent>
                </v:textbox>
              </v:rect>
            </w:pict>
          </mc:Fallback>
        </mc:AlternateContent>
      </w:r>
    </w:p>
    <w:p w14:paraId="0DC06256">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765760" behindDoc="0" locked="0" layoutInCell="1" allowOverlap="1">
                <wp:simplePos x="0" y="0"/>
                <wp:positionH relativeFrom="column">
                  <wp:posOffset>2762885</wp:posOffset>
                </wp:positionH>
                <wp:positionV relativeFrom="paragraph">
                  <wp:posOffset>256540</wp:posOffset>
                </wp:positionV>
                <wp:extent cx="3447415" cy="387985"/>
                <wp:effectExtent l="6350" t="6350" r="20955" b="17145"/>
                <wp:wrapNone/>
                <wp:docPr id="275" name="Rectangles 275"/>
                <wp:cNvGraphicFramePr/>
                <a:graphic xmlns:a="http://schemas.openxmlformats.org/drawingml/2006/main">
                  <a:graphicData uri="http://schemas.microsoft.com/office/word/2010/wordprocessingShape">
                    <wps:wsp>
                      <wps:cNvSpPr/>
                      <wps:spPr>
                        <a:xfrm>
                          <a:off x="0" y="0"/>
                          <a:ext cx="3447415" cy="387985"/>
                        </a:xfrm>
                        <a:prstGeom prst="rect">
                          <a:avLst/>
                        </a:prstGeom>
                      </wps:spPr>
                      <wps:style>
                        <a:lnRef idx="2">
                          <a:schemeClr val="accent1"/>
                        </a:lnRef>
                        <a:fillRef idx="0">
                          <a:srgbClr val="FFFFFF"/>
                        </a:fillRef>
                        <a:effectRef idx="0">
                          <a:srgbClr val="FFFFFF"/>
                        </a:effectRef>
                        <a:fontRef idx="minor">
                          <a:schemeClr val="tx1"/>
                        </a:fontRef>
                      </wps:style>
                      <wps:txbx>
                        <w:txbxContent>
                          <w:p w14:paraId="23BD26E8">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Cung &lt; cầu =&gt; Giá cả &gt; Giá trị</w:t>
                            </w:r>
                          </w:p>
                          <w:p w14:paraId="3E322932">
                            <w:pPr>
                              <w:rPr>
                                <w:rFonts w:hint="default"/>
                                <w:lang w:val="en-US"/>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7.55pt;margin-top:20.2pt;height:30.55pt;width:271.45pt;z-index:251765760;v-text-anchor:middle;mso-width-relative:page;mso-height-relative:page;" filled="f" stroked="t" coordsize="21600,21600" o:gfxdata="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Ki8UErYAAAACgEAAA8AAAAAAAAAAQAgAAAAIgAAAGRycy9kb3ducmV2&#10;LnhtbFBLAQIUABQAAAAIAIdO4kDHVCFobgIAAN4EAAAOAAAAAAAAAAEAIAAAACcBAABkcnMvZTJv&#10;RG9jLnhtbFBLBQYAAAAABgAGAFkBAAAHBgAAAAA=&#10;">
                <v:fill on="f" focussize="0,0"/>
                <v:stroke weight="1pt" color="#5B9BD5 [3204]" miterlimit="8" joinstyle="miter"/>
                <v:imagedata o:title=""/>
                <o:lock v:ext="edit" aspectratio="f"/>
                <v:textbox>
                  <w:txbxContent>
                    <w:p w14:paraId="23BD26E8">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Cung &lt; cầu =&gt; Giá cả &gt; Giá trị</w:t>
                      </w:r>
                    </w:p>
                    <w:p w14:paraId="3E322932">
                      <w:pPr>
                        <w:rPr>
                          <w:rFonts w:hint="default"/>
                          <w:lang w:val="en-US"/>
                        </w:rPr>
                      </w:pPr>
                    </w:p>
                  </w:txbxContent>
                </v:textbox>
              </v:rect>
            </w:pict>
          </mc:Fallback>
        </mc:AlternateContent>
      </w:r>
    </w:p>
    <w:p w14:paraId="2BB77D72">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842560" behindDoc="0" locked="0" layoutInCell="1" allowOverlap="1">
                <wp:simplePos x="0" y="0"/>
                <wp:positionH relativeFrom="column">
                  <wp:posOffset>2150745</wp:posOffset>
                </wp:positionH>
                <wp:positionV relativeFrom="paragraph">
                  <wp:posOffset>105410</wp:posOffset>
                </wp:positionV>
                <wp:extent cx="637540" cy="616585"/>
                <wp:effectExtent l="4445" t="4445" r="13335" b="3810"/>
                <wp:wrapNone/>
                <wp:docPr id="285" name="Straight Arrow Connector 285"/>
                <wp:cNvGraphicFramePr/>
                <a:graphic xmlns:a="http://schemas.openxmlformats.org/drawingml/2006/main">
                  <a:graphicData uri="http://schemas.microsoft.com/office/word/2010/wordprocessingShape">
                    <wps:wsp>
                      <wps:cNvCnPr>
                        <a:stCxn id="273" idx="3"/>
                        <a:endCxn id="276" idx="1"/>
                      </wps:cNvCnPr>
                      <wps:spPr>
                        <a:xfrm>
                          <a:off x="3202305" y="6450965"/>
                          <a:ext cx="637540" cy="61658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69.35pt;margin-top:8.3pt;height:48.55pt;width:50.2pt;z-index:251842560;mso-width-relative:page;mso-height-relative:page;" filled="f" stroked="t" coordsize="21600,21600" o:gfxdata="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WnblEtoA&#10;AAAKAQAADwAAAAAAAAABACAAAAAiAAAAZHJzL2Rvd25yZXYueG1sUEsBAhQAFAAAAAgAh07iQAfe&#10;MuYdAgAAOgQAAA4AAAAAAAAAAQAgAAAAKQEAAGRycy9lMm9Eb2MueG1sUEsFBgAAAAAGAAYAWQEA&#10;ALgFA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841536" behindDoc="0" locked="0" layoutInCell="1" allowOverlap="1">
                <wp:simplePos x="0" y="0"/>
                <wp:positionH relativeFrom="column">
                  <wp:posOffset>2150745</wp:posOffset>
                </wp:positionH>
                <wp:positionV relativeFrom="paragraph">
                  <wp:posOffset>105410</wp:posOffset>
                </wp:positionV>
                <wp:extent cx="612140" cy="60960"/>
                <wp:effectExtent l="635" t="6350" r="12065" b="54610"/>
                <wp:wrapNone/>
                <wp:docPr id="284" name="Straight Arrow Connector 284"/>
                <wp:cNvGraphicFramePr/>
                <a:graphic xmlns:a="http://schemas.openxmlformats.org/drawingml/2006/main">
                  <a:graphicData uri="http://schemas.microsoft.com/office/word/2010/wordprocessingShape">
                    <wps:wsp>
                      <wps:cNvCnPr>
                        <a:stCxn id="273" idx="3"/>
                        <a:endCxn id="275" idx="1"/>
                      </wps:cNvCnPr>
                      <wps:spPr>
                        <a:xfrm>
                          <a:off x="3202305" y="6450965"/>
                          <a:ext cx="612140" cy="6096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69.35pt;margin-top:8.3pt;height:4.8pt;width:48.2pt;z-index:251841536;mso-width-relative:page;mso-height-relative:page;" filled="f" stroked="t" coordsize="21600,21600" o:gfxdata="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eTcQd2QAAAAkB&#10;AAAPAAAAAAAAAAEAIAAAACIAAABkcnMvZG93bnJldi54bWxQSwECFAAUAAAACACHTuJAB9tuuRoC&#10;AAA5BAAADgAAAAAAAAABACAAAAAoAQAAZHJzL2Uyb0RvYy54bWxQSwUGAAAAAAYABgBZAQAAtAUA&#10;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839488" behindDoc="0" locked="0" layoutInCell="1" allowOverlap="1">
                <wp:simplePos x="0" y="0"/>
                <wp:positionH relativeFrom="column">
                  <wp:posOffset>152400</wp:posOffset>
                </wp:positionH>
                <wp:positionV relativeFrom="paragraph">
                  <wp:posOffset>105410</wp:posOffset>
                </wp:positionV>
                <wp:extent cx="692785" cy="864235"/>
                <wp:effectExtent l="5080" t="0" r="3175" b="4445"/>
                <wp:wrapNone/>
                <wp:docPr id="282" name="Straight Arrow Connector 282"/>
                <wp:cNvGraphicFramePr/>
                <a:graphic xmlns:a="http://schemas.openxmlformats.org/drawingml/2006/main">
                  <a:graphicData uri="http://schemas.microsoft.com/office/word/2010/wordprocessingShape">
                    <wps:wsp>
                      <wps:cNvCnPr>
                        <a:stCxn id="271" idx="3"/>
                        <a:endCxn id="273" idx="1"/>
                      </wps:cNvCnPr>
                      <wps:spPr>
                        <a:xfrm flipV="1">
                          <a:off x="1203960" y="6450965"/>
                          <a:ext cx="692785" cy="86423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2pt;margin-top:8.3pt;height:68.05pt;width:54.55pt;z-index:251839488;mso-width-relative:page;mso-height-relative:page;" filled="f" stroked="t" coordsize="21600,21600" o:gfxdata="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4s2ePX&#10;AAAACQEAAA8AAAAAAAAAAQAgAAAAIgAAAGRycy9kb3ducmV2LnhtbFBLAQIUABQAAAAIAIdO4kDs&#10;iQRFIQIAAEQEAAAOAAAAAAAAAAEAIAAAACYBAABkcnMvZTJvRG9jLnhtbFBLBQYAAAAABgAGAFkB&#10;AAC5BQAAAAA=&#10;">
                <v:fill on="f" focussize="0,0"/>
                <v:stroke weight="1pt" color="#5B9BD5 [3204]" miterlimit="8" joinstyle="miter" endarrow="open"/>
                <v:imagedata o:title=""/>
                <o:lock v:ext="edit" aspectratio="f"/>
              </v:shape>
            </w:pict>
          </mc:Fallback>
        </mc:AlternateContent>
      </w:r>
    </w:p>
    <w:p w14:paraId="1F17C88C">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765760" behindDoc="0" locked="0" layoutInCell="1" allowOverlap="1">
                <wp:simplePos x="0" y="0"/>
                <wp:positionH relativeFrom="column">
                  <wp:posOffset>-920115</wp:posOffset>
                </wp:positionH>
                <wp:positionV relativeFrom="paragraph">
                  <wp:posOffset>106045</wp:posOffset>
                </wp:positionV>
                <wp:extent cx="1072515" cy="1156335"/>
                <wp:effectExtent l="6350" t="6350" r="18415" b="10795"/>
                <wp:wrapNone/>
                <wp:docPr id="271" name="Rectangles 271"/>
                <wp:cNvGraphicFramePr/>
                <a:graphic xmlns:a="http://schemas.openxmlformats.org/drawingml/2006/main">
                  <a:graphicData uri="http://schemas.microsoft.com/office/word/2010/wordprocessingShape">
                    <wps:wsp>
                      <wps:cNvSpPr/>
                      <wps:spPr>
                        <a:xfrm>
                          <a:off x="0" y="0"/>
                          <a:ext cx="1072515" cy="1156335"/>
                        </a:xfrm>
                        <a:prstGeom prst="rect">
                          <a:avLst/>
                        </a:prstGeom>
                      </wps:spPr>
                      <wps:style>
                        <a:lnRef idx="2">
                          <a:schemeClr val="accent1"/>
                        </a:lnRef>
                        <a:fillRef idx="0">
                          <a:srgbClr val="FFFFFF"/>
                        </a:fillRef>
                        <a:effectRef idx="0">
                          <a:srgbClr val="FFFFFF"/>
                        </a:effectRef>
                        <a:fontRef idx="minor">
                          <a:schemeClr val="tx1"/>
                        </a:fontRef>
                      </wps:style>
                      <wps:txbx>
                        <w:txbxContent>
                          <w:p w14:paraId="028D4F14">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Quy luật cung cầu</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2.45pt;margin-top:8.35pt;height:91.05pt;width:84.45pt;z-index:251765760;v-text-anchor:middle;mso-width-relative:page;mso-height-relative:page;" filled="f" stroked="t" coordsize="21600,21600" o:gfxdata="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OX2FJnZAAAACgEAAA8AAAAAAAAAAQAgAAAAIgAAAGRycy9kb3ducmV2&#10;LnhtbFBLAQIUABQAAAAIAIdO4kC1BF4TbQIAAN8EAAAOAAAAAAAAAAEAIAAAACgBAABkcnMvZTJv&#10;RG9jLnhtbFBLBQYAAAAABgAGAFkBAAAHBgAAAAA=&#10;">
                <v:fill on="f" focussize="0,0"/>
                <v:stroke weight="1pt" color="#5B9BD5 [3204]" miterlimit="8" joinstyle="miter"/>
                <v:imagedata o:title=""/>
                <o:lock v:ext="edit" aspectratio="f"/>
                <v:textbox>
                  <w:txbxContent>
                    <w:p w14:paraId="028D4F14">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Quy luật cung cầu</w:t>
                      </w:r>
                    </w:p>
                  </w:txbxContent>
                </v:textbox>
              </v:rect>
            </w:pict>
          </mc:Fallback>
        </mc:AlternateContent>
      </w:r>
      <w:r>
        <w:rPr>
          <w:sz w:val="26"/>
        </w:rPr>
        <mc:AlternateContent>
          <mc:Choice Requires="wps">
            <w:drawing>
              <wp:anchor distT="0" distB="0" distL="114300" distR="114300" simplePos="0" relativeHeight="251760640" behindDoc="0" locked="0" layoutInCell="1" allowOverlap="1">
                <wp:simplePos x="0" y="0"/>
                <wp:positionH relativeFrom="column">
                  <wp:posOffset>2788285</wp:posOffset>
                </wp:positionH>
                <wp:positionV relativeFrom="paragraph">
                  <wp:posOffset>258445</wp:posOffset>
                </wp:positionV>
                <wp:extent cx="3364865" cy="356870"/>
                <wp:effectExtent l="6350" t="6350" r="12065" b="17780"/>
                <wp:wrapNone/>
                <wp:docPr id="276" name="Rectangles 276"/>
                <wp:cNvGraphicFramePr/>
                <a:graphic xmlns:a="http://schemas.openxmlformats.org/drawingml/2006/main">
                  <a:graphicData uri="http://schemas.microsoft.com/office/word/2010/wordprocessingShape">
                    <wps:wsp>
                      <wps:cNvSpPr/>
                      <wps:spPr>
                        <a:xfrm>
                          <a:off x="0" y="0"/>
                          <a:ext cx="3364865" cy="356870"/>
                        </a:xfrm>
                        <a:prstGeom prst="rect">
                          <a:avLst/>
                        </a:prstGeom>
                      </wps:spPr>
                      <wps:style>
                        <a:lnRef idx="2">
                          <a:schemeClr val="accent1"/>
                        </a:lnRef>
                        <a:fillRef idx="0">
                          <a:srgbClr val="FFFFFF"/>
                        </a:fillRef>
                        <a:effectRef idx="0">
                          <a:srgbClr val="FFFFFF"/>
                        </a:effectRef>
                        <a:fontRef idx="minor">
                          <a:schemeClr val="tx1"/>
                        </a:fontRef>
                      </wps:style>
                      <wps:txbx>
                        <w:txbxContent>
                          <w:p w14:paraId="31B362F9">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Cung = cầu =&gt; Giá cả = Giá trị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55pt;margin-top:20.35pt;height:28.1pt;width:264.95pt;z-index:251760640;v-text-anchor:middle;mso-width-relative:page;mso-height-relative:page;" filled="f" stroked="t" coordsize="21600,21600" o:gfxdata="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hUVnS2AAAAAkBAAAPAAAAAAAAAAEAIAAAACIAAABkcnMvZG93bnJl&#10;di54bWxQSwECFAAUAAAACACHTuJAZTZMeG8CAADeBAAADgAAAAAAAAABACAAAAAnAQAAZHJzL2Uy&#10;b0RvYy54bWxQSwUGAAAAAAYABgBZAQAACAYAAAAA&#10;">
                <v:fill on="f" focussize="0,0"/>
                <v:stroke weight="1pt" color="#5B9BD5 [3204]" miterlimit="8" joinstyle="miter"/>
                <v:imagedata o:title=""/>
                <o:lock v:ext="edit" aspectratio="f"/>
                <v:textbox>
                  <w:txbxContent>
                    <w:p w14:paraId="31B362F9">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Cung = cầu =&gt; Giá cả = Giá trị</w:t>
                      </w:r>
                    </w:p>
                  </w:txbxContent>
                </v:textbox>
              </v:rect>
            </w:pict>
          </mc:Fallback>
        </mc:AlternateContent>
      </w:r>
    </w:p>
    <w:p w14:paraId="54A86D38">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57002388">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843584" behindDoc="0" locked="0" layoutInCell="1" allowOverlap="1">
                <wp:simplePos x="0" y="0"/>
                <wp:positionH relativeFrom="column">
                  <wp:posOffset>152400</wp:posOffset>
                </wp:positionH>
                <wp:positionV relativeFrom="paragraph">
                  <wp:posOffset>114935</wp:posOffset>
                </wp:positionV>
                <wp:extent cx="502285" cy="1250950"/>
                <wp:effectExtent l="5715" t="2540" r="25400" b="11430"/>
                <wp:wrapNone/>
                <wp:docPr id="286" name="Straight Arrow Connector 286"/>
                <wp:cNvGraphicFramePr/>
                <a:graphic xmlns:a="http://schemas.openxmlformats.org/drawingml/2006/main">
                  <a:graphicData uri="http://schemas.microsoft.com/office/word/2010/wordprocessingShape">
                    <wps:wsp>
                      <wps:cNvCnPr>
                        <a:stCxn id="271" idx="3"/>
                        <a:endCxn id="277" idx="1"/>
                      </wps:cNvCnPr>
                      <wps:spPr>
                        <a:xfrm>
                          <a:off x="1203960" y="7315200"/>
                          <a:ext cx="502285" cy="125095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2pt;margin-top:9.05pt;height:98.5pt;width:39.55pt;z-index:251843584;mso-width-relative:page;mso-height-relative:page;" filled="f" stroked="t" coordsize="21600,21600" o:gfxdata="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2PLgNgAAAAJ&#10;AQAADwAAAAAAAAABACAAAAAiAAAAZHJzL2Rvd25yZXYueG1sUEsBAhQAFAAAAAgAh07iQPg4+VMc&#10;AgAAOwQAAA4AAAAAAAAAAQAgAAAAJwEAAGRycy9lMm9Eb2MueG1sUEsFBgAAAAAGAAYAWQEAALUF&#10;AAAAAA==&#10;">
                <v:fill on="f" focussize="0,0"/>
                <v:stroke weight="1pt" color="#5B9BD5 [3204]" miterlimit="8" joinstyle="miter" endarrow="open"/>
                <v:imagedata o:title=""/>
                <o:lock v:ext="edit" aspectratio="f"/>
              </v:shape>
            </w:pict>
          </mc:Fallback>
        </mc:AlternateContent>
      </w:r>
    </w:p>
    <w:p w14:paraId="4078A829">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7D8A57C3">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760640" behindDoc="0" locked="0" layoutInCell="1" allowOverlap="1">
                <wp:simplePos x="0" y="0"/>
                <wp:positionH relativeFrom="column">
                  <wp:posOffset>2756535</wp:posOffset>
                </wp:positionH>
                <wp:positionV relativeFrom="paragraph">
                  <wp:posOffset>14605</wp:posOffset>
                </wp:positionV>
                <wp:extent cx="3554730" cy="356870"/>
                <wp:effectExtent l="6350" t="6350" r="20320" b="17780"/>
                <wp:wrapNone/>
                <wp:docPr id="278" name="Rectangles 278"/>
                <wp:cNvGraphicFramePr/>
                <a:graphic xmlns:a="http://schemas.openxmlformats.org/drawingml/2006/main">
                  <a:graphicData uri="http://schemas.microsoft.com/office/word/2010/wordprocessingShape">
                    <wps:wsp>
                      <wps:cNvSpPr/>
                      <wps:spPr>
                        <a:xfrm>
                          <a:off x="0" y="0"/>
                          <a:ext cx="3554730" cy="356870"/>
                        </a:xfrm>
                        <a:prstGeom prst="rect">
                          <a:avLst/>
                        </a:prstGeom>
                      </wps:spPr>
                      <wps:style>
                        <a:lnRef idx="2">
                          <a:schemeClr val="accent1"/>
                        </a:lnRef>
                        <a:fillRef idx="0">
                          <a:srgbClr val="FFFFFF"/>
                        </a:fillRef>
                        <a:effectRef idx="0">
                          <a:srgbClr val="FFFFFF"/>
                        </a:effectRef>
                        <a:fontRef idx="minor">
                          <a:schemeClr val="tx1"/>
                        </a:fontRef>
                      </wps:style>
                      <wps:txbx>
                        <w:txbxContent>
                          <w:p w14:paraId="34E32C47">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Điều tiết quan hệ sản xuất và lưu thông hàng hóa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7.05pt;margin-top:1.15pt;height:28.1pt;width:279.9pt;z-index:251760640;v-text-anchor:middle;mso-width-relative:page;mso-height-relative:page;" filled="f" stroked="t" coordsize="21600,21600" o:gfxdata="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sl9cf2AAAAAgBAAAPAAAAAAAAAAEAIAAAACIAAABkcnMvZG93bnJldi54&#10;bWxQSwECFAAUAAAACACHTuJAiCTpBGwCAADeBAAADgAAAAAAAAABACAAAAAnAQAAZHJzL2Uyb0Rv&#10;Yy54bWxQSwUGAAAAAAYABgBZAQAABQYAAAAA&#10;">
                <v:fill on="f" focussize="0,0"/>
                <v:stroke weight="1pt" color="#5B9BD5 [3204]" miterlimit="8" joinstyle="miter"/>
                <v:imagedata o:title=""/>
                <o:lock v:ext="edit" aspectratio="f"/>
                <v:textbox>
                  <w:txbxContent>
                    <w:p w14:paraId="34E32C47">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Điều tiết quan hệ sản xuất và lưu thông hàng hóa</w:t>
                      </w:r>
                    </w:p>
                  </w:txbxContent>
                </v:textbox>
              </v:rect>
            </w:pict>
          </mc:Fallback>
        </mc:AlternateContent>
      </w:r>
    </w:p>
    <w:p w14:paraId="158DD370">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39E292B8">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846656" behindDoc="0" locked="0" layoutInCell="1" allowOverlap="1">
                <wp:simplePos x="0" y="0"/>
                <wp:positionH relativeFrom="column">
                  <wp:posOffset>2032000</wp:posOffset>
                </wp:positionH>
                <wp:positionV relativeFrom="paragraph">
                  <wp:posOffset>227330</wp:posOffset>
                </wp:positionV>
                <wp:extent cx="743585" cy="673100"/>
                <wp:effectExtent l="4445" t="4445" r="13970" b="8255"/>
                <wp:wrapNone/>
                <wp:docPr id="289" name="Straight Arrow Connector 289"/>
                <wp:cNvGraphicFramePr/>
                <a:graphic xmlns:a="http://schemas.openxmlformats.org/drawingml/2006/main">
                  <a:graphicData uri="http://schemas.microsoft.com/office/word/2010/wordprocessingShape">
                    <wps:wsp>
                      <wps:cNvCnPr>
                        <a:stCxn id="277" idx="3"/>
                        <a:endCxn id="280" idx="1"/>
                      </wps:cNvCnPr>
                      <wps:spPr>
                        <a:xfrm>
                          <a:off x="3083560" y="8566150"/>
                          <a:ext cx="743585" cy="67310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60pt;margin-top:17.9pt;height:53pt;width:58.55pt;z-index:251846656;mso-width-relative:page;mso-height-relative:page;" filled="f" stroked="t" coordsize="21600,21600" o:gfxdata="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M5jbNkA&#10;AAAKAQAADwAAAAAAAAABACAAAAAiAAAAZHJzL2Rvd25yZXYueG1sUEsBAhQAFAAAAAgAh07iQPzN&#10;Af4eAgAAOgQAAA4AAAAAAAAAAQAgAAAAKAEAAGRycy9lMm9Eb2MueG1sUEsFBgAAAAAGAAYAWQEA&#10;ALgFA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845632" behindDoc="0" locked="0" layoutInCell="1" allowOverlap="1">
                <wp:simplePos x="0" y="0"/>
                <wp:positionH relativeFrom="column">
                  <wp:posOffset>2033905</wp:posOffset>
                </wp:positionH>
                <wp:positionV relativeFrom="paragraph">
                  <wp:posOffset>217170</wp:posOffset>
                </wp:positionV>
                <wp:extent cx="741680" cy="16510"/>
                <wp:effectExtent l="0" t="36195" r="5080" b="53975"/>
                <wp:wrapNone/>
                <wp:docPr id="288" name="Straight Arrow Connector 288"/>
                <wp:cNvGraphicFramePr/>
                <a:graphic xmlns:a="http://schemas.openxmlformats.org/drawingml/2006/main">
                  <a:graphicData uri="http://schemas.microsoft.com/office/word/2010/wordprocessingShape">
                    <wps:wsp>
                      <wps:cNvCnPr>
                        <a:endCxn id="279" idx="1"/>
                      </wps:cNvCnPr>
                      <wps:spPr>
                        <a:xfrm>
                          <a:off x="3085465" y="8555990"/>
                          <a:ext cx="741680" cy="1651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60.15pt;margin-top:17.1pt;height:1.3pt;width:58.4pt;z-index:251845632;mso-width-relative:page;mso-height-relative:page;" filled="f" stroked="t" coordsize="21600,21600" o:gfxdata="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4lOFdgAAAAJAQAADwAAAAAA&#10;AAABACAAAAAiAAAAZHJzL2Rvd25yZXYueG1sUEsBAhQAFAAAAAgAh07iQNTVBn0TAgAAHgQAAA4A&#10;AAAAAAAAAQAgAAAAJwEAAGRycy9lMm9Eb2MueG1sUEsFBgAAAAAGAAYAWQEAAKwFA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844608" behindDoc="0" locked="0" layoutInCell="1" allowOverlap="1">
                <wp:simplePos x="0" y="0"/>
                <wp:positionH relativeFrom="column">
                  <wp:posOffset>2032000</wp:posOffset>
                </wp:positionH>
                <wp:positionV relativeFrom="paragraph">
                  <wp:posOffset>-375920</wp:posOffset>
                </wp:positionV>
                <wp:extent cx="724535" cy="603250"/>
                <wp:effectExtent l="3810" t="0" r="3175" b="6350"/>
                <wp:wrapNone/>
                <wp:docPr id="287" name="Straight Arrow Connector 287"/>
                <wp:cNvGraphicFramePr/>
                <a:graphic xmlns:a="http://schemas.openxmlformats.org/drawingml/2006/main">
                  <a:graphicData uri="http://schemas.microsoft.com/office/word/2010/wordprocessingShape">
                    <wps:wsp>
                      <wps:cNvCnPr>
                        <a:stCxn id="277" idx="3"/>
                        <a:endCxn id="278" idx="1"/>
                      </wps:cNvCnPr>
                      <wps:spPr>
                        <a:xfrm flipV="1">
                          <a:off x="3083560" y="8566150"/>
                          <a:ext cx="724535" cy="60325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60pt;margin-top:-29.6pt;height:47.5pt;width:57.05pt;z-index:251844608;mso-width-relative:page;mso-height-relative:page;" filled="f" stroked="t" coordsize="21600,21600" o:gfxdata="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Vo8HfW&#10;AAAACgEAAA8AAAAAAAAAAQAgAAAAIgAAAGRycy9kb3ducmV2LnhtbFBLAQIUABQAAAAIAIdO4kBb&#10;ufk4IgIAAEQEAAAOAAAAAAAAAAEAIAAAACUBAABkcnMvZTJvRG9jLnhtbFBLBQYAAAAABgAGAFkB&#10;AAC5BQ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760640" behindDoc="0" locked="0" layoutInCell="1" allowOverlap="1">
                <wp:simplePos x="0" y="0"/>
                <wp:positionH relativeFrom="column">
                  <wp:posOffset>654685</wp:posOffset>
                </wp:positionH>
                <wp:positionV relativeFrom="paragraph">
                  <wp:posOffset>23495</wp:posOffset>
                </wp:positionV>
                <wp:extent cx="1377315" cy="407035"/>
                <wp:effectExtent l="6350" t="6350" r="18415" b="13335"/>
                <wp:wrapNone/>
                <wp:docPr id="277" name="Rectangles 277"/>
                <wp:cNvGraphicFramePr/>
                <a:graphic xmlns:a="http://schemas.openxmlformats.org/drawingml/2006/main">
                  <a:graphicData uri="http://schemas.microsoft.com/office/word/2010/wordprocessingShape">
                    <wps:wsp>
                      <wps:cNvSpPr/>
                      <wps:spPr>
                        <a:xfrm>
                          <a:off x="0" y="0"/>
                          <a:ext cx="1377315" cy="407035"/>
                        </a:xfrm>
                        <a:prstGeom prst="rect">
                          <a:avLst/>
                        </a:prstGeom>
                      </wps:spPr>
                      <wps:style>
                        <a:lnRef idx="2">
                          <a:schemeClr val="accent1"/>
                        </a:lnRef>
                        <a:fillRef idx="0">
                          <a:srgbClr val="FFFFFF"/>
                        </a:fillRef>
                        <a:effectRef idx="0">
                          <a:srgbClr val="FFFFFF"/>
                        </a:effectRef>
                        <a:fontRef idx="minor">
                          <a:schemeClr val="tx1"/>
                        </a:fontRef>
                      </wps:style>
                      <wps:txbx>
                        <w:txbxContent>
                          <w:p w14:paraId="1636FBBE">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 xml:space="preserve">Tác động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1.55pt;margin-top:1.85pt;height:32.05pt;width:108.45pt;z-index:251760640;v-text-anchor:middle;mso-width-relative:page;mso-height-relative:page;" filled="f" stroked="t" coordsize="21600,21600" o:gfxdata="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PIuPA1wAAAAgBAAAPAAAAAAAAAAEAIAAAACIAAABkcnMvZG93bnJldi54&#10;bWxQSwECFAAUAAAACACHTuJAaZ9ArG0CAADeBAAADgAAAAAAAAABACAAAAAmAQAAZHJzL2Uyb0Rv&#10;Yy54bWxQSwUGAAAAAAYABgBZAQAABQYAAAAA&#10;">
                <v:fill on="f" focussize="0,0"/>
                <v:stroke weight="1pt" color="#5B9BD5 [3204]" miterlimit="8" joinstyle="miter"/>
                <v:imagedata o:title=""/>
                <o:lock v:ext="edit" aspectratio="f"/>
                <v:textbox>
                  <w:txbxContent>
                    <w:p w14:paraId="1636FBBE">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 xml:space="preserve">Tác động </w:t>
                      </w:r>
                    </w:p>
                  </w:txbxContent>
                </v:textbox>
              </v:rect>
            </w:pict>
          </mc:Fallback>
        </mc:AlternateContent>
      </w:r>
      <w:r>
        <w:rPr>
          <w:sz w:val="26"/>
        </w:rPr>
        <mc:AlternateContent>
          <mc:Choice Requires="wps">
            <w:drawing>
              <wp:anchor distT="0" distB="0" distL="114300" distR="114300" simplePos="0" relativeHeight="251760640" behindDoc="0" locked="0" layoutInCell="1" allowOverlap="1">
                <wp:simplePos x="0" y="0"/>
                <wp:positionH relativeFrom="column">
                  <wp:posOffset>2775585</wp:posOffset>
                </wp:positionH>
                <wp:positionV relativeFrom="paragraph">
                  <wp:posOffset>55245</wp:posOffset>
                </wp:positionV>
                <wp:extent cx="3364865" cy="356870"/>
                <wp:effectExtent l="6350" t="6350" r="12065" b="17780"/>
                <wp:wrapNone/>
                <wp:docPr id="279" name="Rectangles 279"/>
                <wp:cNvGraphicFramePr/>
                <a:graphic xmlns:a="http://schemas.openxmlformats.org/drawingml/2006/main">
                  <a:graphicData uri="http://schemas.microsoft.com/office/word/2010/wordprocessingShape">
                    <wps:wsp>
                      <wps:cNvSpPr/>
                      <wps:spPr>
                        <a:xfrm>
                          <a:off x="0" y="0"/>
                          <a:ext cx="3364865" cy="356870"/>
                        </a:xfrm>
                        <a:prstGeom prst="rect">
                          <a:avLst/>
                        </a:prstGeom>
                      </wps:spPr>
                      <wps:style>
                        <a:lnRef idx="2">
                          <a:schemeClr val="accent1"/>
                        </a:lnRef>
                        <a:fillRef idx="0">
                          <a:srgbClr val="FFFFFF"/>
                        </a:fillRef>
                        <a:effectRef idx="0">
                          <a:srgbClr val="FFFFFF"/>
                        </a:effectRef>
                        <a:fontRef idx="minor">
                          <a:schemeClr val="tx1"/>
                        </a:fontRef>
                      </wps:style>
                      <wps:txbx>
                        <w:txbxContent>
                          <w:p w14:paraId="3D47E867">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Làm biến đổi cơ cấu và dung lượng thị trường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8.55pt;margin-top:4.35pt;height:28.1pt;width:264.95pt;z-index:251760640;v-text-anchor:middle;mso-width-relative:page;mso-height-relative:page;" filled="f" stroked="t" coordsize="21600,21600" o:gfxdata="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TWErh2AAAAAgBAAAPAAAAAAAAAAEAIAAAACIAAABkcnMvZG93bnJl&#10;di54bWxQSwECFAAUAAAACACHTuJAmZ8O7W8CAADeBAAADgAAAAAAAAABACAAAAAnAQAAZHJzL2Uy&#10;b0RvYy54bWxQSwUGAAAAAAYABgBZAQAACAYAAAAA&#10;">
                <v:fill on="f" focussize="0,0"/>
                <v:stroke weight="1pt" color="#5B9BD5 [3204]" miterlimit="8" joinstyle="miter"/>
                <v:imagedata o:title=""/>
                <o:lock v:ext="edit" aspectratio="f"/>
                <v:textbox>
                  <w:txbxContent>
                    <w:p w14:paraId="3D47E867">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Làm biến đổi cơ cấu và dung lượng thị trường</w:t>
                      </w:r>
                    </w:p>
                  </w:txbxContent>
                </v:textbox>
              </v:rect>
            </w:pict>
          </mc:Fallback>
        </mc:AlternateContent>
      </w:r>
    </w:p>
    <w:p w14:paraId="3B7F9653">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2F936C92">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760640" behindDoc="0" locked="0" layoutInCell="1" allowOverlap="1">
                <wp:simplePos x="0" y="0"/>
                <wp:positionH relativeFrom="column">
                  <wp:posOffset>2775585</wp:posOffset>
                </wp:positionH>
                <wp:positionV relativeFrom="paragraph">
                  <wp:posOffset>152400</wp:posOffset>
                </wp:positionV>
                <wp:extent cx="3364865" cy="356870"/>
                <wp:effectExtent l="6350" t="6350" r="12065" b="17780"/>
                <wp:wrapNone/>
                <wp:docPr id="280" name="Rectangles 280"/>
                <wp:cNvGraphicFramePr/>
                <a:graphic xmlns:a="http://schemas.openxmlformats.org/drawingml/2006/main">
                  <a:graphicData uri="http://schemas.microsoft.com/office/word/2010/wordprocessingShape">
                    <wps:wsp>
                      <wps:cNvSpPr/>
                      <wps:spPr>
                        <a:xfrm>
                          <a:off x="0" y="0"/>
                          <a:ext cx="3364865" cy="356870"/>
                        </a:xfrm>
                        <a:prstGeom prst="rect">
                          <a:avLst/>
                        </a:prstGeom>
                      </wps:spPr>
                      <wps:style>
                        <a:lnRef idx="2">
                          <a:schemeClr val="accent1"/>
                        </a:lnRef>
                        <a:fillRef idx="0">
                          <a:srgbClr val="FFFFFF"/>
                        </a:fillRef>
                        <a:effectRef idx="0">
                          <a:srgbClr val="FFFFFF"/>
                        </a:effectRef>
                        <a:fontRef idx="minor">
                          <a:schemeClr val="tx1"/>
                        </a:fontRef>
                      </wps:style>
                      <wps:txbx>
                        <w:txbxContent>
                          <w:p w14:paraId="7F3B4302">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Giúp dự đoán xu thế biến động của giá cả</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8.55pt;margin-top:12pt;height:28.1pt;width:264.95pt;z-index:251760640;v-text-anchor:middle;mso-width-relative:page;mso-height-relative:page;" filled="f" stroked="t" coordsize="21600,21600" o:gfxdata="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16weh2QAAAAkBAAAPAAAAAAAAAAEAIAAAACIAAABkcnMvZG93bnJl&#10;di54bWxQSwECFAAUAAAACACHTuJAY48GkW4CAADeBAAADgAAAAAAAAABACAAAAAoAQAAZHJzL2Uy&#10;b0RvYy54bWxQSwUGAAAAAAYABgBZAQAACAYAAAAA&#10;">
                <v:fill on="f" focussize="0,0"/>
                <v:stroke weight="1pt" color="#5B9BD5 [3204]" miterlimit="8" joinstyle="miter"/>
                <v:imagedata o:title=""/>
                <o:lock v:ext="edit" aspectratio="f"/>
                <v:textbox>
                  <w:txbxContent>
                    <w:p w14:paraId="7F3B4302">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Giúp dự đoán xu thế biến động của giá cả</w:t>
                      </w:r>
                    </w:p>
                  </w:txbxContent>
                </v:textbox>
              </v:rect>
            </w:pict>
          </mc:Fallback>
        </mc:AlternateContent>
      </w:r>
    </w:p>
    <w:p w14:paraId="1E1A5F86">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11B7D11D">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2ADC729E">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5AA3A94B">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077DD5B2">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847680" behindDoc="0" locked="0" layoutInCell="1" allowOverlap="1">
                <wp:simplePos x="0" y="0"/>
                <wp:positionH relativeFrom="column">
                  <wp:posOffset>1149350</wp:posOffset>
                </wp:positionH>
                <wp:positionV relativeFrom="paragraph">
                  <wp:posOffset>-23495</wp:posOffset>
                </wp:positionV>
                <wp:extent cx="5175250" cy="763270"/>
                <wp:effectExtent l="6350" t="6350" r="15240" b="7620"/>
                <wp:wrapNone/>
                <wp:docPr id="291" name="Rectangles 291"/>
                <wp:cNvGraphicFramePr/>
                <a:graphic xmlns:a="http://schemas.openxmlformats.org/drawingml/2006/main">
                  <a:graphicData uri="http://schemas.microsoft.com/office/word/2010/wordprocessingShape">
                    <wps:wsp>
                      <wps:cNvSpPr/>
                      <wps:spPr>
                        <a:xfrm>
                          <a:off x="0" y="0"/>
                          <a:ext cx="5175250" cy="763270"/>
                        </a:xfrm>
                        <a:prstGeom prst="rect">
                          <a:avLst/>
                        </a:prstGeom>
                      </wps:spPr>
                      <wps:style>
                        <a:lnRef idx="2">
                          <a:schemeClr val="accent1"/>
                        </a:lnRef>
                        <a:fillRef idx="0">
                          <a:srgbClr val="FFFFFF"/>
                        </a:fillRef>
                        <a:effectRef idx="0">
                          <a:srgbClr val="FFFFFF"/>
                        </a:effectRef>
                        <a:fontRef idx="minor">
                          <a:schemeClr val="tx1"/>
                        </a:fontRef>
                      </wps:style>
                      <wps:txbx>
                        <w:txbxContent>
                          <w:p w14:paraId="69F376AD">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Khối lượng tiền cần thiết chi lưu thông tỷ lệ thuận với tổng số giá cả hàng hóa được đư ra thị trườngvà tỷ lệ nghịch với tốc độ lưu thông của tiền tệ.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0.5pt;margin-top:-1.85pt;height:60.1pt;width:407.5pt;z-index:251847680;v-text-anchor:middle;mso-width-relative:page;mso-height-relative:page;" filled="f" stroked="t" coordsize="21600,21600" o:gfxdata="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dEE8w9oAAAAKAQAADwAAAAAAAAABACAAAAAiAAAAZHJzL2Rvd25yZXYu&#10;eG1sUEsBAhQAFAAAAAgAh07iQBpszVRrAgAA3gQAAA4AAAAAAAAAAQAgAAAAKQEAAGRycy9lMm9E&#10;b2MueG1sUEsFBgAAAAAGAAYAWQEAAAYGAAAAAA==&#10;">
                <v:fill on="f" focussize="0,0"/>
                <v:stroke weight="1pt" color="#5B9BD5 [3204]" miterlimit="8" joinstyle="miter"/>
                <v:imagedata o:title=""/>
                <o:lock v:ext="edit" aspectratio="f"/>
                <v:textbox>
                  <w:txbxContent>
                    <w:p w14:paraId="69F376AD">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Khối lượng tiền cần thiết chi lưu thông tỷ lệ thuận với tổng số giá cả hàng hóa được đư ra thị trườngvà tỷ lệ nghịch với tốc độ lưu thông của tiền tệ.</w:t>
                      </w:r>
                    </w:p>
                  </w:txbxContent>
                </v:textbox>
              </v:rect>
            </w:pict>
          </mc:Fallback>
        </mc:AlternateContent>
      </w:r>
    </w:p>
    <w:p w14:paraId="72F328E6">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850752" behindDoc="0" locked="0" layoutInCell="1" allowOverlap="1">
                <wp:simplePos x="0" y="0"/>
                <wp:positionH relativeFrom="column">
                  <wp:posOffset>641985</wp:posOffset>
                </wp:positionH>
                <wp:positionV relativeFrom="paragraph">
                  <wp:posOffset>73660</wp:posOffset>
                </wp:positionV>
                <wp:extent cx="507365" cy="1857375"/>
                <wp:effectExtent l="6350" t="0" r="34925" b="1905"/>
                <wp:wrapNone/>
                <wp:docPr id="294" name="Straight Arrow Connector 294"/>
                <wp:cNvGraphicFramePr/>
                <a:graphic xmlns:a="http://schemas.openxmlformats.org/drawingml/2006/main">
                  <a:graphicData uri="http://schemas.microsoft.com/office/word/2010/wordprocessingShape">
                    <wps:wsp>
                      <wps:cNvCnPr>
                        <a:stCxn id="290" idx="3"/>
                        <a:endCxn id="291" idx="1"/>
                      </wps:cNvCnPr>
                      <wps:spPr>
                        <a:xfrm flipV="1">
                          <a:off x="1693545" y="723900"/>
                          <a:ext cx="507365" cy="185737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50.55pt;margin-top:5.8pt;height:146.25pt;width:39.95pt;z-index:251850752;mso-width-relative:page;mso-height-relative:page;" filled="f" stroked="t" coordsize="21600,21600" o:gfxdata="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mbxcrVAAAA&#10;CgEAAA8AAAAAAAAAAQAgAAAAIgAAAGRycy9kb3ducmV2LnhtbFBLAQIUABQAAAAIAIdO4kDM1KZ0&#10;IAIAAEQEAAAOAAAAAAAAAAEAIAAAACQBAABkcnMvZTJvRG9jLnhtbFBLBQYAAAAABgAGAFkBAAC2&#10;BQAAAAA=&#10;">
                <v:fill on="f" focussize="0,0"/>
                <v:stroke weight="1pt" color="#5B9BD5 [3204]" miterlimit="8" joinstyle="miter" endarrow="open"/>
                <v:imagedata o:title=""/>
                <o:lock v:ext="edit" aspectratio="f"/>
              </v:shape>
            </w:pict>
          </mc:Fallback>
        </mc:AlternateContent>
      </w:r>
    </w:p>
    <w:p w14:paraId="2E0F04AB">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224063BC">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848704" behindDoc="0" locked="0" layoutInCell="1" allowOverlap="1">
                <wp:simplePos x="0" y="0"/>
                <wp:positionH relativeFrom="column">
                  <wp:posOffset>1219200</wp:posOffset>
                </wp:positionH>
                <wp:positionV relativeFrom="paragraph">
                  <wp:posOffset>68580</wp:posOffset>
                </wp:positionV>
                <wp:extent cx="5149850" cy="1156970"/>
                <wp:effectExtent l="6350" t="6350" r="10160" b="10160"/>
                <wp:wrapNone/>
                <wp:docPr id="292" name="Rectangles 292"/>
                <wp:cNvGraphicFramePr/>
                <a:graphic xmlns:a="http://schemas.openxmlformats.org/drawingml/2006/main">
                  <a:graphicData uri="http://schemas.microsoft.com/office/word/2010/wordprocessingShape">
                    <wps:wsp>
                      <wps:cNvSpPr/>
                      <wps:spPr>
                        <a:xfrm>
                          <a:off x="0" y="0"/>
                          <a:ext cx="5149850" cy="1156970"/>
                        </a:xfrm>
                        <a:prstGeom prst="rect">
                          <a:avLst/>
                        </a:prstGeom>
                      </wps:spPr>
                      <wps:style>
                        <a:lnRef idx="2">
                          <a:schemeClr val="accent1"/>
                        </a:lnRef>
                        <a:fillRef idx="0">
                          <a:srgbClr val="FFFFFF"/>
                        </a:fillRef>
                        <a:effectRef idx="0">
                          <a:srgbClr val="FFFFFF"/>
                        </a:effectRef>
                        <a:fontRef idx="minor">
                          <a:schemeClr val="tx1"/>
                        </a:fontRef>
                      </wps:style>
                      <wps:txbx>
                        <w:txbxContent>
                          <w:p w14:paraId="5D7AF493">
                            <w:pPr>
                              <w:jc w:val="center"/>
                              <w:rPr>
                                <w:rFonts w:hAnsi="Cambria Math" w:cs="Times New Roman"/>
                                <w:i w:val="0"/>
                                <w:sz w:val="26"/>
                                <w:szCs w:val="26"/>
                                <w:lang w:val="en-US"/>
                              </w:rPr>
                            </w:pPr>
                            <w:r>
                              <w:rPr>
                                <w:rFonts w:hint="default" w:ascii="Times New Roman" w:hAnsi="Times New Roman" w:cs="Times New Roman"/>
                                <w:sz w:val="26"/>
                                <w:szCs w:val="26"/>
                                <w:lang w:val="en-US"/>
                              </w:rPr>
                              <w:t xml:space="preserve">Công thức: </w:t>
                            </w:r>
                            <m:oMath>
                              <m:r>
                                <m:rPr/>
                                <w:rPr>
                                  <w:rFonts w:hint="default" w:ascii="Cambria Math" w:hAnsi="Times New Roman" w:cs="Times New Roman"/>
                                  <w:sz w:val="26"/>
                                  <w:szCs w:val="26"/>
                                  <w:lang w:val="en-US"/>
                                </w:rPr>
                                <m:t>M</m:t>
                              </m:r>
                              <m:r>
                                <m:rPr/>
                                <w:rPr>
                                  <w:rFonts w:ascii="Cambria Math" w:hAnsi="Cambria Math" w:cs="Times New Roman"/>
                                  <w:sz w:val="26"/>
                                  <w:szCs w:val="26"/>
                                  <w:lang w:val="en-US"/>
                                </w:rPr>
                                <m:t>=</m:t>
                              </m:r>
                              <m:f>
                                <m:fPr>
                                  <m:ctrlPr>
                                    <w:rPr>
                                      <w:rFonts w:ascii="Cambria Math" w:hAnsi="Cambria Math" w:cs="Times New Roman"/>
                                      <w:i/>
                                      <w:sz w:val="26"/>
                                      <w:szCs w:val="26"/>
                                      <w:lang w:val="en-US"/>
                                    </w:rPr>
                                  </m:ctrlPr>
                                </m:fPr>
                                <m:num>
                                  <m:r>
                                    <m:rPr/>
                                    <w:rPr>
                                      <w:rFonts w:hint="default" w:ascii="Cambria Math" w:hAnsi="Cambria Math" w:cs="Times New Roman"/>
                                      <w:sz w:val="26"/>
                                      <w:szCs w:val="26"/>
                                      <w:lang w:val="en-US"/>
                                    </w:rPr>
                                    <m:t>PQ</m:t>
                                  </m:r>
                                  <m:ctrlPr>
                                    <w:rPr>
                                      <w:rFonts w:ascii="Cambria Math" w:hAnsi="Cambria Math" w:cs="Times New Roman"/>
                                      <w:i/>
                                      <w:sz w:val="26"/>
                                      <w:szCs w:val="26"/>
                                      <w:lang w:val="en-US"/>
                                    </w:rPr>
                                  </m:ctrlPr>
                                </m:num>
                                <m:den>
                                  <m:r>
                                    <m:rPr/>
                                    <w:rPr>
                                      <w:rFonts w:hint="default" w:ascii="Cambria Math" w:hAnsi="Cambria Math" w:cs="Times New Roman"/>
                                      <w:sz w:val="26"/>
                                      <w:szCs w:val="26"/>
                                      <w:lang w:val="en-US"/>
                                    </w:rPr>
                                    <m:t>V</m:t>
                                  </m:r>
                                  <m:ctrlPr>
                                    <w:rPr>
                                      <w:rFonts w:ascii="Cambria Math" w:hAnsi="Cambria Math" w:cs="Times New Roman"/>
                                      <w:i/>
                                      <w:sz w:val="26"/>
                                      <w:szCs w:val="26"/>
                                      <w:lang w:val="en-US"/>
                                    </w:rPr>
                                  </m:ctrlPr>
                                </m:den>
                              </m:f>
                            </m:oMath>
                          </w:p>
                          <w:p w14:paraId="1A26B066">
                            <w:pPr>
                              <w:jc w:val="center"/>
                              <w:rPr>
                                <w:rFonts w:hint="default" w:ascii="Times New Roman" w:hAnsi="Times New Roman" w:cs="Times New Roman"/>
                                <w:i w:val="0"/>
                                <w:sz w:val="26"/>
                                <w:szCs w:val="26"/>
                                <w:lang w:val="en-US"/>
                              </w:rPr>
                            </w:pPr>
                            <w:r>
                              <w:rPr>
                                <w:rFonts w:hint="default" w:ascii="Times New Roman" w:hAnsi="Times New Roman" w:cs="Times New Roman"/>
                                <w:i w:val="0"/>
                                <w:sz w:val="26"/>
                                <w:szCs w:val="26"/>
                                <w:lang w:val="en-US"/>
                              </w:rPr>
                              <w:t>M: là số lượng tiền cần thiết cho LT</w:t>
                            </w:r>
                          </w:p>
                          <w:p w14:paraId="52C5773C">
                            <w:pPr>
                              <w:jc w:val="center"/>
                              <w:rPr>
                                <w:rFonts w:hint="default" w:ascii="Times New Roman" w:hAnsi="Times New Roman" w:cs="Times New Roman"/>
                                <w:i w:val="0"/>
                                <w:sz w:val="26"/>
                                <w:szCs w:val="26"/>
                                <w:lang w:val="en-US"/>
                              </w:rPr>
                            </w:pPr>
                            <w:r>
                              <w:rPr>
                                <w:rFonts w:hint="default" w:ascii="Times New Roman" w:hAnsi="Times New Roman" w:cs="Times New Roman"/>
                                <w:i w:val="0"/>
                                <w:sz w:val="26"/>
                                <w:szCs w:val="26"/>
                                <w:lang w:val="en-US"/>
                              </w:rPr>
                              <w:t>P: giá cả</w:t>
                            </w:r>
                          </w:p>
                          <w:p w14:paraId="531B86A6">
                            <w:pPr>
                              <w:jc w:val="center"/>
                              <w:rPr>
                                <w:rFonts w:hint="default" w:ascii="Times New Roman" w:hAnsi="Times New Roman" w:cs="Times New Roman"/>
                                <w:i w:val="0"/>
                                <w:sz w:val="26"/>
                                <w:szCs w:val="26"/>
                                <w:lang w:val="en-US"/>
                              </w:rPr>
                            </w:pPr>
                            <w:r>
                              <w:rPr>
                                <w:rFonts w:hint="default" w:ascii="Times New Roman" w:hAnsi="Times New Roman" w:cs="Times New Roman"/>
                                <w:i w:val="0"/>
                                <w:sz w:val="26"/>
                                <w:szCs w:val="26"/>
                                <w:lang w:val="en-US"/>
                              </w:rPr>
                              <w:t>Q: khối lượng hàng hóa</w:t>
                            </w:r>
                          </w:p>
                          <w:p w14:paraId="0CCF5448">
                            <w:pPr>
                              <w:jc w:val="center"/>
                              <w:rPr>
                                <w:rFonts w:hint="default" w:ascii="Times New Roman" w:hAnsi="Times New Roman" w:cs="Times New Roman"/>
                                <w:i w:val="0"/>
                                <w:sz w:val="26"/>
                                <w:szCs w:val="26"/>
                                <w:lang w:val="en-US"/>
                              </w:rPr>
                            </w:pPr>
                            <w:r>
                              <w:rPr>
                                <w:rFonts w:hint="default" w:ascii="Times New Roman" w:hAnsi="Times New Roman" w:cs="Times New Roman"/>
                                <w:i w:val="0"/>
                                <w:sz w:val="26"/>
                                <w:szCs w:val="26"/>
                                <w:lang w:val="en-US"/>
                              </w:rPr>
                              <w:t>V: số vòng lưu thông của đồng tiền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6pt;margin-top:5.4pt;height:91.1pt;width:405.5pt;z-index:251848704;v-text-anchor:middle;mso-width-relative:page;mso-height-relative:page;" filled="f" stroked="t" coordsize="21600,21600" o:gfxdata="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J0P1l1gAAAAsBAAAPAAAAAAAAAAEAIAAAACIAAABkcnMvZG93bnJldi54&#10;bWxQSwECFAAUAAAACACHTuJAmWsmtm4CAADfBAAADgAAAAAAAAABACAAAAAlAQAAZHJzL2Uyb0Rv&#10;Yy54bWxQSwUGAAAAAAYABgBZAQAABQYAAAAA&#10;">
                <v:fill on="f" focussize="0,0"/>
                <v:stroke weight="1pt" color="#5B9BD5 [3204]" miterlimit="8" joinstyle="miter"/>
                <v:imagedata o:title=""/>
                <o:lock v:ext="edit" aspectratio="f"/>
                <v:textbox>
                  <w:txbxContent>
                    <w:p w14:paraId="5D7AF493">
                      <w:pPr>
                        <w:jc w:val="center"/>
                        <w:rPr>
                          <w:rFonts w:hAnsi="Cambria Math" w:cs="Times New Roman"/>
                          <w:i w:val="0"/>
                          <w:sz w:val="26"/>
                          <w:szCs w:val="26"/>
                          <w:lang w:val="en-US"/>
                        </w:rPr>
                      </w:pPr>
                      <w:r>
                        <w:rPr>
                          <w:rFonts w:hint="default" w:ascii="Times New Roman" w:hAnsi="Times New Roman" w:cs="Times New Roman"/>
                          <w:sz w:val="26"/>
                          <w:szCs w:val="26"/>
                          <w:lang w:val="en-US"/>
                        </w:rPr>
                        <w:t xml:space="preserve">Công thức: </w:t>
                      </w:r>
                      <m:oMath>
                        <m:r>
                          <m:rPr/>
                          <w:rPr>
                            <w:rFonts w:hint="default" w:ascii="Cambria Math" w:hAnsi="Times New Roman" w:cs="Times New Roman"/>
                            <w:sz w:val="26"/>
                            <w:szCs w:val="26"/>
                            <w:lang w:val="en-US"/>
                          </w:rPr>
                          <m:t>M</m:t>
                        </m:r>
                        <m:r>
                          <m:rPr/>
                          <w:rPr>
                            <w:rFonts w:ascii="Cambria Math" w:hAnsi="Cambria Math" w:cs="Times New Roman"/>
                            <w:sz w:val="26"/>
                            <w:szCs w:val="26"/>
                            <w:lang w:val="en-US"/>
                          </w:rPr>
                          <m:t>=</m:t>
                        </m:r>
                        <m:f>
                          <m:fPr>
                            <m:ctrlPr>
                              <w:rPr>
                                <w:rFonts w:ascii="Cambria Math" w:hAnsi="Cambria Math" w:cs="Times New Roman"/>
                                <w:i/>
                                <w:sz w:val="26"/>
                                <w:szCs w:val="26"/>
                                <w:lang w:val="en-US"/>
                              </w:rPr>
                            </m:ctrlPr>
                          </m:fPr>
                          <m:num>
                            <m:r>
                              <m:rPr/>
                              <w:rPr>
                                <w:rFonts w:hint="default" w:ascii="Cambria Math" w:hAnsi="Cambria Math" w:cs="Times New Roman"/>
                                <w:sz w:val="26"/>
                                <w:szCs w:val="26"/>
                                <w:lang w:val="en-US"/>
                              </w:rPr>
                              <m:t>PQ</m:t>
                            </m:r>
                            <m:ctrlPr>
                              <w:rPr>
                                <w:rFonts w:ascii="Cambria Math" w:hAnsi="Cambria Math" w:cs="Times New Roman"/>
                                <w:i/>
                                <w:sz w:val="26"/>
                                <w:szCs w:val="26"/>
                                <w:lang w:val="en-US"/>
                              </w:rPr>
                            </m:ctrlPr>
                          </m:num>
                          <m:den>
                            <m:r>
                              <m:rPr/>
                              <w:rPr>
                                <w:rFonts w:hint="default" w:ascii="Cambria Math" w:hAnsi="Cambria Math" w:cs="Times New Roman"/>
                                <w:sz w:val="26"/>
                                <w:szCs w:val="26"/>
                                <w:lang w:val="en-US"/>
                              </w:rPr>
                              <m:t>V</m:t>
                            </m:r>
                            <m:ctrlPr>
                              <w:rPr>
                                <w:rFonts w:ascii="Cambria Math" w:hAnsi="Cambria Math" w:cs="Times New Roman"/>
                                <w:i/>
                                <w:sz w:val="26"/>
                                <w:szCs w:val="26"/>
                                <w:lang w:val="en-US"/>
                              </w:rPr>
                            </m:ctrlPr>
                          </m:den>
                        </m:f>
                      </m:oMath>
                    </w:p>
                    <w:p w14:paraId="1A26B066">
                      <w:pPr>
                        <w:jc w:val="center"/>
                        <w:rPr>
                          <w:rFonts w:hint="default" w:ascii="Times New Roman" w:hAnsi="Times New Roman" w:cs="Times New Roman"/>
                          <w:i w:val="0"/>
                          <w:sz w:val="26"/>
                          <w:szCs w:val="26"/>
                          <w:lang w:val="en-US"/>
                        </w:rPr>
                      </w:pPr>
                      <w:r>
                        <w:rPr>
                          <w:rFonts w:hint="default" w:ascii="Times New Roman" w:hAnsi="Times New Roman" w:cs="Times New Roman"/>
                          <w:i w:val="0"/>
                          <w:sz w:val="26"/>
                          <w:szCs w:val="26"/>
                          <w:lang w:val="en-US"/>
                        </w:rPr>
                        <w:t>M: là số lượng tiền cần thiết cho LT</w:t>
                      </w:r>
                    </w:p>
                    <w:p w14:paraId="52C5773C">
                      <w:pPr>
                        <w:jc w:val="center"/>
                        <w:rPr>
                          <w:rFonts w:hint="default" w:ascii="Times New Roman" w:hAnsi="Times New Roman" w:cs="Times New Roman"/>
                          <w:i w:val="0"/>
                          <w:sz w:val="26"/>
                          <w:szCs w:val="26"/>
                          <w:lang w:val="en-US"/>
                        </w:rPr>
                      </w:pPr>
                      <w:r>
                        <w:rPr>
                          <w:rFonts w:hint="default" w:ascii="Times New Roman" w:hAnsi="Times New Roman" w:cs="Times New Roman"/>
                          <w:i w:val="0"/>
                          <w:sz w:val="26"/>
                          <w:szCs w:val="26"/>
                          <w:lang w:val="en-US"/>
                        </w:rPr>
                        <w:t>P: giá cả</w:t>
                      </w:r>
                    </w:p>
                    <w:p w14:paraId="531B86A6">
                      <w:pPr>
                        <w:jc w:val="center"/>
                        <w:rPr>
                          <w:rFonts w:hint="default" w:ascii="Times New Roman" w:hAnsi="Times New Roman" w:cs="Times New Roman"/>
                          <w:i w:val="0"/>
                          <w:sz w:val="26"/>
                          <w:szCs w:val="26"/>
                          <w:lang w:val="en-US"/>
                        </w:rPr>
                      </w:pPr>
                      <w:r>
                        <w:rPr>
                          <w:rFonts w:hint="default" w:ascii="Times New Roman" w:hAnsi="Times New Roman" w:cs="Times New Roman"/>
                          <w:i w:val="0"/>
                          <w:sz w:val="26"/>
                          <w:szCs w:val="26"/>
                          <w:lang w:val="en-US"/>
                        </w:rPr>
                        <w:t>Q: khối lượng hàng hóa</w:t>
                      </w:r>
                    </w:p>
                    <w:p w14:paraId="0CCF5448">
                      <w:pPr>
                        <w:jc w:val="center"/>
                        <w:rPr>
                          <w:rFonts w:hint="default" w:ascii="Times New Roman" w:hAnsi="Times New Roman" w:cs="Times New Roman"/>
                          <w:i w:val="0"/>
                          <w:sz w:val="26"/>
                          <w:szCs w:val="26"/>
                          <w:lang w:val="en-US"/>
                        </w:rPr>
                      </w:pPr>
                      <w:r>
                        <w:rPr>
                          <w:rFonts w:hint="default" w:ascii="Times New Roman" w:hAnsi="Times New Roman" w:cs="Times New Roman"/>
                          <w:i w:val="0"/>
                          <w:sz w:val="26"/>
                          <w:szCs w:val="26"/>
                          <w:lang w:val="en-US"/>
                        </w:rPr>
                        <w:t>V: số vòng lưu thông của đồng tiền</w:t>
                      </w:r>
                    </w:p>
                  </w:txbxContent>
                </v:textbox>
              </v:rect>
            </w:pict>
          </mc:Fallback>
        </mc:AlternateContent>
      </w:r>
    </w:p>
    <w:p w14:paraId="51101224">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3C861450">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851776" behindDoc="0" locked="0" layoutInCell="1" allowOverlap="1">
                <wp:simplePos x="0" y="0"/>
                <wp:positionH relativeFrom="column">
                  <wp:posOffset>641985</wp:posOffset>
                </wp:positionH>
                <wp:positionV relativeFrom="paragraph">
                  <wp:posOffset>77470</wp:posOffset>
                </wp:positionV>
                <wp:extent cx="577215" cy="714375"/>
                <wp:effectExtent l="5080" t="0" r="12065" b="17145"/>
                <wp:wrapNone/>
                <wp:docPr id="295" name="Straight Arrow Connector 295"/>
                <wp:cNvGraphicFramePr/>
                <a:graphic xmlns:a="http://schemas.openxmlformats.org/drawingml/2006/main">
                  <a:graphicData uri="http://schemas.microsoft.com/office/word/2010/wordprocessingShape">
                    <wps:wsp>
                      <wps:cNvCnPr>
                        <a:stCxn id="290" idx="3"/>
                        <a:endCxn id="292" idx="1"/>
                      </wps:cNvCnPr>
                      <wps:spPr>
                        <a:xfrm flipV="1">
                          <a:off x="1693545" y="1866900"/>
                          <a:ext cx="577215" cy="71437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50.55pt;margin-top:6.1pt;height:56.25pt;width:45.45pt;z-index:251851776;mso-width-relative:page;mso-height-relative:page;" filled="f" stroked="t" coordsize="21600,21600" o:gfxdata="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rhl4n1gAA&#10;AAoBAAAPAAAAAAAAAAEAIAAAACIAAABkcnMvZG93bnJldi54bWxQSwECFAAUAAAACACHTuJAIPzk&#10;4iACAABEBAAADgAAAAAAAAABACAAAAAlAQAAZHJzL2Uyb0RvYy54bWxQSwUGAAAAAAYABgBZAQAA&#10;twU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761664" behindDoc="0" locked="0" layoutInCell="1" allowOverlap="1">
                <wp:simplePos x="0" y="0"/>
                <wp:positionH relativeFrom="column">
                  <wp:posOffset>-780415</wp:posOffset>
                </wp:positionH>
                <wp:positionV relativeFrom="paragraph">
                  <wp:posOffset>260985</wp:posOffset>
                </wp:positionV>
                <wp:extent cx="1422400" cy="1061085"/>
                <wp:effectExtent l="6350" t="6350" r="19050" b="14605"/>
                <wp:wrapNone/>
                <wp:docPr id="290" name="Rectangles 290"/>
                <wp:cNvGraphicFramePr/>
                <a:graphic xmlns:a="http://schemas.openxmlformats.org/drawingml/2006/main">
                  <a:graphicData uri="http://schemas.microsoft.com/office/word/2010/wordprocessingShape">
                    <wps:wsp>
                      <wps:cNvSpPr/>
                      <wps:spPr>
                        <a:xfrm>
                          <a:off x="0" y="0"/>
                          <a:ext cx="1422400" cy="1061085"/>
                        </a:xfrm>
                        <a:prstGeom prst="rect">
                          <a:avLst/>
                        </a:prstGeom>
                      </wps:spPr>
                      <wps:style>
                        <a:lnRef idx="2">
                          <a:schemeClr val="accent1"/>
                        </a:lnRef>
                        <a:fillRef idx="0">
                          <a:srgbClr val="FFFFFF"/>
                        </a:fillRef>
                        <a:effectRef idx="0">
                          <a:srgbClr val="FFFFFF"/>
                        </a:effectRef>
                        <a:fontRef idx="minor">
                          <a:schemeClr val="tx1"/>
                        </a:fontRef>
                      </wps:style>
                      <wps:txbx>
                        <w:txbxContent>
                          <w:p w14:paraId="642B3A1E">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Quy luật lưu thông tiền tệ</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1.45pt;margin-top:20.55pt;height:83.55pt;width:112pt;z-index:251761664;v-text-anchor:middle;mso-width-relative:page;mso-height-relative:page;" filled="f" stroked="t" coordsize="21600,21600" o:gfxdata="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JMOEx3ZAAAACwEAAA8AAAAAAAAAAQAgAAAAIgAAAGRycy9kb3ducmV2Lnht&#10;bFBLAQIUABQAAAAIAIdO4kAznCOyagIAAN8EAAAOAAAAAAAAAAEAIAAAACgBAABkcnMvZTJvRG9j&#10;LnhtbFBLBQYAAAAABgAGAFkBAAAEBgAAAAA=&#10;">
                <v:fill on="f" focussize="0,0"/>
                <v:stroke weight="1pt" color="#5B9BD5 [3204]" miterlimit="8" joinstyle="miter"/>
                <v:imagedata o:title=""/>
                <o:lock v:ext="edit" aspectratio="f"/>
                <v:textbox>
                  <w:txbxContent>
                    <w:p w14:paraId="642B3A1E">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Quy luật lưu thông tiền tệ</w:t>
                      </w:r>
                    </w:p>
                  </w:txbxContent>
                </v:textbox>
              </v:rect>
            </w:pict>
          </mc:Fallback>
        </mc:AlternateContent>
      </w:r>
    </w:p>
    <w:p w14:paraId="740C346C">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1179A0D7">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852800" behindDoc="0" locked="0" layoutInCell="1" allowOverlap="1">
                <wp:simplePos x="0" y="0"/>
                <wp:positionH relativeFrom="column">
                  <wp:posOffset>641985</wp:posOffset>
                </wp:positionH>
                <wp:positionV relativeFrom="paragraph">
                  <wp:posOffset>222250</wp:posOffset>
                </wp:positionV>
                <wp:extent cx="565150" cy="1116965"/>
                <wp:effectExtent l="5715" t="3175" r="8255" b="7620"/>
                <wp:wrapNone/>
                <wp:docPr id="296" name="Straight Arrow Connector 296"/>
                <wp:cNvGraphicFramePr/>
                <a:graphic xmlns:a="http://schemas.openxmlformats.org/drawingml/2006/main">
                  <a:graphicData uri="http://schemas.microsoft.com/office/word/2010/wordprocessingShape">
                    <wps:wsp>
                      <wps:cNvCnPr>
                        <a:stCxn id="290" idx="3"/>
                        <a:endCxn id="293" idx="1"/>
                      </wps:cNvCnPr>
                      <wps:spPr>
                        <a:xfrm>
                          <a:off x="1693545" y="2581275"/>
                          <a:ext cx="565150" cy="111696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50.55pt;margin-top:17.5pt;height:87.95pt;width:44.5pt;z-index:251852800;mso-width-relative:page;mso-height-relative:page;" filled="f" stroked="t" coordsize="21600,21600" o:gfxdata="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UUfETYAAAACgEA&#10;AA8AAAAAAAAAAQAgAAAAIgAAAGRycy9kb3ducmV2LnhtbFBLAQIUABQAAAAIAIdO4kChKg/fGgIA&#10;ADsEAAAOAAAAAAAAAAEAIAAAACcBAABkcnMvZTJvRG9jLnhtbFBLBQYAAAAABgAGAFkBAACzBQAA&#10;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849728" behindDoc="0" locked="0" layoutInCell="1" allowOverlap="1">
                <wp:simplePos x="0" y="0"/>
                <wp:positionH relativeFrom="column">
                  <wp:posOffset>1207135</wp:posOffset>
                </wp:positionH>
                <wp:positionV relativeFrom="paragraph">
                  <wp:posOffset>218440</wp:posOffset>
                </wp:positionV>
                <wp:extent cx="5180965" cy="2240915"/>
                <wp:effectExtent l="6350" t="6350" r="9525" b="8255"/>
                <wp:wrapNone/>
                <wp:docPr id="293" name="Rectangles 293"/>
                <wp:cNvGraphicFramePr/>
                <a:graphic xmlns:a="http://schemas.openxmlformats.org/drawingml/2006/main">
                  <a:graphicData uri="http://schemas.microsoft.com/office/word/2010/wordprocessingShape">
                    <wps:wsp>
                      <wps:cNvSpPr/>
                      <wps:spPr>
                        <a:xfrm>
                          <a:off x="0" y="0"/>
                          <a:ext cx="5180965" cy="2240915"/>
                        </a:xfrm>
                        <a:prstGeom prst="rect">
                          <a:avLst/>
                        </a:prstGeom>
                      </wps:spPr>
                      <wps:style>
                        <a:lnRef idx="2">
                          <a:schemeClr val="accent1"/>
                        </a:lnRef>
                        <a:fillRef idx="0">
                          <a:srgbClr val="FFFFFF"/>
                        </a:fillRef>
                        <a:effectRef idx="0">
                          <a:srgbClr val="FFFFFF"/>
                        </a:effectRef>
                        <a:fontRef idx="minor">
                          <a:schemeClr val="tx1"/>
                        </a:fontRef>
                      </wps:style>
                      <wps:txbx>
                        <w:txbxContent>
                          <w:p w14:paraId="0D071006">
                            <w:pPr>
                              <w:keepNext w:val="0"/>
                              <w:keepLines w:val="0"/>
                              <w:pageBreakBefore w:val="0"/>
                              <w:widowControl/>
                              <w:kinsoku/>
                              <w:wordWrap/>
                              <w:overflowPunct/>
                              <w:topLinePunct w:val="0"/>
                              <w:bidi w:val="0"/>
                              <w:adjustRightInd/>
                              <w:snapToGrid/>
                              <w:spacing w:line="360" w:lineRule="auto"/>
                              <w:textAlignment w:val="auto"/>
                              <w:rPr>
                                <w:rFonts w:hAnsi="Cambria Math"/>
                                <w:i w:val="0"/>
                                <w:lang w:val="en-US"/>
                              </w:rPr>
                            </w:pPr>
                            <m:oMathPara>
                              <m:oMath>
                                <m:r>
                                  <m:rPr/>
                                  <w:rPr>
                                    <w:rFonts w:hint="default" w:ascii="Cambria Math" w:hAnsi="Cambria Math"/>
                                    <w:sz w:val="26"/>
                                    <w:szCs w:val="26"/>
                                    <w:lang w:val="en-US"/>
                                  </w:rPr>
                                  <m:t>M</m:t>
                                </m:r>
                                <m:r>
                                  <m:rPr/>
                                  <w:rPr>
                                    <w:rFonts w:ascii="Cambria Math" w:hAnsi="Cambria Math"/>
                                    <w:sz w:val="26"/>
                                    <w:szCs w:val="26"/>
                                    <w:lang w:val="en-US"/>
                                  </w:rPr>
                                  <m:t>=</m:t>
                                </m:r>
                                <m:f>
                                  <m:fPr>
                                    <m:ctrlPr>
                                      <w:rPr>
                                        <w:rFonts w:ascii="Cambria Math" w:hAnsi="Cambria Math"/>
                                        <w:i/>
                                        <w:sz w:val="26"/>
                                        <w:szCs w:val="26"/>
                                        <w:lang w:val="en-US"/>
                                      </w:rPr>
                                    </m:ctrlPr>
                                  </m:fPr>
                                  <m:num>
                                    <m:r>
                                      <m:rPr/>
                                      <w:rPr>
                                        <w:rFonts w:hint="default" w:ascii="Cambria Math" w:hAnsi="Cambria Math"/>
                                        <w:sz w:val="26"/>
                                        <w:szCs w:val="26"/>
                                        <w:lang w:val="en-US"/>
                                      </w:rPr>
                                      <m:t>[PQ−(PQb+PQk)+PQd]</m:t>
                                    </m:r>
                                    <m:ctrlPr>
                                      <w:rPr>
                                        <w:rFonts w:ascii="Cambria Math" w:hAnsi="Cambria Math"/>
                                        <w:i/>
                                        <w:sz w:val="26"/>
                                        <w:szCs w:val="26"/>
                                        <w:lang w:val="en-US"/>
                                      </w:rPr>
                                    </m:ctrlPr>
                                  </m:num>
                                  <m:den>
                                    <m:r>
                                      <m:rPr/>
                                      <w:rPr>
                                        <w:rFonts w:hint="default" w:ascii="Cambria Math" w:hAnsi="Cambria Math"/>
                                        <w:sz w:val="26"/>
                                        <w:szCs w:val="26"/>
                                        <w:lang w:val="en-US"/>
                                      </w:rPr>
                                      <m:t>V</m:t>
                                    </m:r>
                                    <m:ctrlPr>
                                      <w:rPr>
                                        <w:rFonts w:ascii="Cambria Math" w:hAnsi="Cambria Math"/>
                                        <w:i/>
                                        <w:sz w:val="26"/>
                                        <w:szCs w:val="26"/>
                                        <w:lang w:val="en-US"/>
                                      </w:rPr>
                                    </m:ctrlPr>
                                  </m:den>
                                </m:f>
                              </m:oMath>
                            </m:oMathPara>
                          </w:p>
                          <w:p w14:paraId="439188CE">
                            <w:pPr>
                              <w:keepNext w:val="0"/>
                              <w:keepLines w:val="0"/>
                              <w:pageBreakBefore w:val="0"/>
                              <w:widowControl/>
                              <w:kinsoku/>
                              <w:wordWrap/>
                              <w:overflowPunct/>
                              <w:topLinePunct w:val="0"/>
                              <w:bidi w:val="0"/>
                              <w:adjustRightInd/>
                              <w:snapToGrid/>
                              <w:spacing w:line="360" w:lineRule="auto"/>
                              <w:jc w:val="center"/>
                              <w:textAlignment w:val="auto"/>
                              <w:rPr>
                                <w:rFonts w:hint="default" w:ascii="Times New Roman" w:hAnsi="Times New Roman" w:cs="Times New Roman"/>
                                <w:i w:val="0"/>
                                <w:sz w:val="26"/>
                                <w:szCs w:val="26"/>
                                <w:lang w:val="en-US"/>
                              </w:rPr>
                            </w:pPr>
                            <w:r>
                              <w:rPr>
                                <w:rFonts w:hint="default" w:ascii="Times New Roman" w:hAnsi="Times New Roman" w:cs="Times New Roman"/>
                                <w:i w:val="0"/>
                                <w:sz w:val="26"/>
                                <w:szCs w:val="26"/>
                                <w:lang w:val="en-US"/>
                              </w:rPr>
                              <w:t>Trong đó: M: số lượng tiền cần cho lưu thông.</w:t>
                            </w:r>
                          </w:p>
                          <w:p w14:paraId="31272D98">
                            <w:pPr>
                              <w:keepNext w:val="0"/>
                              <w:keepLines w:val="0"/>
                              <w:pageBreakBefore w:val="0"/>
                              <w:widowControl/>
                              <w:kinsoku/>
                              <w:wordWrap/>
                              <w:overflowPunct/>
                              <w:topLinePunct w:val="0"/>
                              <w:bidi w:val="0"/>
                              <w:adjustRightInd/>
                              <w:snapToGrid/>
                              <w:spacing w:line="360" w:lineRule="auto"/>
                              <w:jc w:val="center"/>
                              <w:textAlignment w:val="auto"/>
                              <w:rPr>
                                <w:rFonts w:hint="default" w:ascii="Times New Roman" w:hAnsi="Times New Roman" w:cs="Times New Roman"/>
                                <w:i w:val="0"/>
                                <w:sz w:val="26"/>
                                <w:szCs w:val="26"/>
                                <w:lang w:val="en-US"/>
                              </w:rPr>
                            </w:pPr>
                            <w:r>
                              <w:rPr>
                                <w:rFonts w:hint="default" w:ascii="Times New Roman" w:hAnsi="Times New Roman" w:cs="Times New Roman"/>
                                <w:i w:val="0"/>
                                <w:sz w:val="26"/>
                                <w:szCs w:val="26"/>
                                <w:lang w:val="en-US"/>
                              </w:rPr>
                              <w:t>PQ: tổng giá trị hàng hóa và dịch vụ được lưu thông</w:t>
                            </w:r>
                          </w:p>
                          <w:p w14:paraId="0241576C">
                            <w:pPr>
                              <w:keepNext w:val="0"/>
                              <w:keepLines w:val="0"/>
                              <w:pageBreakBefore w:val="0"/>
                              <w:widowControl/>
                              <w:kinsoku/>
                              <w:wordWrap/>
                              <w:overflowPunct/>
                              <w:topLinePunct w:val="0"/>
                              <w:bidi w:val="0"/>
                              <w:adjustRightInd/>
                              <w:snapToGrid/>
                              <w:spacing w:line="360" w:lineRule="auto"/>
                              <w:jc w:val="center"/>
                              <w:textAlignment w:val="auto"/>
                              <w:rPr>
                                <w:rFonts w:hint="default" w:ascii="Times New Roman" w:hAnsi="Times New Roman" w:cs="Times New Roman"/>
                                <w:i w:val="0"/>
                                <w:sz w:val="26"/>
                                <w:szCs w:val="26"/>
                                <w:lang w:val="en-US"/>
                              </w:rPr>
                            </w:pPr>
                            <w:r>
                              <w:rPr>
                                <w:rFonts w:hint="default" w:ascii="Times New Roman" w:hAnsi="Times New Roman" w:cs="Times New Roman"/>
                                <w:i w:val="0"/>
                                <w:sz w:val="26"/>
                                <w:szCs w:val="26"/>
                                <w:lang w:val="en-US"/>
                              </w:rPr>
                              <w:t>PQb: tổng giá cả hàng hóa bán chịu</w:t>
                            </w:r>
                          </w:p>
                          <w:p w14:paraId="57EDF917">
                            <w:pPr>
                              <w:keepNext w:val="0"/>
                              <w:keepLines w:val="0"/>
                              <w:pageBreakBefore w:val="0"/>
                              <w:widowControl/>
                              <w:kinsoku/>
                              <w:wordWrap/>
                              <w:overflowPunct/>
                              <w:topLinePunct w:val="0"/>
                              <w:bidi w:val="0"/>
                              <w:adjustRightInd/>
                              <w:snapToGrid/>
                              <w:spacing w:line="360" w:lineRule="auto"/>
                              <w:jc w:val="center"/>
                              <w:textAlignment w:val="auto"/>
                              <w:rPr>
                                <w:rFonts w:hint="default" w:ascii="Times New Roman" w:hAnsi="Times New Roman" w:cs="Times New Roman"/>
                                <w:i w:val="0"/>
                                <w:sz w:val="26"/>
                                <w:szCs w:val="26"/>
                                <w:lang w:val="en-US"/>
                              </w:rPr>
                            </w:pPr>
                            <w:r>
                              <w:rPr>
                                <w:rFonts w:hint="default" w:ascii="Times New Roman" w:hAnsi="Times New Roman" w:cs="Times New Roman"/>
                                <w:i w:val="0"/>
                                <w:sz w:val="26"/>
                                <w:szCs w:val="26"/>
                                <w:lang w:val="en-US"/>
                              </w:rPr>
                              <w:t>PQk: tổng giá cả hàng hóa khấu trừ cho nhau</w:t>
                            </w:r>
                          </w:p>
                          <w:p w14:paraId="05FEC3F7">
                            <w:pPr>
                              <w:keepNext w:val="0"/>
                              <w:keepLines w:val="0"/>
                              <w:pageBreakBefore w:val="0"/>
                              <w:widowControl/>
                              <w:kinsoku/>
                              <w:wordWrap/>
                              <w:overflowPunct/>
                              <w:topLinePunct w:val="0"/>
                              <w:bidi w:val="0"/>
                              <w:adjustRightInd/>
                              <w:snapToGrid/>
                              <w:spacing w:line="360" w:lineRule="auto"/>
                              <w:jc w:val="center"/>
                              <w:textAlignment w:val="auto"/>
                              <w:rPr>
                                <w:rFonts w:hint="default" w:ascii="Times New Roman" w:hAnsi="Times New Roman" w:cs="Times New Roman"/>
                                <w:i w:val="0"/>
                                <w:sz w:val="26"/>
                                <w:szCs w:val="26"/>
                                <w:lang w:val="en-US"/>
                              </w:rPr>
                            </w:pPr>
                            <w:r>
                              <w:rPr>
                                <w:rFonts w:hint="default" w:ascii="Times New Roman" w:hAnsi="Times New Roman" w:cs="Times New Roman"/>
                                <w:i w:val="0"/>
                                <w:sz w:val="26"/>
                                <w:szCs w:val="26"/>
                                <w:lang w:val="en-US"/>
                              </w:rPr>
                              <w:t>PQd: tổng giá cả hàng hóa đến ký thanh toán</w:t>
                            </w:r>
                          </w:p>
                          <w:p w14:paraId="0B9F40A5">
                            <w:pPr>
                              <w:keepNext w:val="0"/>
                              <w:keepLines w:val="0"/>
                              <w:pageBreakBefore w:val="0"/>
                              <w:widowControl/>
                              <w:kinsoku/>
                              <w:wordWrap/>
                              <w:overflowPunct/>
                              <w:topLinePunct w:val="0"/>
                              <w:bidi w:val="0"/>
                              <w:adjustRightInd/>
                              <w:snapToGrid/>
                              <w:spacing w:line="360" w:lineRule="auto"/>
                              <w:jc w:val="center"/>
                              <w:textAlignment w:val="auto"/>
                              <w:rPr>
                                <w:rFonts w:hint="default" w:ascii="Times New Roman" w:hAnsi="Times New Roman" w:cs="Times New Roman"/>
                                <w:i w:val="0"/>
                                <w:sz w:val="26"/>
                                <w:szCs w:val="26"/>
                                <w:lang w:val="en-US"/>
                              </w:rPr>
                            </w:pPr>
                            <w:r>
                              <w:rPr>
                                <w:rFonts w:hint="default" w:ascii="Times New Roman" w:hAnsi="Times New Roman" w:cs="Times New Roman"/>
                                <w:i w:val="0"/>
                                <w:sz w:val="26"/>
                                <w:szCs w:val="26"/>
                                <w:lang w:val="en-US"/>
                              </w:rPr>
                              <w:t xml:space="preserve">P: mức giá; Q: khối lượng HH; V: số vòng lưu thông của đồng tiền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5.05pt;margin-top:17.2pt;height:176.45pt;width:407.95pt;z-index:251849728;v-text-anchor:middle;mso-width-relative:page;mso-height-relative:page;" filled="f" stroked="t" coordsize="21600,21600" o:gfxdata="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zM4ijYAAAACwEAAA8AAAAAAAAAAQAgAAAAIgAAAGRycy9kb3ducmV2&#10;LnhtbFBLAQIUABQAAAAIAIdO4kDDr3ocbgIAAN8EAAAOAAAAAAAAAAEAIAAAACcBAABkcnMvZTJv&#10;RG9jLnhtbFBLBQYAAAAABgAGAFkBAAAHBgAAAAA=&#10;">
                <v:fill on="f" focussize="0,0"/>
                <v:stroke weight="1pt" color="#5B9BD5 [3204]" miterlimit="8" joinstyle="miter"/>
                <v:imagedata o:title=""/>
                <o:lock v:ext="edit" aspectratio="f"/>
                <v:textbox>
                  <w:txbxContent>
                    <w:p w14:paraId="0D071006">
                      <w:pPr>
                        <w:keepNext w:val="0"/>
                        <w:keepLines w:val="0"/>
                        <w:pageBreakBefore w:val="0"/>
                        <w:widowControl/>
                        <w:kinsoku/>
                        <w:wordWrap/>
                        <w:overflowPunct/>
                        <w:topLinePunct w:val="0"/>
                        <w:bidi w:val="0"/>
                        <w:adjustRightInd/>
                        <w:snapToGrid/>
                        <w:spacing w:line="360" w:lineRule="auto"/>
                        <w:textAlignment w:val="auto"/>
                        <w:rPr>
                          <w:rFonts w:hAnsi="Cambria Math"/>
                          <w:i w:val="0"/>
                          <w:lang w:val="en-US"/>
                        </w:rPr>
                      </w:pPr>
                      <m:oMathPara>
                        <m:oMath>
                          <m:r>
                            <m:rPr/>
                            <w:rPr>
                              <w:rFonts w:hint="default" w:ascii="Cambria Math" w:hAnsi="Cambria Math"/>
                              <w:sz w:val="26"/>
                              <w:szCs w:val="26"/>
                              <w:lang w:val="en-US"/>
                            </w:rPr>
                            <m:t>M</m:t>
                          </m:r>
                          <m:r>
                            <m:rPr/>
                            <w:rPr>
                              <w:rFonts w:ascii="Cambria Math" w:hAnsi="Cambria Math"/>
                              <w:sz w:val="26"/>
                              <w:szCs w:val="26"/>
                              <w:lang w:val="en-US"/>
                            </w:rPr>
                            <m:t>=</m:t>
                          </m:r>
                          <m:f>
                            <m:fPr>
                              <m:ctrlPr>
                                <w:rPr>
                                  <w:rFonts w:ascii="Cambria Math" w:hAnsi="Cambria Math"/>
                                  <w:i/>
                                  <w:sz w:val="26"/>
                                  <w:szCs w:val="26"/>
                                  <w:lang w:val="en-US"/>
                                </w:rPr>
                              </m:ctrlPr>
                            </m:fPr>
                            <m:num>
                              <m:r>
                                <m:rPr/>
                                <w:rPr>
                                  <w:rFonts w:hint="default" w:ascii="Cambria Math" w:hAnsi="Cambria Math"/>
                                  <w:sz w:val="26"/>
                                  <w:szCs w:val="26"/>
                                  <w:lang w:val="en-US"/>
                                </w:rPr>
                                <m:t>[PQ−(PQb+PQk)+PQd]</m:t>
                              </m:r>
                              <m:ctrlPr>
                                <w:rPr>
                                  <w:rFonts w:ascii="Cambria Math" w:hAnsi="Cambria Math"/>
                                  <w:i/>
                                  <w:sz w:val="26"/>
                                  <w:szCs w:val="26"/>
                                  <w:lang w:val="en-US"/>
                                </w:rPr>
                              </m:ctrlPr>
                            </m:num>
                            <m:den>
                              <m:r>
                                <m:rPr/>
                                <w:rPr>
                                  <w:rFonts w:hint="default" w:ascii="Cambria Math" w:hAnsi="Cambria Math"/>
                                  <w:sz w:val="26"/>
                                  <w:szCs w:val="26"/>
                                  <w:lang w:val="en-US"/>
                                </w:rPr>
                                <m:t>V</m:t>
                              </m:r>
                              <m:ctrlPr>
                                <w:rPr>
                                  <w:rFonts w:ascii="Cambria Math" w:hAnsi="Cambria Math"/>
                                  <w:i/>
                                  <w:sz w:val="26"/>
                                  <w:szCs w:val="26"/>
                                  <w:lang w:val="en-US"/>
                                </w:rPr>
                              </m:ctrlPr>
                            </m:den>
                          </m:f>
                        </m:oMath>
                      </m:oMathPara>
                    </w:p>
                    <w:p w14:paraId="439188CE">
                      <w:pPr>
                        <w:keepNext w:val="0"/>
                        <w:keepLines w:val="0"/>
                        <w:pageBreakBefore w:val="0"/>
                        <w:widowControl/>
                        <w:kinsoku/>
                        <w:wordWrap/>
                        <w:overflowPunct/>
                        <w:topLinePunct w:val="0"/>
                        <w:bidi w:val="0"/>
                        <w:adjustRightInd/>
                        <w:snapToGrid/>
                        <w:spacing w:line="360" w:lineRule="auto"/>
                        <w:jc w:val="center"/>
                        <w:textAlignment w:val="auto"/>
                        <w:rPr>
                          <w:rFonts w:hint="default" w:ascii="Times New Roman" w:hAnsi="Times New Roman" w:cs="Times New Roman"/>
                          <w:i w:val="0"/>
                          <w:sz w:val="26"/>
                          <w:szCs w:val="26"/>
                          <w:lang w:val="en-US"/>
                        </w:rPr>
                      </w:pPr>
                      <w:r>
                        <w:rPr>
                          <w:rFonts w:hint="default" w:ascii="Times New Roman" w:hAnsi="Times New Roman" w:cs="Times New Roman"/>
                          <w:i w:val="0"/>
                          <w:sz w:val="26"/>
                          <w:szCs w:val="26"/>
                          <w:lang w:val="en-US"/>
                        </w:rPr>
                        <w:t>Trong đó: M: số lượng tiền cần cho lưu thông.</w:t>
                      </w:r>
                    </w:p>
                    <w:p w14:paraId="31272D98">
                      <w:pPr>
                        <w:keepNext w:val="0"/>
                        <w:keepLines w:val="0"/>
                        <w:pageBreakBefore w:val="0"/>
                        <w:widowControl/>
                        <w:kinsoku/>
                        <w:wordWrap/>
                        <w:overflowPunct/>
                        <w:topLinePunct w:val="0"/>
                        <w:bidi w:val="0"/>
                        <w:adjustRightInd/>
                        <w:snapToGrid/>
                        <w:spacing w:line="360" w:lineRule="auto"/>
                        <w:jc w:val="center"/>
                        <w:textAlignment w:val="auto"/>
                        <w:rPr>
                          <w:rFonts w:hint="default" w:ascii="Times New Roman" w:hAnsi="Times New Roman" w:cs="Times New Roman"/>
                          <w:i w:val="0"/>
                          <w:sz w:val="26"/>
                          <w:szCs w:val="26"/>
                          <w:lang w:val="en-US"/>
                        </w:rPr>
                      </w:pPr>
                      <w:r>
                        <w:rPr>
                          <w:rFonts w:hint="default" w:ascii="Times New Roman" w:hAnsi="Times New Roman" w:cs="Times New Roman"/>
                          <w:i w:val="0"/>
                          <w:sz w:val="26"/>
                          <w:szCs w:val="26"/>
                          <w:lang w:val="en-US"/>
                        </w:rPr>
                        <w:t>PQ: tổng giá trị hàng hóa và dịch vụ được lưu thông</w:t>
                      </w:r>
                    </w:p>
                    <w:p w14:paraId="0241576C">
                      <w:pPr>
                        <w:keepNext w:val="0"/>
                        <w:keepLines w:val="0"/>
                        <w:pageBreakBefore w:val="0"/>
                        <w:widowControl/>
                        <w:kinsoku/>
                        <w:wordWrap/>
                        <w:overflowPunct/>
                        <w:topLinePunct w:val="0"/>
                        <w:bidi w:val="0"/>
                        <w:adjustRightInd/>
                        <w:snapToGrid/>
                        <w:spacing w:line="360" w:lineRule="auto"/>
                        <w:jc w:val="center"/>
                        <w:textAlignment w:val="auto"/>
                        <w:rPr>
                          <w:rFonts w:hint="default" w:ascii="Times New Roman" w:hAnsi="Times New Roman" w:cs="Times New Roman"/>
                          <w:i w:val="0"/>
                          <w:sz w:val="26"/>
                          <w:szCs w:val="26"/>
                          <w:lang w:val="en-US"/>
                        </w:rPr>
                      </w:pPr>
                      <w:r>
                        <w:rPr>
                          <w:rFonts w:hint="default" w:ascii="Times New Roman" w:hAnsi="Times New Roman" w:cs="Times New Roman"/>
                          <w:i w:val="0"/>
                          <w:sz w:val="26"/>
                          <w:szCs w:val="26"/>
                          <w:lang w:val="en-US"/>
                        </w:rPr>
                        <w:t>PQb: tổng giá cả hàng hóa bán chịu</w:t>
                      </w:r>
                    </w:p>
                    <w:p w14:paraId="57EDF917">
                      <w:pPr>
                        <w:keepNext w:val="0"/>
                        <w:keepLines w:val="0"/>
                        <w:pageBreakBefore w:val="0"/>
                        <w:widowControl/>
                        <w:kinsoku/>
                        <w:wordWrap/>
                        <w:overflowPunct/>
                        <w:topLinePunct w:val="0"/>
                        <w:bidi w:val="0"/>
                        <w:adjustRightInd/>
                        <w:snapToGrid/>
                        <w:spacing w:line="360" w:lineRule="auto"/>
                        <w:jc w:val="center"/>
                        <w:textAlignment w:val="auto"/>
                        <w:rPr>
                          <w:rFonts w:hint="default" w:ascii="Times New Roman" w:hAnsi="Times New Roman" w:cs="Times New Roman"/>
                          <w:i w:val="0"/>
                          <w:sz w:val="26"/>
                          <w:szCs w:val="26"/>
                          <w:lang w:val="en-US"/>
                        </w:rPr>
                      </w:pPr>
                      <w:r>
                        <w:rPr>
                          <w:rFonts w:hint="default" w:ascii="Times New Roman" w:hAnsi="Times New Roman" w:cs="Times New Roman"/>
                          <w:i w:val="0"/>
                          <w:sz w:val="26"/>
                          <w:szCs w:val="26"/>
                          <w:lang w:val="en-US"/>
                        </w:rPr>
                        <w:t>PQk: tổng giá cả hàng hóa khấu trừ cho nhau</w:t>
                      </w:r>
                    </w:p>
                    <w:p w14:paraId="05FEC3F7">
                      <w:pPr>
                        <w:keepNext w:val="0"/>
                        <w:keepLines w:val="0"/>
                        <w:pageBreakBefore w:val="0"/>
                        <w:widowControl/>
                        <w:kinsoku/>
                        <w:wordWrap/>
                        <w:overflowPunct/>
                        <w:topLinePunct w:val="0"/>
                        <w:bidi w:val="0"/>
                        <w:adjustRightInd/>
                        <w:snapToGrid/>
                        <w:spacing w:line="360" w:lineRule="auto"/>
                        <w:jc w:val="center"/>
                        <w:textAlignment w:val="auto"/>
                        <w:rPr>
                          <w:rFonts w:hint="default" w:ascii="Times New Roman" w:hAnsi="Times New Roman" w:cs="Times New Roman"/>
                          <w:i w:val="0"/>
                          <w:sz w:val="26"/>
                          <w:szCs w:val="26"/>
                          <w:lang w:val="en-US"/>
                        </w:rPr>
                      </w:pPr>
                      <w:r>
                        <w:rPr>
                          <w:rFonts w:hint="default" w:ascii="Times New Roman" w:hAnsi="Times New Roman" w:cs="Times New Roman"/>
                          <w:i w:val="0"/>
                          <w:sz w:val="26"/>
                          <w:szCs w:val="26"/>
                          <w:lang w:val="en-US"/>
                        </w:rPr>
                        <w:t>PQd: tổng giá cả hàng hóa đến ký thanh toán</w:t>
                      </w:r>
                    </w:p>
                    <w:p w14:paraId="0B9F40A5">
                      <w:pPr>
                        <w:keepNext w:val="0"/>
                        <w:keepLines w:val="0"/>
                        <w:pageBreakBefore w:val="0"/>
                        <w:widowControl/>
                        <w:kinsoku/>
                        <w:wordWrap/>
                        <w:overflowPunct/>
                        <w:topLinePunct w:val="0"/>
                        <w:bidi w:val="0"/>
                        <w:adjustRightInd/>
                        <w:snapToGrid/>
                        <w:spacing w:line="360" w:lineRule="auto"/>
                        <w:jc w:val="center"/>
                        <w:textAlignment w:val="auto"/>
                        <w:rPr>
                          <w:rFonts w:hint="default" w:ascii="Times New Roman" w:hAnsi="Times New Roman" w:cs="Times New Roman"/>
                          <w:i w:val="0"/>
                          <w:sz w:val="26"/>
                          <w:szCs w:val="26"/>
                          <w:lang w:val="en-US"/>
                        </w:rPr>
                      </w:pPr>
                      <w:r>
                        <w:rPr>
                          <w:rFonts w:hint="default" w:ascii="Times New Roman" w:hAnsi="Times New Roman" w:cs="Times New Roman"/>
                          <w:i w:val="0"/>
                          <w:sz w:val="26"/>
                          <w:szCs w:val="26"/>
                          <w:lang w:val="en-US"/>
                        </w:rPr>
                        <w:t xml:space="preserve">P: mức giá; Q: khối lượng HH; V: số vòng lưu thông của đồng tiền </w:t>
                      </w:r>
                    </w:p>
                  </w:txbxContent>
                </v:textbox>
              </v:rect>
            </w:pict>
          </mc:Fallback>
        </mc:AlternateContent>
      </w:r>
    </w:p>
    <w:p w14:paraId="2853761F">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4ADDE97F">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506A80C1">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1CA10AF1">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6A99FC3E">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6592D2AE">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194A936E">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403C4746">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45BD48BF">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490BB990">
      <w:pPr>
        <w:keepNext w:val="0"/>
        <w:keepLines w:val="0"/>
        <w:pageBreakBefore w:val="0"/>
        <w:widowControl/>
        <w:numPr>
          <w:ilvl w:val="0"/>
          <w:numId w:val="7"/>
        </w:numPr>
        <w:kinsoku/>
        <w:wordWrap/>
        <w:overflowPunct/>
        <w:topLinePunct w:val="0"/>
        <w:autoSpaceDE/>
        <w:autoSpaceDN/>
        <w:bidi w:val="0"/>
        <w:adjustRightInd/>
        <w:snapToGrid/>
        <w:spacing w:line="360" w:lineRule="auto"/>
        <w:ind w:left="-1200" w:leftChars="-600" w:right="-1092" w:rightChars="-546" w:firstLine="1399" w:firstLineChars="538"/>
        <w:jc w:val="left"/>
        <w:textAlignment w:val="auto"/>
        <w:rPr>
          <w:rFonts w:hint="default" w:ascii="Times New Roman" w:hAnsi="Times New Roman" w:cs="Times New Roman"/>
          <w:b/>
          <w:bCs/>
          <w:sz w:val="26"/>
          <w:lang w:val="en-US"/>
        </w:rPr>
      </w:pPr>
      <w:r>
        <w:rPr>
          <w:rFonts w:hint="default" w:ascii="Times New Roman" w:hAnsi="Times New Roman" w:cs="Times New Roman"/>
          <w:b/>
          <w:bCs/>
          <w:sz w:val="26"/>
          <w:lang w:val="en-US"/>
        </w:rPr>
        <w:t>Vai trò của một số chủ thể chính tham gia thị trường:</w:t>
      </w:r>
    </w:p>
    <w:p w14:paraId="099B20E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62" w:right="-1092" w:rightChars="-546"/>
        <w:jc w:val="left"/>
        <w:textAlignment w:val="auto"/>
        <w:rPr>
          <w:rFonts w:hint="default"/>
        </w:rPr>
      </w:pPr>
    </w:p>
    <w:p w14:paraId="4E799B8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62" w:right="-1092" w:rightChars="-546"/>
        <w:jc w:val="left"/>
        <w:textAlignment w:val="auto"/>
        <w:rPr>
          <w:rFonts w:hint="default" w:ascii="Times New Roman" w:hAnsi="Times New Roman" w:cs="Times New Roman"/>
          <w:b/>
          <w:bCs/>
          <w:sz w:val="26"/>
          <w:lang w:val="en-US"/>
        </w:rPr>
      </w:pPr>
      <w:r>
        <w:rPr>
          <w:rFonts w:hint="default" w:ascii="Times New Roman" w:hAnsi="Times New Roman" w:cs="Times New Roman"/>
          <w:b/>
          <w:bCs/>
          <w:sz w:val="26"/>
          <w:lang w:val="en-US"/>
        </w:rPr>
        <w:drawing>
          <wp:inline distT="0" distB="0" distL="114300" distR="114300">
            <wp:extent cx="6153150" cy="3207385"/>
            <wp:effectExtent l="6350" t="6350" r="73660" b="62865"/>
            <wp:docPr id="298" name="Diagram 2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14:paraId="272DBE93">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4A960149">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sz w:val="26"/>
          <w:lang w:val="en-US"/>
        </w:rPr>
      </w:pPr>
    </w:p>
    <w:p w14:paraId="4C2733A2">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3B855AE9">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3E611C1E">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854848" behindDoc="0" locked="0" layoutInCell="1" allowOverlap="1">
                <wp:simplePos x="0" y="0"/>
                <wp:positionH relativeFrom="column">
                  <wp:posOffset>243205</wp:posOffset>
                </wp:positionH>
                <wp:positionV relativeFrom="paragraph">
                  <wp:posOffset>94615</wp:posOffset>
                </wp:positionV>
                <wp:extent cx="5841365" cy="635000"/>
                <wp:effectExtent l="6350" t="6350" r="19685" b="13970"/>
                <wp:wrapNone/>
                <wp:docPr id="300" name="Rectangles 300"/>
                <wp:cNvGraphicFramePr/>
                <a:graphic xmlns:a="http://schemas.openxmlformats.org/drawingml/2006/main">
                  <a:graphicData uri="http://schemas.microsoft.com/office/word/2010/wordprocessingShape">
                    <wps:wsp>
                      <wps:cNvSpPr/>
                      <wps:spPr>
                        <a:xfrm>
                          <a:off x="0" y="0"/>
                          <a:ext cx="5841365" cy="635000"/>
                        </a:xfrm>
                        <a:prstGeom prst="rect">
                          <a:avLst/>
                        </a:prstGeom>
                      </wps:spPr>
                      <wps:style>
                        <a:lnRef idx="2">
                          <a:schemeClr val="accent1"/>
                        </a:lnRef>
                        <a:fillRef idx="0">
                          <a:srgbClr val="FFFFFF"/>
                        </a:fillRef>
                        <a:effectRef idx="0">
                          <a:srgbClr val="FFFFFF"/>
                        </a:effectRef>
                        <a:fontRef idx="minor">
                          <a:schemeClr val="tx1"/>
                        </a:fontRef>
                      </wps:style>
                      <wps:txbx>
                        <w:txbxContent>
                          <w:p w14:paraId="3A2879F5">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Là quy luật kinh tế điều tiết một cách khách quan một mối quan hệ ganh đua kinh tế giữa các chủ thể trong sản xuất và trao đổi hàng hóa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15pt;margin-top:7.45pt;height:50pt;width:459.95pt;z-index:251854848;v-text-anchor:middle;mso-width-relative:page;mso-height-relative:page;" filled="f" stroked="t" coordsize="21600,21600" o:gfxdata="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8OvjntgAAAAJAQAADwAAAAAAAAABACAAAAAiAAAAZHJzL2Rvd25yZXYueG1s&#10;UEsBAhQAFAAAAAgAh07iQNnFHKFqAgAA3gQAAA4AAAAAAAAAAQAgAAAAJwEAAGRycy9lMm9Eb2Mu&#10;eG1sUEsFBgAAAAAGAAYAWQEAAAMGAAAAAA==&#10;">
                <v:fill on="f" focussize="0,0"/>
                <v:stroke weight="1pt" color="#5B9BD5 [3204]" miterlimit="8" joinstyle="miter"/>
                <v:imagedata o:title=""/>
                <o:lock v:ext="edit" aspectratio="f"/>
                <v:textbox>
                  <w:txbxContent>
                    <w:p w14:paraId="3A2879F5">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Là quy luật kinh tế điều tiết một cách khách quan một mối quan hệ ganh đua kinh tế giữa các chủ thể trong sản xuất và trao đổi hàng hóa</w:t>
                      </w:r>
                    </w:p>
                  </w:txbxContent>
                </v:textbox>
              </v:rect>
            </w:pict>
          </mc:Fallback>
        </mc:AlternateContent>
      </w:r>
    </w:p>
    <w:p w14:paraId="5612E8F8">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59DFEC52">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2730BD62">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856896" behindDoc="0" locked="0" layoutInCell="1" allowOverlap="1">
                <wp:simplePos x="0" y="0"/>
                <wp:positionH relativeFrom="column">
                  <wp:posOffset>1729105</wp:posOffset>
                </wp:positionH>
                <wp:positionV relativeFrom="paragraph">
                  <wp:posOffset>104140</wp:posOffset>
                </wp:positionV>
                <wp:extent cx="4596765" cy="1282700"/>
                <wp:effectExtent l="6350" t="6350" r="14605" b="6350"/>
                <wp:wrapNone/>
                <wp:docPr id="302" name="Rectangles 302"/>
                <wp:cNvGraphicFramePr/>
                <a:graphic xmlns:a="http://schemas.openxmlformats.org/drawingml/2006/main">
                  <a:graphicData uri="http://schemas.microsoft.com/office/word/2010/wordprocessingShape">
                    <wps:wsp>
                      <wps:cNvSpPr/>
                      <wps:spPr>
                        <a:xfrm>
                          <a:off x="0" y="0"/>
                          <a:ext cx="4596765" cy="1282700"/>
                        </a:xfrm>
                        <a:prstGeom prst="rect">
                          <a:avLst/>
                        </a:prstGeom>
                      </wps:spPr>
                      <wps:style>
                        <a:lnRef idx="2">
                          <a:schemeClr val="accent1"/>
                        </a:lnRef>
                        <a:fillRef idx="0">
                          <a:srgbClr val="FFFFFF"/>
                        </a:fillRef>
                        <a:effectRef idx="0">
                          <a:srgbClr val="FFFFFF"/>
                        </a:effectRef>
                        <a:fontRef idx="minor">
                          <a:schemeClr val="tx1"/>
                        </a:fontRef>
                      </wps:style>
                      <wps:txbx>
                        <w:txbxContent>
                          <w:p w14:paraId="3FF2E2F2">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Cạnh tranh nội bộ ngành: là cạnh tranh giữa các xí nghiệp cùng một ngành, sx kinh doanh cùng một loại hàng hóa, bằng cách cải tiến kĩ thuật, tổ chức quản lý làm tăng NSLĐ, tiết kiệm chi phí, hạ giá trị cá biệt của mình để có ưu thế trong cạnh tranh và thu được nhiều lợi nhuận.</w:t>
                            </w:r>
                          </w:p>
                          <w:p w14:paraId="09FC67DF">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Hệ quả: hình thành giá trị thị trường của các hàng hóa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6.15pt;margin-top:8.2pt;height:101pt;width:361.95pt;z-index:251856896;v-text-anchor:middle;mso-width-relative:page;mso-height-relative:page;" filled="f" stroked="t" coordsize="21600,21600" o:gfxdata="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UtCOx2QAAAAoBAAAPAAAAAAAAAAEAIAAAACIAAABkcnMvZG93bnJl&#10;di54bWxQSwECFAAUAAAACACHTuJAJnZqXW4CAADfBAAADgAAAAAAAAABACAAAAAoAQAAZHJzL2Uy&#10;b0RvYy54bWxQSwUGAAAAAAYABgBZAQAACAYAAAAA&#10;">
                <v:fill on="f" focussize="0,0"/>
                <v:stroke weight="1pt" color="#5B9BD5 [3204]" miterlimit="8" joinstyle="miter"/>
                <v:imagedata o:title=""/>
                <o:lock v:ext="edit" aspectratio="f"/>
                <v:textbox>
                  <w:txbxContent>
                    <w:p w14:paraId="3FF2E2F2">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Cạnh tranh nội bộ ngành: là cạnh tranh giữa các xí nghiệp cùng một ngành, sx kinh doanh cùng một loại hàng hóa, bằng cách cải tiến kĩ thuật, tổ chức quản lý làm tăng NSLĐ, tiết kiệm chi phí, hạ giá trị cá biệt của mình để có ưu thế trong cạnh tranh và thu được nhiều lợi nhuận.</w:t>
                      </w:r>
                    </w:p>
                    <w:p w14:paraId="09FC67DF">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Hệ quả: hình thành giá trị thị trường của các hàng hóa</w:t>
                      </w:r>
                    </w:p>
                  </w:txbxContent>
                </v:textbox>
              </v:rect>
            </w:pict>
          </mc:Fallback>
        </mc:AlternateContent>
      </w:r>
    </w:p>
    <w:p w14:paraId="313C9A46">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41E9C8A8">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872256" behindDoc="0" locked="0" layoutInCell="1" allowOverlap="1">
                <wp:simplePos x="0" y="0"/>
                <wp:positionH relativeFrom="column">
                  <wp:posOffset>1208405</wp:posOffset>
                </wp:positionH>
                <wp:positionV relativeFrom="paragraph">
                  <wp:posOffset>175895</wp:posOffset>
                </wp:positionV>
                <wp:extent cx="520700" cy="822325"/>
                <wp:effectExtent l="5080" t="0" r="7620" b="15875"/>
                <wp:wrapNone/>
                <wp:docPr id="314" name="Straight Arrow Connector 314"/>
                <wp:cNvGraphicFramePr/>
                <a:graphic xmlns:a="http://schemas.openxmlformats.org/drawingml/2006/main">
                  <a:graphicData uri="http://schemas.microsoft.com/office/word/2010/wordprocessingShape">
                    <wps:wsp>
                      <wps:cNvCnPr>
                        <a:stCxn id="301" idx="3"/>
                        <a:endCxn id="302" idx="1"/>
                      </wps:cNvCnPr>
                      <wps:spPr>
                        <a:xfrm flipV="1">
                          <a:off x="2259965" y="1965325"/>
                          <a:ext cx="520700" cy="82232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95.15pt;margin-top:13.85pt;height:64.75pt;width:41pt;z-index:251872256;mso-width-relative:page;mso-height-relative:page;" filled="f" stroked="t" coordsize="21600,21600" o:gfxdata="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Fmn+PWAAAACgEA&#10;AA8AAAAAAAAAAQAgAAAAIgAAAGRycy9kb3ducmV2LnhtbFBLAQIUABQAAAAIAIdO4kDm5GyqHAIA&#10;AEQEAAAOAAAAAAAAAAEAIAAAACUBAABkcnMvZTJvRG9jLnhtbFBLBQYAAAAABgAGAFkBAACzBQAA&#10;AAA=&#10;">
                <v:fill on="f" focussize="0,0"/>
                <v:stroke weight="1pt" color="#5B9BD5 [3204]" miterlimit="8" joinstyle="miter" endarrow="open"/>
                <v:imagedata o:title=""/>
                <o:lock v:ext="edit" aspectratio="f"/>
              </v:shape>
            </w:pict>
          </mc:Fallback>
        </mc:AlternateContent>
      </w:r>
    </w:p>
    <w:p w14:paraId="0D4F328D">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76283124">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876352" behindDoc="0" locked="0" layoutInCell="1" allowOverlap="1">
                <wp:simplePos x="0" y="0"/>
                <wp:positionH relativeFrom="column">
                  <wp:posOffset>-2146300</wp:posOffset>
                </wp:positionH>
                <wp:positionV relativeFrom="paragraph">
                  <wp:posOffset>170180</wp:posOffset>
                </wp:positionV>
                <wp:extent cx="4140200" cy="638175"/>
                <wp:effectExtent l="6350" t="50800" r="10795" b="0"/>
                <wp:wrapNone/>
                <wp:docPr id="328" name="Elbow Connector 328"/>
                <wp:cNvGraphicFramePr/>
                <a:graphic xmlns:a="http://schemas.openxmlformats.org/drawingml/2006/main">
                  <a:graphicData uri="http://schemas.microsoft.com/office/word/2010/wordprocessingShape">
                    <wps:wsp>
                      <wps:cNvCnPr>
                        <a:stCxn id="299" idx="0"/>
                        <a:endCxn id="300" idx="1"/>
                      </wps:cNvCnPr>
                      <wps:spPr>
                        <a:xfrm rot="16200000">
                          <a:off x="-1094740" y="2529205"/>
                          <a:ext cx="4140200" cy="638175"/>
                        </a:xfrm>
                        <a:prstGeom prst="bentConnector2">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3" type="#_x0000_t33" style="position:absolute;left:0pt;margin-left:-169pt;margin-top:13.4pt;height:50.25pt;width:326pt;rotation:-5898240f;z-index:251876352;mso-width-relative:page;mso-height-relative:page;" filled="f" stroked="t" coordsize="21600,21600" o:gfxdata="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9Me&#10;P9kAAAALAQAADwAAAAAAAAABACAAAAAiAAAAZHJzL2Rvd25yZXYueG1sUEsBAhQAFAAAAAgAh07i&#10;QPpNozshAgAAPgQAAA4AAAAAAAAAAQAgAAAAKAEAAGRycy9lMm9Eb2MueG1sUEsFBgAAAAAGAAYA&#10;WQEAALsFA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855872" behindDoc="0" locked="0" layoutInCell="1" allowOverlap="1">
                <wp:simplePos x="0" y="0"/>
                <wp:positionH relativeFrom="column">
                  <wp:posOffset>236855</wp:posOffset>
                </wp:positionH>
                <wp:positionV relativeFrom="paragraph">
                  <wp:posOffset>82550</wp:posOffset>
                </wp:positionV>
                <wp:extent cx="971550" cy="692150"/>
                <wp:effectExtent l="6350" t="6350" r="12700" b="17780"/>
                <wp:wrapNone/>
                <wp:docPr id="301" name="Rectangles 301"/>
                <wp:cNvGraphicFramePr/>
                <a:graphic xmlns:a="http://schemas.openxmlformats.org/drawingml/2006/main">
                  <a:graphicData uri="http://schemas.microsoft.com/office/word/2010/wordprocessingShape">
                    <wps:wsp>
                      <wps:cNvSpPr/>
                      <wps:spPr>
                        <a:xfrm>
                          <a:off x="0" y="0"/>
                          <a:ext cx="971550" cy="692150"/>
                        </a:xfrm>
                        <a:prstGeom prst="rect">
                          <a:avLst/>
                        </a:prstGeom>
                      </wps:spPr>
                      <wps:style>
                        <a:lnRef idx="2">
                          <a:schemeClr val="accent1"/>
                        </a:lnRef>
                        <a:fillRef idx="0">
                          <a:srgbClr val="FFFFFF"/>
                        </a:fillRef>
                        <a:effectRef idx="0">
                          <a:srgbClr val="FFFFFF"/>
                        </a:effectRef>
                        <a:fontRef idx="minor">
                          <a:schemeClr val="tx1"/>
                        </a:fontRef>
                      </wps:style>
                      <wps:txbx>
                        <w:txbxContent>
                          <w:p w14:paraId="6EF8B70C">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Phân loại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65pt;margin-top:6.5pt;height:54.5pt;width:76.5pt;z-index:251855872;v-text-anchor:middle;mso-width-relative:page;mso-height-relative:page;" filled="f" stroked="t" coordsize="21600,21600" o:gfxdata="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OLWkwjWAAAACQEAAA8AAAAAAAAAAQAgAAAAIgAAAGRycy9kb3ducmV2LnhtbFBL&#10;AQIUABQAAAAIAIdO4kARrbA2agIAAN0EAAAOAAAAAAAAAAEAIAAAACUBAABkcnMvZTJvRG9jLnht&#10;bFBLBQYAAAAABgAGAFkBAAABBgAAAAA=&#10;">
                <v:fill on="f" focussize="0,0"/>
                <v:stroke weight="1pt" color="#5B9BD5 [3204]" miterlimit="8" joinstyle="miter"/>
                <v:imagedata o:title=""/>
                <o:lock v:ext="edit" aspectratio="f"/>
                <v:textbox>
                  <w:txbxContent>
                    <w:p w14:paraId="6EF8B70C">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Phân loại</w:t>
                      </w:r>
                    </w:p>
                  </w:txbxContent>
                </v:textbox>
              </v:rect>
            </w:pict>
          </mc:Fallback>
        </mc:AlternateContent>
      </w:r>
    </w:p>
    <w:p w14:paraId="3FCCC126">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875328" behindDoc="0" locked="0" layoutInCell="1" allowOverlap="1">
                <wp:simplePos x="0" y="0"/>
                <wp:positionH relativeFrom="column">
                  <wp:posOffset>90805</wp:posOffset>
                </wp:positionH>
                <wp:positionV relativeFrom="paragraph">
                  <wp:posOffset>144145</wp:posOffset>
                </wp:positionV>
                <wp:extent cx="146050" cy="2476500"/>
                <wp:effectExtent l="0" t="50800" r="6350" b="17780"/>
                <wp:wrapNone/>
                <wp:docPr id="326" name="Elbow Connector 326"/>
                <wp:cNvGraphicFramePr/>
                <a:graphic xmlns:a="http://schemas.openxmlformats.org/drawingml/2006/main">
                  <a:graphicData uri="http://schemas.microsoft.com/office/word/2010/wordprocessingShape">
                    <wps:wsp>
                      <wps:cNvCnPr>
                        <a:stCxn id="299" idx="3"/>
                        <a:endCxn id="301" idx="1"/>
                      </wps:cNvCnPr>
                      <wps:spPr>
                        <a:xfrm flipV="1">
                          <a:off x="1142365" y="2787650"/>
                          <a:ext cx="146050" cy="2476500"/>
                        </a:xfrm>
                        <a:prstGeom prst="bentConnector3">
                          <a:avLst>
                            <a:gd name="adj1" fmla="val 50000"/>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4" type="#_x0000_t34" style="position:absolute;left:0pt;flip:y;margin-left:7.15pt;margin-top:11.35pt;height:195pt;width:11.5pt;z-index:251875328;mso-width-relative:page;mso-height-relative:page;" filled="f" stroked="t" coordsize="21600,21600" o:gfxdata="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AhIA21QAAAAgBAAAPAAAAAAAAAAEAIAAAACIAAABkcnMvZG93bnJldi54bWxQSwEC&#10;FAAUAAAACACHTuJAUkMURTACAABlBAAADgAAAAAAAAABACAAAAAkAQAAZHJzL2Uyb0RvYy54bWxQ&#10;SwUGAAAAAAYABgBZAQAAxgUAAAAA&#10;" adj="1080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873280" behindDoc="0" locked="0" layoutInCell="1" allowOverlap="1">
                <wp:simplePos x="0" y="0"/>
                <wp:positionH relativeFrom="column">
                  <wp:posOffset>1208405</wp:posOffset>
                </wp:positionH>
                <wp:positionV relativeFrom="paragraph">
                  <wp:posOffset>140970</wp:posOffset>
                </wp:positionV>
                <wp:extent cx="514350" cy="752475"/>
                <wp:effectExtent l="5080" t="3810" r="13970" b="5715"/>
                <wp:wrapNone/>
                <wp:docPr id="315" name="Straight Arrow Connector 315"/>
                <wp:cNvGraphicFramePr/>
                <a:graphic xmlns:a="http://schemas.openxmlformats.org/drawingml/2006/main">
                  <a:graphicData uri="http://schemas.microsoft.com/office/word/2010/wordprocessingShape">
                    <wps:wsp>
                      <wps:cNvCnPr>
                        <a:endCxn id="303" idx="1"/>
                      </wps:cNvCnPr>
                      <wps:spPr>
                        <a:xfrm>
                          <a:off x="2259965" y="2784475"/>
                          <a:ext cx="514350" cy="75247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95.15pt;margin-top:11.1pt;height:59.25pt;width:40.5pt;z-index:251873280;mso-width-relative:page;mso-height-relative:page;" filled="f" stroked="t" coordsize="21600,21600" o:gfxdata="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1SmtU9gAAAAKAQAADwAAAAAA&#10;AAABACAAAAAiAAAAZHJzL2Rvd25yZXYueG1sUEsBAhQAFAAAAAgAh07iQImtffATAgAAHwQAAA4A&#10;AAAAAAAAAQAgAAAAJwEAAGRycy9lMm9Eb2MueG1sUEsFBgAAAAAGAAYAWQEAAKwFA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857920" behindDoc="0" locked="0" layoutInCell="1" allowOverlap="1">
                <wp:simplePos x="0" y="0"/>
                <wp:positionH relativeFrom="column">
                  <wp:posOffset>1722755</wp:posOffset>
                </wp:positionH>
                <wp:positionV relativeFrom="paragraph">
                  <wp:posOffset>280670</wp:posOffset>
                </wp:positionV>
                <wp:extent cx="4635500" cy="1225550"/>
                <wp:effectExtent l="6350" t="6350" r="6350" b="17780"/>
                <wp:wrapNone/>
                <wp:docPr id="303" name="Rectangles 303"/>
                <wp:cNvGraphicFramePr/>
                <a:graphic xmlns:a="http://schemas.openxmlformats.org/drawingml/2006/main">
                  <a:graphicData uri="http://schemas.microsoft.com/office/word/2010/wordprocessingShape">
                    <wps:wsp>
                      <wps:cNvSpPr/>
                      <wps:spPr>
                        <a:xfrm>
                          <a:off x="0" y="0"/>
                          <a:ext cx="4635500" cy="1225550"/>
                        </a:xfrm>
                        <a:prstGeom prst="rect">
                          <a:avLst/>
                        </a:prstGeom>
                      </wps:spPr>
                      <wps:style>
                        <a:lnRef idx="2">
                          <a:schemeClr val="accent1"/>
                        </a:lnRef>
                        <a:fillRef idx="0">
                          <a:srgbClr val="FFFFFF"/>
                        </a:fillRef>
                        <a:effectRef idx="0">
                          <a:srgbClr val="FFFFFF"/>
                        </a:effectRef>
                        <a:fontRef idx="minor">
                          <a:schemeClr val="tx1"/>
                        </a:fontRef>
                      </wps:style>
                      <wps:txbx>
                        <w:txbxContent>
                          <w:p w14:paraId="352CF078">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Cạnh tranh giữa các ngành: là sự cạnh tranh giữa các doanh nghiệp đầu tư kinh doanh ở các ngành khác nhau, bằng cách di chuyển tư bản đầu tư để chiếm nơi có tỷ suất lợi nhuận cao.</w:t>
                            </w:r>
                          </w:p>
                          <w:p w14:paraId="6AF844B2">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Hệ quả: hình thành tỷ suất lợi nhuận bình quân, lợi nhuận bình quân, giá cả sản xuất trong nền kinh tế thị trường.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5.65pt;margin-top:22.1pt;height:96.5pt;width:365pt;z-index:251857920;v-text-anchor:middle;mso-width-relative:page;mso-height-relative:page;" filled="f" stroked="t" coordsize="21600,21600" o:gfxdata="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GwfuEDYAAAACwEAAA8AAAAAAAAAAQAgAAAAIgAAAGRycy9kb3ducmV2Lnht&#10;bFBLAQIUABQAAAAIAIdO4kC8KDzzawIAAN8EAAAOAAAAAAAAAAEAIAAAACcBAABkcnMvZTJvRG9j&#10;LnhtbFBLBQYAAAAABgAGAFkBAAAEBgAAAAA=&#10;">
                <v:fill on="f" focussize="0,0"/>
                <v:stroke weight="1pt" color="#5B9BD5 [3204]" miterlimit="8" joinstyle="miter"/>
                <v:imagedata o:title=""/>
                <o:lock v:ext="edit" aspectratio="f"/>
                <v:textbox>
                  <w:txbxContent>
                    <w:p w14:paraId="352CF078">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Cạnh tranh giữa các ngành: là sự cạnh tranh giữa các doanh nghiệp đầu tư kinh doanh ở các ngành khác nhau, bằng cách di chuyển tư bản đầu tư để chiếm nơi có tỷ suất lợi nhuận cao.</w:t>
                      </w:r>
                    </w:p>
                    <w:p w14:paraId="6AF844B2">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Hệ quả: hình thành tỷ suất lợi nhuận bình quân, lợi nhuận bình quân, giá cả sản xuất trong nền kinh tế thị trường.</w:t>
                      </w:r>
                    </w:p>
                  </w:txbxContent>
                </v:textbox>
              </v:rect>
            </w:pict>
          </mc:Fallback>
        </mc:AlternateContent>
      </w:r>
    </w:p>
    <w:p w14:paraId="3CBB09B3">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2BF8751D">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3BC4A289">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72F91131">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0E1F8D69">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860992" behindDoc="0" locked="0" layoutInCell="1" allowOverlap="1">
                <wp:simplePos x="0" y="0"/>
                <wp:positionH relativeFrom="column">
                  <wp:posOffset>3227705</wp:posOffset>
                </wp:positionH>
                <wp:positionV relativeFrom="paragraph">
                  <wp:posOffset>234315</wp:posOffset>
                </wp:positionV>
                <wp:extent cx="3136265" cy="495300"/>
                <wp:effectExtent l="6350" t="6350" r="12065" b="16510"/>
                <wp:wrapNone/>
                <wp:docPr id="306" name="Rectangles 306"/>
                <wp:cNvGraphicFramePr/>
                <a:graphic xmlns:a="http://schemas.openxmlformats.org/drawingml/2006/main">
                  <a:graphicData uri="http://schemas.microsoft.com/office/word/2010/wordprocessingShape">
                    <wps:wsp>
                      <wps:cNvSpPr/>
                      <wps:spPr>
                        <a:xfrm>
                          <a:off x="0" y="0"/>
                          <a:ext cx="3136265" cy="495300"/>
                        </a:xfrm>
                        <a:prstGeom prst="rect">
                          <a:avLst/>
                        </a:prstGeom>
                      </wps:spPr>
                      <wps:style>
                        <a:lnRef idx="2">
                          <a:schemeClr val="accent1"/>
                        </a:lnRef>
                        <a:fillRef idx="0">
                          <a:srgbClr val="FFFFFF"/>
                        </a:fillRef>
                        <a:effectRef idx="0">
                          <a:srgbClr val="FFFFFF"/>
                        </a:effectRef>
                        <a:fontRef idx="minor">
                          <a:schemeClr val="tx1"/>
                        </a:fontRef>
                      </wps:style>
                      <wps:txbx>
                        <w:txbxContent>
                          <w:p w14:paraId="15651343">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Cạnh tranh thúc đẩy sự phát triển của LLSX</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4.15pt;margin-top:18.45pt;height:39pt;width:246.95pt;z-index:251860992;v-text-anchor:middle;mso-width-relative:page;mso-height-relative:page;" filled="f" stroked="t" coordsize="21600,21600" o:gfxdata="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S9m2f2gAAAAsBAAAPAAAAAAAAAAEAIAAAACIAAABkcnMvZG93bnJl&#10;di54bWxQSwECFAAUAAAACACHTuJAU2nziW0CAADeBAAADgAAAAAAAAABACAAAAApAQAAZHJzL2Uy&#10;b0RvYy54bWxQSwUGAAAAAAYABgBZAQAACAYAAAAA&#10;">
                <v:fill on="f" focussize="0,0"/>
                <v:stroke weight="1pt" color="#5B9BD5 [3204]" miterlimit="8" joinstyle="miter"/>
                <v:imagedata o:title=""/>
                <o:lock v:ext="edit" aspectratio="f"/>
                <v:textbox>
                  <w:txbxContent>
                    <w:p w14:paraId="15651343">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Cạnh tranh thúc đẩy sự phát triển của LLSX</w:t>
                      </w:r>
                    </w:p>
                  </w:txbxContent>
                </v:textbox>
              </v:rect>
            </w:pict>
          </mc:Fallback>
        </mc:AlternateContent>
      </w:r>
    </w:p>
    <w:p w14:paraId="22CEF626">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880448" behindDoc="0" locked="0" layoutInCell="1" allowOverlap="1">
                <wp:simplePos x="0" y="0"/>
                <wp:positionH relativeFrom="column">
                  <wp:posOffset>2663190</wp:posOffset>
                </wp:positionH>
                <wp:positionV relativeFrom="paragraph">
                  <wp:posOffset>197485</wp:posOffset>
                </wp:positionV>
                <wp:extent cx="564515" cy="646430"/>
                <wp:effectExtent l="5080" t="0" r="9525" b="8890"/>
                <wp:wrapNone/>
                <wp:docPr id="332" name="Straight Arrow Connector 332"/>
                <wp:cNvGraphicFramePr/>
                <a:graphic xmlns:a="http://schemas.openxmlformats.org/drawingml/2006/main">
                  <a:graphicData uri="http://schemas.microsoft.com/office/word/2010/wordprocessingShape">
                    <wps:wsp>
                      <wps:cNvCnPr>
                        <a:stCxn id="305" idx="3"/>
                        <a:endCxn id="306" idx="1"/>
                      </wps:cNvCnPr>
                      <wps:spPr>
                        <a:xfrm flipV="1">
                          <a:off x="3714750" y="4549775"/>
                          <a:ext cx="564515" cy="64643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09.7pt;margin-top:15.55pt;height:50.9pt;width:44.45pt;z-index:251880448;mso-width-relative:page;mso-height-relative:page;" filled="f" stroked="t" coordsize="21600,21600" o:gfxdata="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485&#10;3dcAAAAKAQAADwAAAAAAAAABACAAAAAiAAAAZHJzL2Rvd25yZXYueG1sUEsBAhQAFAAAAAgAh07i&#10;QF1CIjAjAgAARAQAAA4AAAAAAAAAAQAgAAAAJgEAAGRycy9lMm9Eb2MueG1sUEsFBgAAAAAGAAYA&#10;WQEAALsFAAAAAA==&#10;">
                <v:fill on="f" focussize="0,0"/>
                <v:stroke weight="1pt" color="#5B9BD5 [3204]" miterlimit="8" joinstyle="miter" endarrow="open"/>
                <v:imagedata o:title=""/>
                <o:lock v:ext="edit" aspectratio="f"/>
              </v:shape>
            </w:pict>
          </mc:Fallback>
        </mc:AlternateContent>
      </w:r>
    </w:p>
    <w:p w14:paraId="18FC6C0B">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862016" behindDoc="0" locked="0" layoutInCell="1" allowOverlap="1">
                <wp:simplePos x="0" y="0"/>
                <wp:positionH relativeFrom="column">
                  <wp:posOffset>3227705</wp:posOffset>
                </wp:positionH>
                <wp:positionV relativeFrom="paragraph">
                  <wp:posOffset>227965</wp:posOffset>
                </wp:positionV>
                <wp:extent cx="3149600" cy="431800"/>
                <wp:effectExtent l="6350" t="6350" r="13970" b="19050"/>
                <wp:wrapNone/>
                <wp:docPr id="307" name="Rectangles 307"/>
                <wp:cNvGraphicFramePr/>
                <a:graphic xmlns:a="http://schemas.openxmlformats.org/drawingml/2006/main">
                  <a:graphicData uri="http://schemas.microsoft.com/office/word/2010/wordprocessingShape">
                    <wps:wsp>
                      <wps:cNvSpPr/>
                      <wps:spPr>
                        <a:xfrm>
                          <a:off x="0" y="0"/>
                          <a:ext cx="3149600" cy="431800"/>
                        </a:xfrm>
                        <a:prstGeom prst="rect">
                          <a:avLst/>
                        </a:prstGeom>
                      </wps:spPr>
                      <wps:style>
                        <a:lnRef idx="2">
                          <a:schemeClr val="accent1"/>
                        </a:lnRef>
                        <a:fillRef idx="0">
                          <a:srgbClr val="FFFFFF"/>
                        </a:fillRef>
                        <a:effectRef idx="0">
                          <a:srgbClr val="FFFFFF"/>
                        </a:effectRef>
                        <a:fontRef idx="minor">
                          <a:schemeClr val="tx1"/>
                        </a:fontRef>
                      </wps:style>
                      <wps:txbx>
                        <w:txbxContent>
                          <w:p w14:paraId="4B8458FD">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Cạnh tranh thúc đẩy sự phát triển của KTTT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4.15pt;margin-top:17.95pt;height:34pt;width:248pt;z-index:251862016;v-text-anchor:middle;mso-width-relative:page;mso-height-relative:page;" filled="f" stroked="t" coordsize="21600,21600" o:gfxdata="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g4ryi2QAAAAsBAAAPAAAAAAAAAAEAIAAAACIAAABkcnMvZG93bnJldi54&#10;bWxQSwECFAAUAAAACACHTuJAOl9NrWsCAADeBAAADgAAAAAAAAABACAAAAAoAQAAZHJzL2Uyb0Rv&#10;Yy54bWxQSwUGAAAAAAYABgBZAQAABQYAAAAA&#10;">
                <v:fill on="f" focussize="0,0"/>
                <v:stroke weight="1pt" color="#5B9BD5 [3204]" miterlimit="8" joinstyle="miter"/>
                <v:imagedata o:title=""/>
                <o:lock v:ext="edit" aspectratio="f"/>
                <v:textbox>
                  <w:txbxContent>
                    <w:p w14:paraId="4B8458FD">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Cạnh tranh thúc đẩy sự phát triển của KTTT</w:t>
                      </w:r>
                    </w:p>
                  </w:txbxContent>
                </v:textbox>
              </v:rect>
            </w:pict>
          </mc:Fallback>
        </mc:AlternateContent>
      </w:r>
      <w:r>
        <w:rPr>
          <w:sz w:val="26"/>
        </w:rPr>
        <mc:AlternateContent>
          <mc:Choice Requires="wps">
            <w:drawing>
              <wp:anchor distT="0" distB="0" distL="114300" distR="114300" simplePos="0" relativeHeight="251853824" behindDoc="0" locked="0" layoutInCell="1" allowOverlap="1">
                <wp:simplePos x="0" y="0"/>
                <wp:positionH relativeFrom="column">
                  <wp:posOffset>-880745</wp:posOffset>
                </wp:positionH>
                <wp:positionV relativeFrom="paragraph">
                  <wp:posOffset>281305</wp:posOffset>
                </wp:positionV>
                <wp:extent cx="971550" cy="692150"/>
                <wp:effectExtent l="6350" t="6350" r="12700" b="17780"/>
                <wp:wrapNone/>
                <wp:docPr id="299" name="Rectangles 299"/>
                <wp:cNvGraphicFramePr/>
                <a:graphic xmlns:a="http://schemas.openxmlformats.org/drawingml/2006/main">
                  <a:graphicData uri="http://schemas.microsoft.com/office/word/2010/wordprocessingShape">
                    <wps:wsp>
                      <wps:cNvSpPr/>
                      <wps:spPr>
                        <a:xfrm>
                          <a:off x="170815" y="4918075"/>
                          <a:ext cx="971550" cy="692150"/>
                        </a:xfrm>
                        <a:prstGeom prst="rect">
                          <a:avLst/>
                        </a:prstGeom>
                      </wps:spPr>
                      <wps:style>
                        <a:lnRef idx="2">
                          <a:schemeClr val="accent1"/>
                        </a:lnRef>
                        <a:fillRef idx="0">
                          <a:srgbClr val="FFFFFF"/>
                        </a:fillRef>
                        <a:effectRef idx="0">
                          <a:srgbClr val="FFFFFF"/>
                        </a:effectRef>
                        <a:fontRef idx="minor">
                          <a:schemeClr val="tx1"/>
                        </a:fontRef>
                      </wps:style>
                      <wps:txbx>
                        <w:txbxContent>
                          <w:p w14:paraId="7EBB4566">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Quy luật cạnh tranh</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9.35pt;margin-top:22.15pt;height:54.5pt;width:76.5pt;z-index:251853824;v-text-anchor:middle;mso-width-relative:page;mso-height-relative:page;" filled="f" stroked="t" coordsize="21600,21600" o:gfxdata="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&#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PPD/GnYAAAACgEAAA8AAAAAAAAAAQAgAAAAIgAAAGRy&#10;cy9kb3ducmV2LnhtbFBLAQIUABQAAAAIAIdO4kApLT+9dwIAAOgEAAAOAAAAAAAAAAEAIAAAACcB&#10;AABkcnMvZTJvRG9jLnhtbFBLBQYAAAAABgAGAFkBAAAQBgAAAAA=&#10;">
                <v:fill on="f" focussize="0,0"/>
                <v:stroke weight="1pt" color="#5B9BD5 [3204]" miterlimit="8" joinstyle="miter"/>
                <v:imagedata o:title=""/>
                <o:lock v:ext="edit" aspectratio="f"/>
                <v:textbox>
                  <w:txbxContent>
                    <w:p w14:paraId="7EBB4566">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Quy luật cạnh tranh</w:t>
                      </w:r>
                    </w:p>
                  </w:txbxContent>
                </v:textbox>
              </v:rect>
            </w:pict>
          </mc:Fallback>
        </mc:AlternateContent>
      </w:r>
    </w:p>
    <w:p w14:paraId="321C15AD">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882496" behindDoc="0" locked="0" layoutInCell="1" allowOverlap="1">
                <wp:simplePos x="0" y="0"/>
                <wp:positionH relativeFrom="column">
                  <wp:posOffset>2663190</wp:posOffset>
                </wp:positionH>
                <wp:positionV relativeFrom="paragraph">
                  <wp:posOffset>274320</wp:posOffset>
                </wp:positionV>
                <wp:extent cx="602615" cy="1116965"/>
                <wp:effectExtent l="5715" t="3175" r="16510" b="7620"/>
                <wp:wrapNone/>
                <wp:docPr id="334" name="Straight Arrow Connector 334"/>
                <wp:cNvGraphicFramePr/>
                <a:graphic xmlns:a="http://schemas.openxmlformats.org/drawingml/2006/main">
                  <a:graphicData uri="http://schemas.microsoft.com/office/word/2010/wordprocessingShape">
                    <wps:wsp>
                      <wps:cNvCnPr>
                        <a:stCxn id="305" idx="3"/>
                        <a:endCxn id="309" idx="1"/>
                      </wps:cNvCnPr>
                      <wps:spPr>
                        <a:xfrm>
                          <a:off x="3714750" y="5196205"/>
                          <a:ext cx="602615" cy="111696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09.7pt;margin-top:21.6pt;height:87.95pt;width:47.45pt;z-index:251882496;mso-width-relative:page;mso-height-relative:page;" filled="f" stroked="t" coordsize="21600,21600" o:gfxdata="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Z2v472wAA&#10;AAoBAAAPAAAAAAAAAAEAIAAAACIAAABkcnMvZG93bnJldi54bWxQSwECFAAUAAAACACHTuJAXoay&#10;vRsCAAA7BAAADgAAAAAAAAABACAAAAAqAQAAZHJzL2Uyb0RvYy54bWxQSwUGAAAAAAYABgBZAQAA&#10;twU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881472" behindDoc="0" locked="0" layoutInCell="1" allowOverlap="1">
                <wp:simplePos x="0" y="0"/>
                <wp:positionH relativeFrom="column">
                  <wp:posOffset>2663190</wp:posOffset>
                </wp:positionH>
                <wp:positionV relativeFrom="paragraph">
                  <wp:posOffset>274320</wp:posOffset>
                </wp:positionV>
                <wp:extent cx="608965" cy="487680"/>
                <wp:effectExtent l="3810" t="5080" r="12065" b="10160"/>
                <wp:wrapNone/>
                <wp:docPr id="333" name="Straight Arrow Connector 333"/>
                <wp:cNvGraphicFramePr/>
                <a:graphic xmlns:a="http://schemas.openxmlformats.org/drawingml/2006/main">
                  <a:graphicData uri="http://schemas.microsoft.com/office/word/2010/wordprocessingShape">
                    <wps:wsp>
                      <wps:cNvCnPr>
                        <a:stCxn id="305" idx="3"/>
                        <a:endCxn id="308" idx="1"/>
                      </wps:cNvCnPr>
                      <wps:spPr>
                        <a:xfrm>
                          <a:off x="3714750" y="5196205"/>
                          <a:ext cx="608965" cy="48768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09.7pt;margin-top:21.6pt;height:38.4pt;width:47.95pt;z-index:251881472;mso-width-relative:page;mso-height-relative:page;" filled="f" stroked="t" coordsize="21600,21600" o:gfxdata="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MkHBNdkA&#10;AAAKAQAADwAAAAAAAAABACAAAAAiAAAAZHJzL2Rvd25yZXYueG1sUEsBAhQAFAAAAAgAh07iQFxf&#10;G+MeAgAAOgQAAA4AAAAAAAAAAQAgAAAAKAEAAGRycy9lMm9Eb2MueG1sUEsFBgAAAAAGAAYAWQEA&#10;ALgFA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879424" behindDoc="0" locked="0" layoutInCell="1" allowOverlap="1">
                <wp:simplePos x="0" y="0"/>
                <wp:positionH relativeFrom="column">
                  <wp:posOffset>2663190</wp:posOffset>
                </wp:positionH>
                <wp:positionV relativeFrom="paragraph">
                  <wp:posOffset>158750</wp:posOffset>
                </wp:positionV>
                <wp:extent cx="564515" cy="115570"/>
                <wp:effectExtent l="1270" t="32385" r="13335" b="19685"/>
                <wp:wrapNone/>
                <wp:docPr id="331" name="Straight Arrow Connector 331"/>
                <wp:cNvGraphicFramePr/>
                <a:graphic xmlns:a="http://schemas.openxmlformats.org/drawingml/2006/main">
                  <a:graphicData uri="http://schemas.microsoft.com/office/word/2010/wordprocessingShape">
                    <wps:wsp>
                      <wps:cNvCnPr>
                        <a:stCxn id="305" idx="3"/>
                        <a:endCxn id="307" idx="1"/>
                      </wps:cNvCnPr>
                      <wps:spPr>
                        <a:xfrm flipV="1">
                          <a:off x="3714750" y="5080635"/>
                          <a:ext cx="564515" cy="11557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09.7pt;margin-top:12.5pt;height:9.1pt;width:44.45pt;z-index:251879424;mso-width-relative:page;mso-height-relative:page;" filled="f" stroked="t" coordsize="21600,21600" o:gfxdata="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iTzd/W&#10;AAAACQEAAA8AAAAAAAAAAQAgAAAAIgAAAGRycy9kb3ducmV2LnhtbFBLAQIUABQAAAAIAIdO4kAW&#10;PNMdIgIAAEQEAAAOAAAAAAAAAAEAIAAAACUBAABkcnMvZTJvRG9jLnhtbFBLBQYAAAAABgAGAFkB&#10;AAC5BQ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877376" behindDoc="0" locked="0" layoutInCell="1" allowOverlap="1">
                <wp:simplePos x="0" y="0"/>
                <wp:positionH relativeFrom="column">
                  <wp:posOffset>1640205</wp:posOffset>
                </wp:positionH>
                <wp:positionV relativeFrom="paragraph">
                  <wp:posOffset>274320</wp:posOffset>
                </wp:positionV>
                <wp:extent cx="114300" cy="1336675"/>
                <wp:effectExtent l="6350" t="0" r="46990" b="4445"/>
                <wp:wrapNone/>
                <wp:docPr id="329" name="Straight Arrow Connector 329"/>
                <wp:cNvGraphicFramePr/>
                <a:graphic xmlns:a="http://schemas.openxmlformats.org/drawingml/2006/main">
                  <a:graphicData uri="http://schemas.microsoft.com/office/word/2010/wordprocessingShape">
                    <wps:wsp>
                      <wps:cNvCnPr>
                        <a:stCxn id="304" idx="3"/>
                        <a:endCxn id="305" idx="1"/>
                      </wps:cNvCnPr>
                      <wps:spPr>
                        <a:xfrm flipV="1">
                          <a:off x="2691765" y="5196205"/>
                          <a:ext cx="114300" cy="133667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29.15pt;margin-top:21.6pt;height:105.25pt;width:9pt;z-index:251877376;mso-width-relative:page;mso-height-relative:page;" filled="f" stroked="t" coordsize="21600,21600" o:gfxdata="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7VebnX&#10;AAAACgEAAA8AAAAAAAAAAQAgAAAAIgAAAGRycy9kb3ducmV2LnhtbFBLAQIUABQAAAAIAIdO4kDi&#10;5EfvIQIAAEUEAAAOAAAAAAAAAAEAIAAAACYBAABkcnMvZTJvRG9jLnhtbFBLBQYAAAAABgAGAFkB&#10;AAC5BQ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859968" behindDoc="0" locked="0" layoutInCell="1" allowOverlap="1">
                <wp:simplePos x="0" y="0"/>
                <wp:positionH relativeFrom="column">
                  <wp:posOffset>1754505</wp:posOffset>
                </wp:positionH>
                <wp:positionV relativeFrom="paragraph">
                  <wp:posOffset>71120</wp:posOffset>
                </wp:positionV>
                <wp:extent cx="908685" cy="406400"/>
                <wp:effectExtent l="6350" t="6350" r="14605" b="13970"/>
                <wp:wrapNone/>
                <wp:docPr id="305" name="Rectangles 305"/>
                <wp:cNvGraphicFramePr/>
                <a:graphic xmlns:a="http://schemas.openxmlformats.org/drawingml/2006/main">
                  <a:graphicData uri="http://schemas.microsoft.com/office/word/2010/wordprocessingShape">
                    <wps:wsp>
                      <wps:cNvSpPr/>
                      <wps:spPr>
                        <a:xfrm>
                          <a:off x="0" y="0"/>
                          <a:ext cx="908685" cy="406400"/>
                        </a:xfrm>
                        <a:prstGeom prst="rect">
                          <a:avLst/>
                        </a:prstGeom>
                      </wps:spPr>
                      <wps:style>
                        <a:lnRef idx="2">
                          <a:schemeClr val="accent1"/>
                        </a:lnRef>
                        <a:fillRef idx="0">
                          <a:srgbClr val="FFFFFF"/>
                        </a:fillRef>
                        <a:effectRef idx="0">
                          <a:srgbClr val="FFFFFF"/>
                        </a:effectRef>
                        <a:fontRef idx="minor">
                          <a:schemeClr val="tx1"/>
                        </a:fontRef>
                      </wps:style>
                      <wps:txbx>
                        <w:txbxContent>
                          <w:p w14:paraId="2C28978F">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Tích cực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8.15pt;margin-top:5.6pt;height:32pt;width:71.55pt;z-index:251859968;v-text-anchor:middle;mso-width-relative:page;mso-height-relative:page;" filled="f" stroked="t" coordsize="21600,21600" o:gfxdata="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xaIUhdkAAAAJAQAADwAAAAAAAAABACAAAAAiAAAAZHJzL2Rvd25yZXYu&#10;eG1sUEsBAhQAFAAAAAgAh07iQHvnXyRsAgAA3QQAAA4AAAAAAAAAAQAgAAAAKAEAAGRycy9lMm9E&#10;b2MueG1sUEsFBgAAAAAGAAYAWQEAAAYGAAAAAA==&#10;">
                <v:fill on="f" focussize="0,0"/>
                <v:stroke weight="1pt" color="#5B9BD5 [3204]" miterlimit="8" joinstyle="miter"/>
                <v:imagedata o:title=""/>
                <o:lock v:ext="edit" aspectratio="f"/>
                <v:textbox>
                  <w:txbxContent>
                    <w:p w14:paraId="2C28978F">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Tích cực</w:t>
                      </w:r>
                    </w:p>
                  </w:txbxContent>
                </v:textbox>
              </v:rect>
            </w:pict>
          </mc:Fallback>
        </mc:AlternateContent>
      </w:r>
    </w:p>
    <w:p w14:paraId="7125BB6A">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863040" behindDoc="0" locked="0" layoutInCell="1" allowOverlap="1">
                <wp:simplePos x="0" y="0"/>
                <wp:positionH relativeFrom="column">
                  <wp:posOffset>3272155</wp:posOffset>
                </wp:positionH>
                <wp:positionV relativeFrom="paragraph">
                  <wp:posOffset>248920</wp:posOffset>
                </wp:positionV>
                <wp:extent cx="3161665" cy="457200"/>
                <wp:effectExtent l="6350" t="6350" r="17145" b="8890"/>
                <wp:wrapNone/>
                <wp:docPr id="308" name="Rectangles 308"/>
                <wp:cNvGraphicFramePr/>
                <a:graphic xmlns:a="http://schemas.openxmlformats.org/drawingml/2006/main">
                  <a:graphicData uri="http://schemas.microsoft.com/office/word/2010/wordprocessingShape">
                    <wps:wsp>
                      <wps:cNvSpPr/>
                      <wps:spPr>
                        <a:xfrm>
                          <a:off x="0" y="0"/>
                          <a:ext cx="3161665" cy="457200"/>
                        </a:xfrm>
                        <a:prstGeom prst="rect">
                          <a:avLst/>
                        </a:prstGeom>
                      </wps:spPr>
                      <wps:style>
                        <a:lnRef idx="2">
                          <a:schemeClr val="accent1"/>
                        </a:lnRef>
                        <a:fillRef idx="0">
                          <a:srgbClr val="FFFFFF"/>
                        </a:fillRef>
                        <a:effectRef idx="0">
                          <a:srgbClr val="FFFFFF"/>
                        </a:effectRef>
                        <a:fontRef idx="minor">
                          <a:schemeClr val="tx1"/>
                        </a:fontRef>
                      </wps:style>
                      <wps:txbx>
                        <w:txbxContent>
                          <w:p w14:paraId="0FC93E1F">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Cạnh tranh là cơ chế điều chỉnh linh hoạt việc phân bổ các nguồn lực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7.65pt;margin-top:19.6pt;height:36pt;width:248.95pt;z-index:251863040;v-text-anchor:middle;mso-width-relative:page;mso-height-relative:page;" filled="f" stroked="t" coordsize="21600,21600" o:gfxdata="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K+FnEfZAAAACwEAAA8AAAAAAAAAAQAgAAAAIgAAAGRycy9kb3ducmV2Lnht&#10;bFBLAQIUABQAAAAIAIdO4kAjoBgvagIAAN4EAAAOAAAAAAAAAAEAIAAAACgBAABkcnMvZTJvRG9j&#10;LnhtbFBLBQYAAAAABgAGAFkBAAAEBgAAAAA=&#10;">
                <v:fill on="f" focussize="0,0"/>
                <v:stroke weight="1pt" color="#5B9BD5 [3204]" miterlimit="8" joinstyle="miter"/>
                <v:imagedata o:title=""/>
                <o:lock v:ext="edit" aspectratio="f"/>
                <v:textbox>
                  <w:txbxContent>
                    <w:p w14:paraId="0FC93E1F">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Cạnh tranh là cơ chế điều chỉnh linh hoạt việc phân bổ các nguồn lực</w:t>
                      </w:r>
                    </w:p>
                  </w:txbxContent>
                </v:textbox>
              </v:rect>
            </w:pict>
          </mc:Fallback>
        </mc:AlternateContent>
      </w:r>
      <w:r>
        <w:rPr>
          <w:sz w:val="26"/>
        </w:rPr>
        <mc:AlternateContent>
          <mc:Choice Requires="wps">
            <w:drawing>
              <wp:anchor distT="0" distB="0" distL="114300" distR="114300" simplePos="0" relativeHeight="251874304" behindDoc="0" locked="0" layoutInCell="1" allowOverlap="1">
                <wp:simplePos x="0" y="0"/>
                <wp:positionH relativeFrom="column">
                  <wp:posOffset>103505</wp:posOffset>
                </wp:positionH>
                <wp:positionV relativeFrom="paragraph">
                  <wp:posOffset>62865</wp:posOffset>
                </wp:positionV>
                <wp:extent cx="565150" cy="1403350"/>
                <wp:effectExtent l="5715" t="2540" r="23495" b="11430"/>
                <wp:wrapNone/>
                <wp:docPr id="318" name="Straight Arrow Connector 318"/>
                <wp:cNvGraphicFramePr/>
                <a:graphic xmlns:a="http://schemas.openxmlformats.org/drawingml/2006/main">
                  <a:graphicData uri="http://schemas.microsoft.com/office/word/2010/wordprocessingShape">
                    <wps:wsp>
                      <wps:cNvCnPr/>
                      <wps:spPr>
                        <a:xfrm>
                          <a:off x="1142365" y="5264150"/>
                          <a:ext cx="565150" cy="140335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8.15pt;margin-top:4.95pt;height:110.5pt;width:44.5pt;z-index:251874304;mso-width-relative:page;mso-height-relative:page;" filled="f" stroked="t" coordsize="21600,21600" o:gfxdata="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KUUjk1wAAAAgBAAAPAAAAAAAAAAEAIAAAACIAAABkcnMvZG93&#10;bnJldi54bWxQSwECFAAUAAAACACHTuJAwlCLRgECAAD3AwAADgAAAAAAAAABACAAAAAmAQAAZHJz&#10;L2Uyb0RvYy54bWxQSwUGAAAAAAYABgBZAQAAmQUAAAAA&#10;">
                <v:fill on="f" focussize="0,0"/>
                <v:stroke weight="1pt" color="#5B9BD5 [3204]" miterlimit="8" joinstyle="miter" endarrow="open"/>
                <v:imagedata o:title=""/>
                <o:lock v:ext="edit" aspectratio="f"/>
              </v:shape>
            </w:pict>
          </mc:Fallback>
        </mc:AlternateContent>
      </w:r>
    </w:p>
    <w:p w14:paraId="14B20465">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05E46896">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864064" behindDoc="0" locked="0" layoutInCell="1" allowOverlap="1">
                <wp:simplePos x="0" y="0"/>
                <wp:positionH relativeFrom="column">
                  <wp:posOffset>3265805</wp:posOffset>
                </wp:positionH>
                <wp:positionV relativeFrom="paragraph">
                  <wp:posOffset>276225</wp:posOffset>
                </wp:positionV>
                <wp:extent cx="3130550" cy="521335"/>
                <wp:effectExtent l="6350" t="6350" r="17780" b="20955"/>
                <wp:wrapNone/>
                <wp:docPr id="309" name="Rectangles 309"/>
                <wp:cNvGraphicFramePr/>
                <a:graphic xmlns:a="http://schemas.openxmlformats.org/drawingml/2006/main">
                  <a:graphicData uri="http://schemas.microsoft.com/office/word/2010/wordprocessingShape">
                    <wps:wsp>
                      <wps:cNvSpPr/>
                      <wps:spPr>
                        <a:xfrm>
                          <a:off x="0" y="0"/>
                          <a:ext cx="3130550" cy="521335"/>
                        </a:xfrm>
                        <a:prstGeom prst="rect">
                          <a:avLst/>
                        </a:prstGeom>
                      </wps:spPr>
                      <wps:style>
                        <a:lnRef idx="2">
                          <a:schemeClr val="accent1"/>
                        </a:lnRef>
                        <a:fillRef idx="0">
                          <a:srgbClr val="FFFFFF"/>
                        </a:fillRef>
                        <a:effectRef idx="0">
                          <a:srgbClr val="FFFFFF"/>
                        </a:effectRef>
                        <a:fontRef idx="minor">
                          <a:schemeClr val="tx1"/>
                        </a:fontRef>
                      </wps:style>
                      <wps:txbx>
                        <w:txbxContent>
                          <w:p w14:paraId="36AB1B96">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Cạnh tranh thúc đẩy năng lực thỏa mãn nhu cầu của xã hội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7.15pt;margin-top:21.75pt;height:41.05pt;width:246.5pt;z-index:251864064;v-text-anchor:middle;mso-width-relative:page;mso-height-relative:page;" filled="f" stroked="t" coordsize="21600,21600" o:gfxdata="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9Nhp8NkAAAALAQAADwAAAAAAAAABACAAAAAiAAAAZHJzL2Rvd25yZXYu&#10;eG1sUEsBAhQAFAAAAAgAh07iQIkB1glsAgAA3gQAAA4AAAAAAAAAAQAgAAAAKAEAAGRycy9lMm9E&#10;b2MueG1sUEsFBgAAAAAGAAYAWQEAAAYGAAAAAA==&#10;">
                <v:fill on="f" focussize="0,0"/>
                <v:stroke weight="1pt" color="#5B9BD5 [3204]" miterlimit="8" joinstyle="miter"/>
                <v:imagedata o:title=""/>
                <o:lock v:ext="edit" aspectratio="f"/>
                <v:textbox>
                  <w:txbxContent>
                    <w:p w14:paraId="36AB1B96">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Cạnh tranh thúc đẩy năng lực thỏa mãn nhu cầu của xã hội</w:t>
                      </w:r>
                    </w:p>
                  </w:txbxContent>
                </v:textbox>
              </v:rect>
            </w:pict>
          </mc:Fallback>
        </mc:AlternateContent>
      </w:r>
    </w:p>
    <w:p w14:paraId="3D96B99A">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858944" behindDoc="0" locked="0" layoutInCell="1" allowOverlap="1">
                <wp:simplePos x="0" y="0"/>
                <wp:positionH relativeFrom="column">
                  <wp:posOffset>668655</wp:posOffset>
                </wp:positionH>
                <wp:positionV relativeFrom="paragraph">
                  <wp:posOffset>125730</wp:posOffset>
                </wp:positionV>
                <wp:extent cx="971550" cy="692150"/>
                <wp:effectExtent l="6350" t="6350" r="12700" b="17780"/>
                <wp:wrapNone/>
                <wp:docPr id="304" name="Rectangles 304"/>
                <wp:cNvGraphicFramePr/>
                <a:graphic xmlns:a="http://schemas.openxmlformats.org/drawingml/2006/main">
                  <a:graphicData uri="http://schemas.microsoft.com/office/word/2010/wordprocessingShape">
                    <wps:wsp>
                      <wps:cNvSpPr/>
                      <wps:spPr>
                        <a:xfrm>
                          <a:off x="0" y="0"/>
                          <a:ext cx="971550" cy="692150"/>
                        </a:xfrm>
                        <a:prstGeom prst="rect">
                          <a:avLst/>
                        </a:prstGeom>
                      </wps:spPr>
                      <wps:style>
                        <a:lnRef idx="2">
                          <a:schemeClr val="accent1"/>
                        </a:lnRef>
                        <a:fillRef idx="0">
                          <a:srgbClr val="FFFFFF"/>
                        </a:fillRef>
                        <a:effectRef idx="0">
                          <a:srgbClr val="FFFFFF"/>
                        </a:effectRef>
                        <a:fontRef idx="minor">
                          <a:schemeClr val="tx1"/>
                        </a:fontRef>
                      </wps:style>
                      <wps:txbx>
                        <w:txbxContent>
                          <w:p w14:paraId="4D4BEF9E">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Tác động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2.65pt;margin-top:9.9pt;height:54.5pt;width:76.5pt;z-index:251858944;v-text-anchor:middle;mso-width-relative:page;mso-height-relative:page;" filled="f" stroked="t" coordsize="21600,21600" o:gfxdata="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PG1a7TWAAAACgEAAA8AAAAAAAAAAQAgAAAAIgAAAGRycy9kb3ducmV2LnhtbFBL&#10;AQIUABQAAAAIAIdO4kCWesHUagIAAN0EAAAOAAAAAAAAAAEAIAAAACUBAABkcnMvZTJvRG9jLnht&#10;bFBLBQYAAAAABgAGAFkBAAABBgAAAAA=&#10;">
                <v:fill on="f" focussize="0,0"/>
                <v:stroke weight="1pt" color="#5B9BD5 [3204]" miterlimit="8" joinstyle="miter"/>
                <v:imagedata o:title=""/>
                <o:lock v:ext="edit" aspectratio="f"/>
                <v:textbox>
                  <w:txbxContent>
                    <w:p w14:paraId="4D4BEF9E">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Tác động</w:t>
                      </w:r>
                    </w:p>
                  </w:txbxContent>
                </v:textbox>
              </v:rect>
            </w:pict>
          </mc:Fallback>
        </mc:AlternateContent>
      </w:r>
    </w:p>
    <w:p w14:paraId="7F1167C5">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878400" behindDoc="0" locked="0" layoutInCell="1" allowOverlap="1">
                <wp:simplePos x="0" y="0"/>
                <wp:positionH relativeFrom="column">
                  <wp:posOffset>1640205</wp:posOffset>
                </wp:positionH>
                <wp:positionV relativeFrom="paragraph">
                  <wp:posOffset>187325</wp:posOffset>
                </wp:positionV>
                <wp:extent cx="228600" cy="1440180"/>
                <wp:effectExtent l="6350" t="1270" r="39370" b="6350"/>
                <wp:wrapNone/>
                <wp:docPr id="330" name="Straight Arrow Connector 330"/>
                <wp:cNvGraphicFramePr/>
                <a:graphic xmlns:a="http://schemas.openxmlformats.org/drawingml/2006/main">
                  <a:graphicData uri="http://schemas.microsoft.com/office/word/2010/wordprocessingShape">
                    <wps:wsp>
                      <wps:cNvCnPr>
                        <a:stCxn id="304" idx="3"/>
                        <a:endCxn id="310" idx="1"/>
                      </wps:cNvCnPr>
                      <wps:spPr>
                        <a:xfrm>
                          <a:off x="2691765" y="6532880"/>
                          <a:ext cx="228600" cy="144018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29.15pt;margin-top:14.75pt;height:113.4pt;width:18pt;z-index:251878400;mso-width-relative:page;mso-height-relative:page;" filled="f" stroked="t" coordsize="21600,21600" o:gfxdata="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XcmFe2gAA&#10;AAoBAAAPAAAAAAAAAAEAIAAAACIAAABkcnMvZG93bnJldi54bWxQSwECFAAUAAAACACHTuJAhQG4&#10;qRwCAAA7BAAADgAAAAAAAAABACAAAAApAQAAZHJzL2Uyb0RvYy54bWxQSwUGAAAAAAYABgBZAQAA&#10;twUAAAAA&#10;">
                <v:fill on="f" focussize="0,0"/>
                <v:stroke weight="1pt" color="#5B9BD5 [3204]" miterlimit="8" joinstyle="miter" endarrow="open"/>
                <v:imagedata o:title=""/>
                <o:lock v:ext="edit" aspectratio="f"/>
              </v:shape>
            </w:pict>
          </mc:Fallback>
        </mc:AlternateContent>
      </w:r>
    </w:p>
    <w:p w14:paraId="5DE4307A">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601062F5">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866112" behindDoc="0" locked="0" layoutInCell="1" allowOverlap="1">
                <wp:simplePos x="0" y="0"/>
                <wp:positionH relativeFrom="column">
                  <wp:posOffset>3113405</wp:posOffset>
                </wp:positionH>
                <wp:positionV relativeFrom="paragraph">
                  <wp:posOffset>57785</wp:posOffset>
                </wp:positionV>
                <wp:extent cx="3168650" cy="546735"/>
                <wp:effectExtent l="6350" t="6350" r="10160" b="10795"/>
                <wp:wrapNone/>
                <wp:docPr id="311" name="Rectangles 311"/>
                <wp:cNvGraphicFramePr/>
                <a:graphic xmlns:a="http://schemas.openxmlformats.org/drawingml/2006/main">
                  <a:graphicData uri="http://schemas.microsoft.com/office/word/2010/wordprocessingShape">
                    <wps:wsp>
                      <wps:cNvSpPr/>
                      <wps:spPr>
                        <a:xfrm>
                          <a:off x="0" y="0"/>
                          <a:ext cx="3168650" cy="546735"/>
                        </a:xfrm>
                        <a:prstGeom prst="rect">
                          <a:avLst/>
                        </a:prstGeom>
                      </wps:spPr>
                      <wps:style>
                        <a:lnRef idx="2">
                          <a:schemeClr val="accent1"/>
                        </a:lnRef>
                        <a:fillRef idx="0">
                          <a:srgbClr val="FFFFFF"/>
                        </a:fillRef>
                        <a:effectRef idx="0">
                          <a:srgbClr val="FFFFFF"/>
                        </a:effectRef>
                        <a:fontRef idx="minor">
                          <a:schemeClr val="tx1"/>
                        </a:fontRef>
                      </wps:style>
                      <wps:txbx>
                        <w:txbxContent>
                          <w:p w14:paraId="4440DD06">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Cạnh tranh không lành mạnh gây tổn hại môi trường kinh doanh</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5.15pt;margin-top:4.55pt;height:43.05pt;width:249.5pt;z-index:251866112;v-text-anchor:middle;mso-width-relative:page;mso-height-relative:page;" filled="f" stroked="t" coordsize="21600,21600" o:gfxdata="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wKgXfYAAAACAEAAA8AAAAAAAAAAQAgAAAAIgAAAGRycy9kb3ducmV2Lnht&#10;bFBLAQIUABQAAAAIAIdO4kAtw+nzawIAAN4EAAAOAAAAAAAAAAEAIAAAACcBAABkcnMvZTJvRG9j&#10;LnhtbFBLBQYAAAAABgAGAFkBAAAEBgAAAAA=&#10;">
                <v:fill on="f" focussize="0,0"/>
                <v:stroke weight="1pt" color="#5B9BD5 [3204]" miterlimit="8" joinstyle="miter"/>
                <v:imagedata o:title=""/>
                <o:lock v:ext="edit" aspectratio="f"/>
                <v:textbox>
                  <w:txbxContent>
                    <w:p w14:paraId="4440DD06">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Cạnh tranh không lành mạnh gây tổn hại môi trường kinh doanh</w:t>
                      </w:r>
                    </w:p>
                  </w:txbxContent>
                </v:textbox>
              </v:rect>
            </w:pict>
          </mc:Fallback>
        </mc:AlternateContent>
      </w:r>
    </w:p>
    <w:p w14:paraId="14988763">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883520" behindDoc="0" locked="0" layoutInCell="1" allowOverlap="1">
                <wp:simplePos x="0" y="0"/>
                <wp:positionH relativeFrom="column">
                  <wp:posOffset>2878455</wp:posOffset>
                </wp:positionH>
                <wp:positionV relativeFrom="paragraph">
                  <wp:posOffset>46355</wp:posOffset>
                </wp:positionV>
                <wp:extent cx="234950" cy="726440"/>
                <wp:effectExtent l="6350" t="0" r="33020" b="5080"/>
                <wp:wrapNone/>
                <wp:docPr id="335" name="Straight Arrow Connector 335"/>
                <wp:cNvGraphicFramePr/>
                <a:graphic xmlns:a="http://schemas.openxmlformats.org/drawingml/2006/main">
                  <a:graphicData uri="http://schemas.microsoft.com/office/word/2010/wordprocessingShape">
                    <wps:wsp>
                      <wps:cNvCnPr>
                        <a:stCxn id="310" idx="3"/>
                        <a:endCxn id="311" idx="1"/>
                      </wps:cNvCnPr>
                      <wps:spPr>
                        <a:xfrm flipV="1">
                          <a:off x="3930015" y="7246620"/>
                          <a:ext cx="234950" cy="72644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26.65pt;margin-top:3.65pt;height:57.2pt;width:18.5pt;z-index:251883520;mso-width-relative:page;mso-height-relative:page;" filled="f" stroked="t" coordsize="21600,21600" o:gfxdata="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CWuRdcA&#10;AAAJAQAADwAAAAAAAAABACAAAAAiAAAAZHJzL2Rvd25yZXYueG1sUEsBAhQAFAAAAAgAh07iQCww&#10;lkcgAgAARAQAAA4AAAAAAAAAAQAgAAAAJgEAAGRycy9lMm9Eb2MueG1sUEsFBgAAAAAGAAYAWQEA&#10;ALgFAAAAAA==&#10;">
                <v:fill on="f" focussize="0,0"/>
                <v:stroke weight="1pt" color="#5B9BD5 [3204]" miterlimit="8" joinstyle="miter" endarrow="open"/>
                <v:imagedata o:title=""/>
                <o:lock v:ext="edit" aspectratio="f"/>
              </v:shape>
            </w:pict>
          </mc:Fallback>
        </mc:AlternateContent>
      </w:r>
    </w:p>
    <w:p w14:paraId="0F018977">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868160" behindDoc="0" locked="0" layoutInCell="1" allowOverlap="1">
                <wp:simplePos x="0" y="0"/>
                <wp:positionH relativeFrom="column">
                  <wp:posOffset>3157855</wp:posOffset>
                </wp:positionH>
                <wp:positionV relativeFrom="paragraph">
                  <wp:posOffset>243840</wp:posOffset>
                </wp:positionV>
                <wp:extent cx="3136900" cy="526415"/>
                <wp:effectExtent l="6350" t="6350" r="11430" b="15875"/>
                <wp:wrapNone/>
                <wp:docPr id="312" name="Rectangles 312"/>
                <wp:cNvGraphicFramePr/>
                <a:graphic xmlns:a="http://schemas.openxmlformats.org/drawingml/2006/main">
                  <a:graphicData uri="http://schemas.microsoft.com/office/word/2010/wordprocessingShape">
                    <wps:wsp>
                      <wps:cNvSpPr/>
                      <wps:spPr>
                        <a:xfrm>
                          <a:off x="0" y="0"/>
                          <a:ext cx="3136900" cy="526415"/>
                        </a:xfrm>
                        <a:prstGeom prst="rect">
                          <a:avLst/>
                        </a:prstGeom>
                      </wps:spPr>
                      <wps:style>
                        <a:lnRef idx="2">
                          <a:schemeClr val="accent1"/>
                        </a:lnRef>
                        <a:fillRef idx="0">
                          <a:srgbClr val="FFFFFF"/>
                        </a:fillRef>
                        <a:effectRef idx="0">
                          <a:srgbClr val="FFFFFF"/>
                        </a:effectRef>
                        <a:fontRef idx="minor">
                          <a:schemeClr val="tx1"/>
                        </a:fontRef>
                      </wps:style>
                      <wps:txbx>
                        <w:txbxContent>
                          <w:p w14:paraId="1650616A">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Cạnh tranh không lành mạnh gây lãng phí nguồn lực xã hội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8.65pt;margin-top:19.2pt;height:41.45pt;width:247pt;z-index:251868160;v-text-anchor:middle;mso-width-relative:page;mso-height-relative:page;" filled="f" stroked="t" coordsize="21600,21600" o:gfxdata="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QRfAhNkAAAAKAQAADwAAAAAAAAABACAAAAAiAAAAZHJzL2Rvd25yZXYu&#10;eG1sUEsBAhQAFAAAAAgAh07iQB3Zz9BsAgAA3gQAAA4AAAAAAAAAAQAgAAAAKAEAAGRycy9lMm9E&#10;b2MueG1sUEsFBgAAAAAGAAYAWQEAAAYGAAAAAA==&#10;">
                <v:fill on="f" focussize="0,0"/>
                <v:stroke weight="1pt" color="#5B9BD5 [3204]" miterlimit="8" joinstyle="miter"/>
                <v:imagedata o:title=""/>
                <o:lock v:ext="edit" aspectratio="f"/>
                <v:textbox>
                  <w:txbxContent>
                    <w:p w14:paraId="1650616A">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Cạnh tranh không lành mạnh gây lãng phí nguồn lực xã hội</w:t>
                      </w:r>
                    </w:p>
                  </w:txbxContent>
                </v:textbox>
              </v:rect>
            </w:pict>
          </mc:Fallback>
        </mc:AlternateContent>
      </w:r>
    </w:p>
    <w:p w14:paraId="4A7FEE7A">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885568" behindDoc="0" locked="0" layoutInCell="1" allowOverlap="1">
                <wp:simplePos x="0" y="0"/>
                <wp:positionH relativeFrom="column">
                  <wp:posOffset>2897505</wp:posOffset>
                </wp:positionH>
                <wp:positionV relativeFrom="paragraph">
                  <wp:posOffset>210185</wp:posOffset>
                </wp:positionV>
                <wp:extent cx="298450" cy="726440"/>
                <wp:effectExtent l="5715" t="2540" r="15875" b="2540"/>
                <wp:wrapNone/>
                <wp:docPr id="337" name="Straight Arrow Connector 337"/>
                <wp:cNvGraphicFramePr/>
                <a:graphic xmlns:a="http://schemas.openxmlformats.org/drawingml/2006/main">
                  <a:graphicData uri="http://schemas.microsoft.com/office/word/2010/wordprocessingShape">
                    <wps:wsp>
                      <wps:cNvCnPr>
                        <a:endCxn id="313" idx="1"/>
                      </wps:cNvCnPr>
                      <wps:spPr>
                        <a:xfrm>
                          <a:off x="3949065" y="7980045"/>
                          <a:ext cx="298450" cy="72644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28.15pt;margin-top:16.55pt;height:57.2pt;width:23.5pt;z-index:251885568;mso-width-relative:page;mso-height-relative:page;" filled="f" stroked="t" coordsize="21600,21600" o:gfxdata="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jvaqX2QAAAAoBAAAPAAAA&#10;AAAAAAEAIAAAACIAAABkcnMvZG93bnJldi54bWxQSwECFAAUAAAACACHTuJAxrpzXRQCAAAfBAAA&#10;DgAAAAAAAAABACAAAAAoAQAAZHJzL2Uyb0RvYy54bWxQSwUGAAAAAAYABgBZAQAArgU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884544" behindDoc="0" locked="0" layoutInCell="1" allowOverlap="1">
                <wp:simplePos x="0" y="0"/>
                <wp:positionH relativeFrom="column">
                  <wp:posOffset>2878455</wp:posOffset>
                </wp:positionH>
                <wp:positionV relativeFrom="paragraph">
                  <wp:posOffset>203200</wp:posOffset>
                </wp:positionV>
                <wp:extent cx="279400" cy="19050"/>
                <wp:effectExtent l="635" t="37465" r="9525" b="50165"/>
                <wp:wrapNone/>
                <wp:docPr id="336" name="Straight Arrow Connector 336"/>
                <wp:cNvGraphicFramePr/>
                <a:graphic xmlns:a="http://schemas.openxmlformats.org/drawingml/2006/main">
                  <a:graphicData uri="http://schemas.microsoft.com/office/word/2010/wordprocessingShape">
                    <wps:wsp>
                      <wps:cNvCnPr>
                        <a:stCxn id="310" idx="3"/>
                        <a:endCxn id="312" idx="1"/>
                      </wps:cNvCnPr>
                      <wps:spPr>
                        <a:xfrm>
                          <a:off x="3930015" y="7973060"/>
                          <a:ext cx="279400" cy="1905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26.65pt;margin-top:16pt;height:1.5pt;width:22pt;z-index:251884544;mso-width-relative:page;mso-height-relative:page;" filled="f" stroked="t" coordsize="21600,21600" o:gfxdata="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ExQcd2AAAAAkB&#10;AAAPAAAAAAAAAAEAIAAAACIAAABkcnMvZG93bnJldi54bWxQSwECFAAUAAAACACHTuJAWZeY5xsC&#10;AAA5BAAADgAAAAAAAAABACAAAAAnAQAAZHJzL2Uyb0RvYy54bWxQSwUGAAAAAAYABgBZAQAAtAUA&#10;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865088" behindDoc="0" locked="0" layoutInCell="1" allowOverlap="1">
                <wp:simplePos x="0" y="0"/>
                <wp:positionH relativeFrom="column">
                  <wp:posOffset>1868805</wp:posOffset>
                </wp:positionH>
                <wp:positionV relativeFrom="paragraph">
                  <wp:posOffset>9525</wp:posOffset>
                </wp:positionV>
                <wp:extent cx="1009650" cy="387350"/>
                <wp:effectExtent l="6350" t="6350" r="20320" b="17780"/>
                <wp:wrapNone/>
                <wp:docPr id="310" name="Rectangles 310"/>
                <wp:cNvGraphicFramePr/>
                <a:graphic xmlns:a="http://schemas.openxmlformats.org/drawingml/2006/main">
                  <a:graphicData uri="http://schemas.microsoft.com/office/word/2010/wordprocessingShape">
                    <wps:wsp>
                      <wps:cNvSpPr/>
                      <wps:spPr>
                        <a:xfrm>
                          <a:off x="0" y="0"/>
                          <a:ext cx="1009650" cy="387350"/>
                        </a:xfrm>
                        <a:prstGeom prst="rect">
                          <a:avLst/>
                        </a:prstGeom>
                      </wps:spPr>
                      <wps:style>
                        <a:lnRef idx="2">
                          <a:schemeClr val="accent1"/>
                        </a:lnRef>
                        <a:fillRef idx="0">
                          <a:srgbClr val="FFFFFF"/>
                        </a:fillRef>
                        <a:effectRef idx="0">
                          <a:srgbClr val="FFFFFF"/>
                        </a:effectRef>
                        <a:fontRef idx="minor">
                          <a:schemeClr val="tx1"/>
                        </a:fontRef>
                      </wps:style>
                      <wps:txbx>
                        <w:txbxContent>
                          <w:p w14:paraId="6DE6ED2B">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Tiêu cực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7.15pt;margin-top:0.75pt;height:30.5pt;width:79.5pt;z-index:251865088;v-text-anchor:middle;mso-width-relative:page;mso-height-relative:page;" filled="f" stroked="t" coordsize="21600,21600" o:gfxdata="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nP6YZtcAAAAIAQAADwAAAAAAAAABACAAAAAiAAAAZHJzL2Rvd25yZXYueG1s&#10;UEsBAhQAFAAAAAgAh07iQM5p2iFrAgAA3gQAAA4AAAAAAAAAAQAgAAAAJgEAAGRycy9lMm9Eb2Mu&#10;eG1sUEsFBgAAAAAGAAYAWQEAAAMGAAAAAA==&#10;">
                <v:fill on="f" focussize="0,0"/>
                <v:stroke weight="1pt" color="#5B9BD5 [3204]" miterlimit="8" joinstyle="miter"/>
                <v:imagedata o:title=""/>
                <o:lock v:ext="edit" aspectratio="f"/>
                <v:textbox>
                  <w:txbxContent>
                    <w:p w14:paraId="6DE6ED2B">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Tiêu cực</w:t>
                      </w:r>
                    </w:p>
                  </w:txbxContent>
                </v:textbox>
              </v:rect>
            </w:pict>
          </mc:Fallback>
        </mc:AlternateContent>
      </w:r>
    </w:p>
    <w:p w14:paraId="7C2229CE">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2B56EABC">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871232" behindDoc="0" locked="0" layoutInCell="1" allowOverlap="1">
                <wp:simplePos x="0" y="0"/>
                <wp:positionH relativeFrom="column">
                  <wp:posOffset>3195955</wp:posOffset>
                </wp:positionH>
                <wp:positionV relativeFrom="paragraph">
                  <wp:posOffset>120015</wp:posOffset>
                </wp:positionV>
                <wp:extent cx="3110865" cy="495300"/>
                <wp:effectExtent l="6350" t="6350" r="6985" b="16510"/>
                <wp:wrapNone/>
                <wp:docPr id="313" name="Rectangles 313"/>
                <wp:cNvGraphicFramePr/>
                <a:graphic xmlns:a="http://schemas.openxmlformats.org/drawingml/2006/main">
                  <a:graphicData uri="http://schemas.microsoft.com/office/word/2010/wordprocessingShape">
                    <wps:wsp>
                      <wps:cNvSpPr/>
                      <wps:spPr>
                        <a:xfrm>
                          <a:off x="0" y="0"/>
                          <a:ext cx="3110865" cy="495300"/>
                        </a:xfrm>
                        <a:prstGeom prst="rect">
                          <a:avLst/>
                        </a:prstGeom>
                      </wps:spPr>
                      <wps:style>
                        <a:lnRef idx="2">
                          <a:schemeClr val="accent1"/>
                        </a:lnRef>
                        <a:fillRef idx="0">
                          <a:srgbClr val="FFFFFF"/>
                        </a:fillRef>
                        <a:effectRef idx="0">
                          <a:srgbClr val="FFFFFF"/>
                        </a:effectRef>
                        <a:fontRef idx="minor">
                          <a:schemeClr val="tx1"/>
                        </a:fontRef>
                      </wps:style>
                      <wps:txbx>
                        <w:txbxContent>
                          <w:p w14:paraId="5F0FD003">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Cạnh tranh không lành mạnh gây tổn hại phúc lợi xã hội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1.65pt;margin-top:9.45pt;height:39pt;width:244.95pt;z-index:251871232;v-text-anchor:middle;mso-width-relative:page;mso-height-relative:page;" filled="f" stroked="t" coordsize="21600,21600" o:gfxdata="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BggnT2QAAAAkBAAAPAAAAAAAAAAEAIAAAACIAAABkcnMvZG93bnJl&#10;di54bWxQSwECFAAUAAAACACHTuJANvtJ5W4CAADeBAAADgAAAAAAAAABACAAAAAoAQAAZHJzL2Uy&#10;b0RvYy54bWxQSwUGAAAAAAYABgBZAQAACAYAAAAA&#10;">
                <v:fill on="f" focussize="0,0"/>
                <v:stroke weight="1pt" color="#5B9BD5 [3204]" miterlimit="8" joinstyle="miter"/>
                <v:imagedata o:title=""/>
                <o:lock v:ext="edit" aspectratio="f"/>
                <v:textbox>
                  <w:txbxContent>
                    <w:p w14:paraId="5F0FD003">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Cạnh tranh không lành mạnh gây tổn hại phúc lợi xã hội</w:t>
                      </w:r>
                    </w:p>
                  </w:txbxContent>
                </v:textbox>
              </v:rect>
            </w:pict>
          </mc:Fallback>
        </mc:AlternateContent>
      </w:r>
    </w:p>
    <w:p w14:paraId="1DEEAA2F">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2395307E">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57AE0862">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4F8A9BBA">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26DFEF02">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1A86184E">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7554FB54">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9" w:firstLineChars="538"/>
        <w:jc w:val="center"/>
        <w:textAlignment w:val="auto"/>
        <w:rPr>
          <w:rFonts w:hint="default" w:ascii="Times New Roman" w:hAnsi="Times New Roman" w:cs="Times New Roman"/>
          <w:b w:val="0"/>
          <w:bCs w:val="0"/>
          <w:sz w:val="26"/>
          <w:lang w:val="en-US"/>
        </w:rPr>
      </w:pPr>
      <w:r>
        <w:rPr>
          <w:rFonts w:hint="default" w:ascii="Times New Roman" w:hAnsi="Times New Roman" w:cs="Times New Roman"/>
          <w:b/>
          <w:bCs/>
          <w:sz w:val="26"/>
          <w:lang w:val="en-US"/>
        </w:rPr>
        <w:t>CHƯƠNG III: GIÁ TRỊ THẶNG DƯ TRONG NỀN KINH TẾ THỊ TRƯỜNG</w:t>
      </w:r>
    </w:p>
    <w:p w14:paraId="27B094F7">
      <w:pPr>
        <w:keepNext w:val="0"/>
        <w:keepLines w:val="0"/>
        <w:pageBreakBefore w:val="0"/>
        <w:widowControl/>
        <w:numPr>
          <w:ilvl w:val="0"/>
          <w:numId w:val="9"/>
        </w:numPr>
        <w:kinsoku/>
        <w:wordWrap/>
        <w:overflowPunct/>
        <w:topLinePunct w:val="0"/>
        <w:autoSpaceDE/>
        <w:autoSpaceDN/>
        <w:bidi w:val="0"/>
        <w:adjustRightInd/>
        <w:snapToGrid/>
        <w:spacing w:line="360" w:lineRule="auto"/>
        <w:ind w:left="-1200" w:leftChars="-600" w:right="-1092" w:rightChars="-546" w:firstLine="1399" w:firstLineChars="538"/>
        <w:jc w:val="left"/>
        <w:textAlignment w:val="auto"/>
        <w:rPr>
          <w:rFonts w:hint="default" w:ascii="Times New Roman" w:hAnsi="Times New Roman" w:cs="Times New Roman"/>
          <w:b/>
          <w:bCs/>
          <w:sz w:val="26"/>
          <w:lang w:val="en-US"/>
        </w:rPr>
      </w:pPr>
      <w:r>
        <w:rPr>
          <w:rFonts w:hint="default" w:ascii="Times New Roman" w:hAnsi="Times New Roman" w:cs="Times New Roman"/>
          <w:b/>
          <w:bCs/>
          <w:sz w:val="26"/>
          <w:lang w:val="en-US"/>
        </w:rPr>
        <w:t>Lý luận của C.Mác về giá trị thặng dư:</w:t>
      </w:r>
    </w:p>
    <w:p w14:paraId="3C1A97BA">
      <w:pPr>
        <w:keepNext w:val="0"/>
        <w:keepLines w:val="0"/>
        <w:pageBreakBefore w:val="0"/>
        <w:widowControl/>
        <w:numPr>
          <w:ilvl w:val="0"/>
          <w:numId w:val="10"/>
        </w:numPr>
        <w:kinsoku/>
        <w:wordWrap/>
        <w:overflowPunct/>
        <w:topLinePunct w:val="0"/>
        <w:autoSpaceDE/>
        <w:autoSpaceDN/>
        <w:bidi w:val="0"/>
        <w:adjustRightInd/>
        <w:snapToGrid/>
        <w:spacing w:line="360" w:lineRule="auto"/>
        <w:ind w:left="-1184" w:leftChars="-592" w:right="-1092" w:rightChars="-546" w:firstLine="1384" w:firstLineChars="532"/>
        <w:jc w:val="left"/>
        <w:textAlignment w:val="auto"/>
        <w:rPr>
          <w:rFonts w:hint="default" w:ascii="Times New Roman" w:hAnsi="Times New Roman" w:cs="Times New Roman"/>
          <w:b/>
          <w:bCs/>
          <w:sz w:val="26"/>
          <w:lang w:val="en-US"/>
        </w:rPr>
      </w:pPr>
      <w:r>
        <w:rPr>
          <w:rFonts w:hint="default" w:ascii="Times New Roman" w:hAnsi="Times New Roman" w:cs="Times New Roman"/>
          <w:b/>
          <w:bCs/>
          <w:sz w:val="26"/>
          <w:lang w:val="en-US"/>
        </w:rPr>
        <w:t>Nguồn gốc của giá trị thặng dư:</w:t>
      </w:r>
    </w:p>
    <w:p w14:paraId="57B3C75E">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599" w:firstLineChars="615"/>
        <w:jc w:val="center"/>
        <w:textAlignment w:val="auto"/>
        <w:rPr>
          <w:rFonts w:hint="default" w:ascii="Times New Roman" w:hAnsi="Times New Roman" w:cs="Times New Roman"/>
          <w:b/>
          <w:bCs/>
          <w:sz w:val="26"/>
          <w:lang w:val="en-US"/>
        </w:rPr>
      </w:pPr>
      <w:r>
        <w:rPr>
          <w:rFonts w:hint="default" w:ascii="Times New Roman" w:hAnsi="Times New Roman" w:cs="Times New Roman"/>
          <w:b w:val="0"/>
          <w:bCs w:val="0"/>
          <w:sz w:val="26"/>
          <w:lang w:val="en-US"/>
        </w:rPr>
        <w:t xml:space="preserve">Công thức chung: </w:t>
      </w:r>
      <w:r>
        <w:rPr>
          <w:rFonts w:hint="default" w:ascii="Times New Roman" w:hAnsi="Times New Roman"/>
          <w:b/>
          <w:bCs/>
          <w:sz w:val="26"/>
          <w:lang w:val="en-US"/>
        </w:rPr>
        <w:t>T – H – T’</w:t>
      </w:r>
    </w:p>
    <w:p w14:paraId="63205E75">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07FD92D4">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887616" behindDoc="0" locked="0" layoutInCell="1" allowOverlap="1">
                <wp:simplePos x="0" y="0"/>
                <wp:positionH relativeFrom="column">
                  <wp:posOffset>2186940</wp:posOffset>
                </wp:positionH>
                <wp:positionV relativeFrom="paragraph">
                  <wp:posOffset>186690</wp:posOffset>
                </wp:positionV>
                <wp:extent cx="430530" cy="676275"/>
                <wp:effectExtent l="5080" t="0" r="6350" b="9525"/>
                <wp:wrapNone/>
                <wp:docPr id="352" name="Straight Arrow Connector 352"/>
                <wp:cNvGraphicFramePr/>
                <a:graphic xmlns:a="http://schemas.openxmlformats.org/drawingml/2006/main">
                  <a:graphicData uri="http://schemas.microsoft.com/office/word/2010/wordprocessingShape">
                    <wps:wsp>
                      <wps:cNvCnPr>
                        <a:stCxn id="340" idx="3"/>
                        <a:endCxn id="341" idx="1"/>
                      </wps:cNvCnPr>
                      <wps:spPr>
                        <a:xfrm flipV="1">
                          <a:off x="3238500" y="1976120"/>
                          <a:ext cx="430530" cy="67627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72.2pt;margin-top:14.7pt;height:53.25pt;width:33.9pt;z-index:251887616;mso-width-relative:page;mso-height-relative:page;" filled="f" stroked="t" coordsize="21600,21600" o:gfxdata="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NnR7E2AAA&#10;AAoBAAAPAAAAAAAAAAEAIAAAACIAAABkcnMvZG93bnJldi54bWxQSwECFAAUAAAACACHTuJA5rmn&#10;ER4CAABEBAAADgAAAAAAAAABACAAAAAnAQAAZHJzL2Uyb0RvYy54bWxQSwUGAAAAAAYABgBZAQAA&#10;twU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870208" behindDoc="0" locked="0" layoutInCell="1" allowOverlap="1">
                <wp:simplePos x="0" y="0"/>
                <wp:positionH relativeFrom="column">
                  <wp:posOffset>2617470</wp:posOffset>
                </wp:positionH>
                <wp:positionV relativeFrom="paragraph">
                  <wp:posOffset>3175</wp:posOffset>
                </wp:positionV>
                <wp:extent cx="3766185" cy="367030"/>
                <wp:effectExtent l="6350" t="6350" r="6985" b="7620"/>
                <wp:wrapNone/>
                <wp:docPr id="341" name="Rectangles 341"/>
                <wp:cNvGraphicFramePr/>
                <a:graphic xmlns:a="http://schemas.openxmlformats.org/drawingml/2006/main">
                  <a:graphicData uri="http://schemas.microsoft.com/office/word/2010/wordprocessingShape">
                    <wps:wsp>
                      <wps:cNvSpPr/>
                      <wps:spPr>
                        <a:xfrm>
                          <a:off x="0" y="0"/>
                          <a:ext cx="3766185" cy="367030"/>
                        </a:xfrm>
                        <a:prstGeom prst="rect">
                          <a:avLst/>
                        </a:prstGeom>
                      </wps:spPr>
                      <wps:style>
                        <a:lnRef idx="2">
                          <a:schemeClr val="accent1"/>
                        </a:lnRef>
                        <a:fillRef idx="0">
                          <a:srgbClr val="FFFFFF"/>
                        </a:fillRef>
                        <a:effectRef idx="0">
                          <a:srgbClr val="FFFFFF"/>
                        </a:effectRef>
                        <a:fontRef idx="minor">
                          <a:schemeClr val="tx1"/>
                        </a:fontRef>
                      </wps:style>
                      <wps:txbx>
                        <w:txbxContent>
                          <w:p w14:paraId="6A6E8295">
                            <w:pPr>
                              <w:jc w:val="center"/>
                              <w:rPr>
                                <w:rFonts w:hint="default" w:ascii="Times New Roman" w:hAnsi="Times New Roman"/>
                                <w:b/>
                                <w:bCs/>
                                <w:sz w:val="26"/>
                                <w:lang w:val="en-US"/>
                              </w:rPr>
                            </w:pPr>
                            <w:r>
                              <w:rPr>
                                <w:rFonts w:hint="default" w:ascii="Times New Roman" w:hAnsi="Times New Roman" w:cs="Times New Roman"/>
                                <w:sz w:val="26"/>
                                <w:szCs w:val="26"/>
                                <w:lang w:val="en-US"/>
                              </w:rPr>
                              <w:t>Yếu tố vật chất: tiền và hàng hóa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6.1pt;margin-top:0.25pt;height:28.9pt;width:296.55pt;z-index:251870208;v-text-anchor:middle;mso-width-relative:page;mso-height-relative:page;" filled="f" stroked="t" coordsize="21600,21600" o:gfxdata="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OvpJYDWAAAACAEAAA8AAAAAAAAAAQAgAAAAIgAAAGRycy9kb3ducmV2Lnht&#10;bFBLAQIUABQAAAAIAIdO4kCoxdsHbQIAAN4EAAAOAAAAAAAAAAEAIAAAACUBAABkcnMvZTJvRG9j&#10;LnhtbFBLBQYAAAAABgAGAFkBAAAEBgAAAAA=&#10;">
                <v:fill on="f" focussize="0,0"/>
                <v:stroke weight="1pt" color="#5B9BD5 [3204]" miterlimit="8" joinstyle="miter"/>
                <v:imagedata o:title=""/>
                <o:lock v:ext="edit" aspectratio="f"/>
                <v:textbox>
                  <w:txbxContent>
                    <w:p w14:paraId="6A6E8295">
                      <w:pPr>
                        <w:jc w:val="center"/>
                        <w:rPr>
                          <w:rFonts w:hint="default" w:ascii="Times New Roman" w:hAnsi="Times New Roman"/>
                          <w:b/>
                          <w:bCs/>
                          <w:sz w:val="26"/>
                          <w:lang w:val="en-US"/>
                        </w:rPr>
                      </w:pPr>
                      <w:r>
                        <w:rPr>
                          <w:rFonts w:hint="default" w:ascii="Times New Roman" w:hAnsi="Times New Roman" w:cs="Times New Roman"/>
                          <w:sz w:val="26"/>
                          <w:szCs w:val="26"/>
                          <w:lang w:val="en-US"/>
                        </w:rPr>
                        <w:t>Yếu tố vật chất: tiền và hàng hóa</w:t>
                      </w:r>
                    </w:p>
                  </w:txbxContent>
                </v:textbox>
              </v:rect>
            </w:pict>
          </mc:Fallback>
        </mc:AlternateContent>
      </w:r>
    </w:p>
    <w:p w14:paraId="57B543F2">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869184" behindDoc="0" locked="0" layoutInCell="1" allowOverlap="1">
                <wp:simplePos x="0" y="0"/>
                <wp:positionH relativeFrom="column">
                  <wp:posOffset>846455</wp:posOffset>
                </wp:positionH>
                <wp:positionV relativeFrom="paragraph">
                  <wp:posOffset>258445</wp:posOffset>
                </wp:positionV>
                <wp:extent cx="1340485" cy="640080"/>
                <wp:effectExtent l="6350" t="6350" r="9525" b="8890"/>
                <wp:wrapNone/>
                <wp:docPr id="340" name="Rectangles 340"/>
                <wp:cNvGraphicFramePr/>
                <a:graphic xmlns:a="http://schemas.openxmlformats.org/drawingml/2006/main">
                  <a:graphicData uri="http://schemas.microsoft.com/office/word/2010/wordprocessingShape">
                    <wps:wsp>
                      <wps:cNvSpPr/>
                      <wps:spPr>
                        <a:xfrm>
                          <a:off x="0" y="0"/>
                          <a:ext cx="1340485" cy="640080"/>
                        </a:xfrm>
                        <a:prstGeom prst="rect">
                          <a:avLst/>
                        </a:prstGeom>
                      </wps:spPr>
                      <wps:style>
                        <a:lnRef idx="2">
                          <a:schemeClr val="accent1"/>
                        </a:lnRef>
                        <a:fillRef idx="0">
                          <a:srgbClr val="FFFFFF"/>
                        </a:fillRef>
                        <a:effectRef idx="0">
                          <a:srgbClr val="FFFFFF"/>
                        </a:effectRef>
                        <a:fontRef idx="minor">
                          <a:schemeClr val="tx1"/>
                        </a:fontRef>
                      </wps:style>
                      <wps:txbx>
                        <w:txbxContent>
                          <w:p w14:paraId="4B7ABD49">
                            <w:pPr>
                              <w:jc w:val="center"/>
                              <w:rPr>
                                <w:rFonts w:hint="default" w:ascii="Times New Roman" w:hAnsi="Times New Roman"/>
                                <w:b/>
                                <w:bCs/>
                                <w:sz w:val="26"/>
                                <w:lang w:val="en-US"/>
                              </w:rPr>
                            </w:pPr>
                            <w:r>
                              <w:rPr>
                                <w:rFonts w:hint="default" w:ascii="Times New Roman" w:hAnsi="Times New Roman" w:cs="Times New Roman"/>
                                <w:sz w:val="26"/>
                                <w:szCs w:val="26"/>
                                <w:lang w:val="en-US"/>
                              </w:rPr>
                              <w:t>Giống nhau</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6.65pt;margin-top:20.35pt;height:50.4pt;width:105.55pt;z-index:251869184;v-text-anchor:middle;mso-width-relative:page;mso-height-relative:page;" filled="f" stroked="t" coordsize="21600,21600" o:gfxdata="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YMBNf2AAAAAoBAAAPAAAAAAAAAAEAIAAAACIAAABkcnMvZG93bnJldi54&#10;bWxQSwECFAAUAAAACACHTuJAco4p7WwCAADeBAAADgAAAAAAAAABACAAAAAnAQAAZHJzL2Uyb0Rv&#10;Yy54bWxQSwUGAAAAAAYABgBZAQAABQYAAAAA&#10;">
                <v:fill on="f" focussize="0,0"/>
                <v:stroke weight="1pt" color="#5B9BD5 [3204]" miterlimit="8" joinstyle="miter"/>
                <v:imagedata o:title=""/>
                <o:lock v:ext="edit" aspectratio="f"/>
                <v:textbox>
                  <w:txbxContent>
                    <w:p w14:paraId="4B7ABD49">
                      <w:pPr>
                        <w:jc w:val="center"/>
                        <w:rPr>
                          <w:rFonts w:hint="default" w:ascii="Times New Roman" w:hAnsi="Times New Roman"/>
                          <w:b/>
                          <w:bCs/>
                          <w:sz w:val="26"/>
                          <w:lang w:val="en-US"/>
                        </w:rPr>
                      </w:pPr>
                      <w:r>
                        <w:rPr>
                          <w:rFonts w:hint="default" w:ascii="Times New Roman" w:hAnsi="Times New Roman" w:cs="Times New Roman"/>
                          <w:sz w:val="26"/>
                          <w:szCs w:val="26"/>
                          <w:lang w:val="en-US"/>
                        </w:rPr>
                        <w:t>Giống nhau</w:t>
                      </w:r>
                    </w:p>
                  </w:txbxContent>
                </v:textbox>
              </v:rect>
            </w:pict>
          </mc:Fallback>
        </mc:AlternateContent>
      </w:r>
      <w:r>
        <w:rPr>
          <w:sz w:val="26"/>
        </w:rPr>
        <mc:AlternateContent>
          <mc:Choice Requires="wps">
            <w:drawing>
              <wp:anchor distT="0" distB="0" distL="114300" distR="114300" simplePos="0" relativeHeight="251870208" behindDoc="0" locked="0" layoutInCell="1" allowOverlap="1">
                <wp:simplePos x="0" y="0"/>
                <wp:positionH relativeFrom="column">
                  <wp:posOffset>2637155</wp:posOffset>
                </wp:positionH>
                <wp:positionV relativeFrom="paragraph">
                  <wp:posOffset>226695</wp:posOffset>
                </wp:positionV>
                <wp:extent cx="3747135" cy="424815"/>
                <wp:effectExtent l="6350" t="6350" r="10795" b="10795"/>
                <wp:wrapNone/>
                <wp:docPr id="342" name="Rectangles 342"/>
                <wp:cNvGraphicFramePr/>
                <a:graphic xmlns:a="http://schemas.openxmlformats.org/drawingml/2006/main">
                  <a:graphicData uri="http://schemas.microsoft.com/office/word/2010/wordprocessingShape">
                    <wps:wsp>
                      <wps:cNvSpPr/>
                      <wps:spPr>
                        <a:xfrm>
                          <a:off x="0" y="0"/>
                          <a:ext cx="3747135" cy="424815"/>
                        </a:xfrm>
                        <a:prstGeom prst="rect">
                          <a:avLst/>
                        </a:prstGeom>
                      </wps:spPr>
                      <wps:style>
                        <a:lnRef idx="2">
                          <a:schemeClr val="accent1"/>
                        </a:lnRef>
                        <a:fillRef idx="0">
                          <a:srgbClr val="FFFFFF"/>
                        </a:fillRef>
                        <a:effectRef idx="0">
                          <a:srgbClr val="FFFFFF"/>
                        </a:effectRef>
                        <a:fontRef idx="minor">
                          <a:schemeClr val="tx1"/>
                        </a:fontRef>
                      </wps:style>
                      <wps:txbx>
                        <w:txbxContent>
                          <w:p w14:paraId="6877E344">
                            <w:pPr>
                              <w:jc w:val="center"/>
                              <w:rPr>
                                <w:rFonts w:hint="default" w:ascii="Times New Roman" w:hAnsi="Times New Roman"/>
                                <w:b/>
                                <w:bCs/>
                                <w:sz w:val="26"/>
                                <w:lang w:val="en-US"/>
                              </w:rPr>
                            </w:pPr>
                            <w:r>
                              <w:rPr>
                                <w:rFonts w:hint="default" w:ascii="Times New Roman" w:hAnsi="Times New Roman" w:cs="Times New Roman"/>
                                <w:sz w:val="26"/>
                                <w:szCs w:val="26"/>
                                <w:lang w:val="en-US"/>
                              </w:rPr>
                              <w:t>Hành vi lưu thông: mua và bán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7.65pt;margin-top:17.85pt;height:33.45pt;width:295.05pt;z-index:251870208;v-text-anchor:middle;mso-width-relative:page;mso-height-relative:page;" filled="f" stroked="t" coordsize="21600,21600" o:gfxdata="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SK9SX2gAAAAsBAAAPAAAAAAAAAAEAIAAAACIAAABkcnMvZG93bnJl&#10;di54bWxQSwECFAAUAAAACACHTuJAumhAOm0CAADeBAAADgAAAAAAAAABACAAAAApAQAAZHJzL2Uy&#10;b0RvYy54bWxQSwUGAAAAAAYABgBZAQAACAYAAAAA&#10;">
                <v:fill on="f" focussize="0,0"/>
                <v:stroke weight="1pt" color="#5B9BD5 [3204]" miterlimit="8" joinstyle="miter"/>
                <v:imagedata o:title=""/>
                <o:lock v:ext="edit" aspectratio="f"/>
                <v:textbox>
                  <w:txbxContent>
                    <w:p w14:paraId="6877E344">
                      <w:pPr>
                        <w:jc w:val="center"/>
                        <w:rPr>
                          <w:rFonts w:hint="default" w:ascii="Times New Roman" w:hAnsi="Times New Roman"/>
                          <w:b/>
                          <w:bCs/>
                          <w:sz w:val="26"/>
                          <w:lang w:val="en-US"/>
                        </w:rPr>
                      </w:pPr>
                      <w:r>
                        <w:rPr>
                          <w:rFonts w:hint="default" w:ascii="Times New Roman" w:hAnsi="Times New Roman" w:cs="Times New Roman"/>
                          <w:sz w:val="26"/>
                          <w:szCs w:val="26"/>
                          <w:lang w:val="en-US"/>
                        </w:rPr>
                        <w:t>Hành vi lưu thông: mua và bán</w:t>
                      </w:r>
                    </w:p>
                  </w:txbxContent>
                </v:textbox>
              </v:rect>
            </w:pict>
          </mc:Fallback>
        </mc:AlternateContent>
      </w:r>
    </w:p>
    <w:p w14:paraId="5BCDB70C">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889664" behindDoc="0" locked="0" layoutInCell="1" allowOverlap="1">
                <wp:simplePos x="0" y="0"/>
                <wp:positionH relativeFrom="column">
                  <wp:posOffset>2192655</wp:posOffset>
                </wp:positionH>
                <wp:positionV relativeFrom="paragraph">
                  <wp:posOffset>282575</wp:posOffset>
                </wp:positionV>
                <wp:extent cx="462915" cy="398780"/>
                <wp:effectExtent l="4445" t="5080" r="5080" b="7620"/>
                <wp:wrapNone/>
                <wp:docPr id="354" name="Straight Arrow Connector 354"/>
                <wp:cNvGraphicFramePr/>
                <a:graphic xmlns:a="http://schemas.openxmlformats.org/drawingml/2006/main">
                  <a:graphicData uri="http://schemas.microsoft.com/office/word/2010/wordprocessingShape">
                    <wps:wsp>
                      <wps:cNvCnPr>
                        <a:endCxn id="343" idx="1"/>
                      </wps:cNvCnPr>
                      <wps:spPr>
                        <a:xfrm>
                          <a:off x="3244215" y="2641600"/>
                          <a:ext cx="462915" cy="39878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72.65pt;margin-top:22.25pt;height:31.4pt;width:36.45pt;z-index:251889664;mso-width-relative:page;mso-height-relative:page;" filled="f" stroked="t" coordsize="21600,21600" o:gfxdata="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IVJoz2QAAAAoBAAAPAAAA&#10;AAAAAAEAIAAAACIAAABkcnMvZG93bnJldi54bWxQSwECFAAUAAAACACHTuJA5cVl4BQCAAAfBAAA&#10;DgAAAAAAAAABACAAAAAoAQAAZHJzL2Uyb0RvYy54bWxQSwUGAAAAAAYABgBZAQAArgU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888640" behindDoc="0" locked="0" layoutInCell="1" allowOverlap="1">
                <wp:simplePos x="0" y="0"/>
                <wp:positionH relativeFrom="column">
                  <wp:posOffset>2186940</wp:posOffset>
                </wp:positionH>
                <wp:positionV relativeFrom="paragraph">
                  <wp:posOffset>154305</wp:posOffset>
                </wp:positionV>
                <wp:extent cx="450215" cy="139065"/>
                <wp:effectExtent l="1905" t="22860" r="5080" b="5715"/>
                <wp:wrapNone/>
                <wp:docPr id="353" name="Straight Arrow Connector 353"/>
                <wp:cNvGraphicFramePr/>
                <a:graphic xmlns:a="http://schemas.openxmlformats.org/drawingml/2006/main">
                  <a:graphicData uri="http://schemas.microsoft.com/office/word/2010/wordprocessingShape">
                    <wps:wsp>
                      <wps:cNvCnPr>
                        <a:stCxn id="340" idx="3"/>
                        <a:endCxn id="342" idx="1"/>
                      </wps:cNvCnPr>
                      <wps:spPr>
                        <a:xfrm flipV="1">
                          <a:off x="3238500" y="2513330"/>
                          <a:ext cx="450215" cy="13906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72.2pt;margin-top:12.15pt;height:10.95pt;width:35.45pt;z-index:251888640;mso-width-relative:page;mso-height-relative:page;" filled="f" stroked="t" coordsize="21600,21600" o:gfxdata="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PGh9YAAAAJ&#10;AQAADwAAAAAAAAABACAAAAAiAAAAZHJzL2Rvd25yZXYueG1sUEsBAhQAFAAAAAgAh07iQCoOt/0e&#10;AgAARAQAAA4AAAAAAAAAAQAgAAAAJQEAAGRycy9lMm9Eb2MueG1sUEsFBgAAAAAGAAYAWQEAALUF&#10;AAAAAA==&#10;">
                <v:fill on="f" focussize="0,0"/>
                <v:stroke weight="1pt" color="#5B9BD5 [3204]" miterlimit="8" joinstyle="miter" endarrow="open"/>
                <v:imagedata o:title=""/>
                <o:lock v:ext="edit" aspectratio="f"/>
              </v:shape>
            </w:pict>
          </mc:Fallback>
        </mc:AlternateContent>
      </w:r>
    </w:p>
    <w:p w14:paraId="4A871786">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886592" behindDoc="0" locked="0" layoutInCell="1" allowOverlap="1">
                <wp:simplePos x="0" y="0"/>
                <wp:positionH relativeFrom="column">
                  <wp:posOffset>503555</wp:posOffset>
                </wp:positionH>
                <wp:positionV relativeFrom="paragraph">
                  <wp:posOffset>8890</wp:posOffset>
                </wp:positionV>
                <wp:extent cx="342900" cy="1806575"/>
                <wp:effectExtent l="6350" t="0" r="46990" b="6985"/>
                <wp:wrapNone/>
                <wp:docPr id="351" name="Straight Arrow Connector 351"/>
                <wp:cNvGraphicFramePr/>
                <a:graphic xmlns:a="http://schemas.openxmlformats.org/drawingml/2006/main">
                  <a:graphicData uri="http://schemas.microsoft.com/office/word/2010/wordprocessingShape">
                    <wps:wsp>
                      <wps:cNvCnPr>
                        <a:stCxn id="339" idx="3"/>
                        <a:endCxn id="340" idx="1"/>
                      </wps:cNvCnPr>
                      <wps:spPr>
                        <a:xfrm flipV="1">
                          <a:off x="1555115" y="2652395"/>
                          <a:ext cx="342900" cy="180657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9.65pt;margin-top:0.7pt;height:142.25pt;width:27pt;z-index:251886592;mso-width-relative:page;mso-height-relative:page;" filled="f" stroked="t" coordsize="21600,21600" o:gfxdata="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cd/mLtUA&#10;AAAIAQAADwAAAAAAAAABACAAAAAiAAAAZHJzL2Rvd25yZXYueG1sUEsBAhQAFAAAAAgAh07iQAQ4&#10;wukiAgAARQQAAA4AAAAAAAAAAQAgAAAAJAEAAGRycy9lMm9Eb2MueG1sUEsFBgAAAAAGAAYAWQEA&#10;ALgFA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870208" behindDoc="0" locked="0" layoutInCell="1" allowOverlap="1">
                <wp:simplePos x="0" y="0"/>
                <wp:positionH relativeFrom="column">
                  <wp:posOffset>2655570</wp:posOffset>
                </wp:positionH>
                <wp:positionV relativeFrom="paragraph">
                  <wp:posOffset>177800</wp:posOffset>
                </wp:positionV>
                <wp:extent cx="3753485" cy="438150"/>
                <wp:effectExtent l="6350" t="6350" r="19685" b="12700"/>
                <wp:wrapNone/>
                <wp:docPr id="343" name="Rectangles 343"/>
                <wp:cNvGraphicFramePr/>
                <a:graphic xmlns:a="http://schemas.openxmlformats.org/drawingml/2006/main">
                  <a:graphicData uri="http://schemas.microsoft.com/office/word/2010/wordprocessingShape">
                    <wps:wsp>
                      <wps:cNvSpPr/>
                      <wps:spPr>
                        <a:xfrm>
                          <a:off x="0" y="0"/>
                          <a:ext cx="3753485" cy="438150"/>
                        </a:xfrm>
                        <a:prstGeom prst="rect">
                          <a:avLst/>
                        </a:prstGeom>
                      </wps:spPr>
                      <wps:style>
                        <a:lnRef idx="2">
                          <a:schemeClr val="accent1"/>
                        </a:lnRef>
                        <a:fillRef idx="0">
                          <a:srgbClr val="FFFFFF"/>
                        </a:fillRef>
                        <a:effectRef idx="0">
                          <a:srgbClr val="FFFFFF"/>
                        </a:effectRef>
                        <a:fontRef idx="minor">
                          <a:schemeClr val="tx1"/>
                        </a:fontRef>
                      </wps:style>
                      <wps:txbx>
                        <w:txbxContent>
                          <w:p w14:paraId="13E728DB">
                            <w:pPr>
                              <w:jc w:val="center"/>
                              <w:rPr>
                                <w:rFonts w:hint="default" w:ascii="Times New Roman" w:hAnsi="Times New Roman"/>
                                <w:b/>
                                <w:bCs/>
                                <w:sz w:val="26"/>
                                <w:lang w:val="en-US"/>
                              </w:rPr>
                            </w:pPr>
                            <w:r>
                              <w:rPr>
                                <w:rFonts w:hint="default" w:ascii="Times New Roman" w:hAnsi="Times New Roman" w:cs="Times New Roman"/>
                                <w:sz w:val="26"/>
                                <w:szCs w:val="26"/>
                                <w:lang w:val="en-US"/>
                              </w:rPr>
                              <w:t>Lực lượng tham gia: người mua và người bán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9.1pt;margin-top:14pt;height:34.5pt;width:295.55pt;z-index:251870208;v-text-anchor:middle;mso-width-relative:page;mso-height-relative:page;" filled="f" stroked="t" coordsize="21600,21600" o:gfxdata="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Ws9Ai2QAAAAoBAAAPAAAAAAAAAAEAIAAAACIAAABkcnMvZG93bnJl&#10;di54bWxQSwECFAAUAAAACACHTuJAdeH4hW4CAADeBAAADgAAAAAAAAABACAAAAAoAQAAZHJzL2Uy&#10;b0RvYy54bWxQSwUGAAAAAAYABgBZAQAACAYAAAAA&#10;">
                <v:fill on="f" focussize="0,0"/>
                <v:stroke weight="1pt" color="#5B9BD5 [3204]" miterlimit="8" joinstyle="miter"/>
                <v:imagedata o:title=""/>
                <o:lock v:ext="edit" aspectratio="f"/>
                <v:textbox>
                  <w:txbxContent>
                    <w:p w14:paraId="13E728DB">
                      <w:pPr>
                        <w:jc w:val="center"/>
                        <w:rPr>
                          <w:rFonts w:hint="default" w:ascii="Times New Roman" w:hAnsi="Times New Roman"/>
                          <w:b/>
                          <w:bCs/>
                          <w:sz w:val="26"/>
                          <w:lang w:val="en-US"/>
                        </w:rPr>
                      </w:pPr>
                      <w:r>
                        <w:rPr>
                          <w:rFonts w:hint="default" w:ascii="Times New Roman" w:hAnsi="Times New Roman" w:cs="Times New Roman"/>
                          <w:sz w:val="26"/>
                          <w:szCs w:val="26"/>
                          <w:lang w:val="en-US"/>
                        </w:rPr>
                        <w:t>Lực lượng tham gia: người mua và người bán</w:t>
                      </w:r>
                    </w:p>
                  </w:txbxContent>
                </v:textbox>
              </v:rect>
            </w:pict>
          </mc:Fallback>
        </mc:AlternateContent>
      </w:r>
    </w:p>
    <w:p w14:paraId="757279E3">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3F05AFEB">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645B78E5">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867136" behindDoc="0" locked="0" layoutInCell="1" allowOverlap="1">
                <wp:simplePos x="0" y="0"/>
                <wp:positionH relativeFrom="column">
                  <wp:posOffset>-893445</wp:posOffset>
                </wp:positionH>
                <wp:positionV relativeFrom="paragraph">
                  <wp:posOffset>8890</wp:posOffset>
                </wp:positionV>
                <wp:extent cx="1397000" cy="1903730"/>
                <wp:effectExtent l="6350" t="6350" r="13970" b="10160"/>
                <wp:wrapNone/>
                <wp:docPr id="339" name="Rectangles 339"/>
                <wp:cNvGraphicFramePr/>
                <a:graphic xmlns:a="http://schemas.openxmlformats.org/drawingml/2006/main">
                  <a:graphicData uri="http://schemas.microsoft.com/office/word/2010/wordprocessingShape">
                    <wps:wsp>
                      <wps:cNvSpPr/>
                      <wps:spPr>
                        <a:xfrm>
                          <a:off x="0" y="0"/>
                          <a:ext cx="1397000" cy="1903730"/>
                        </a:xfrm>
                        <a:prstGeom prst="rect">
                          <a:avLst/>
                        </a:prstGeom>
                      </wps:spPr>
                      <wps:style>
                        <a:lnRef idx="2">
                          <a:schemeClr val="accent1"/>
                        </a:lnRef>
                        <a:fillRef idx="0">
                          <a:srgbClr val="FFFFFF"/>
                        </a:fillRef>
                        <a:effectRef idx="0">
                          <a:srgbClr val="FFFFFF"/>
                        </a:effectRef>
                        <a:fontRef idx="minor">
                          <a:schemeClr val="tx1"/>
                        </a:fontRef>
                      </wps:style>
                      <wps:txbx>
                        <w:txbxContent>
                          <w:p w14:paraId="2A638635">
                            <w:pPr>
                              <w:jc w:val="center"/>
                              <w:rPr>
                                <w:rFonts w:hint="default" w:ascii="Times New Roman" w:hAnsi="Times New Roman"/>
                                <w:b/>
                                <w:bCs/>
                                <w:sz w:val="26"/>
                                <w:lang w:val="en-US"/>
                              </w:rPr>
                            </w:pPr>
                            <w:r>
                              <w:rPr>
                                <w:rFonts w:hint="default" w:ascii="Times New Roman" w:hAnsi="Times New Roman" w:cs="Times New Roman"/>
                                <w:sz w:val="26"/>
                                <w:szCs w:val="26"/>
                                <w:lang w:val="en-US"/>
                              </w:rPr>
                              <w:t xml:space="preserve">Lưu thông hàng hóa giản đơn: </w:t>
                            </w:r>
                            <w:r>
                              <w:rPr>
                                <w:rFonts w:hint="default" w:ascii="Times New Roman" w:hAnsi="Times New Roman"/>
                                <w:b/>
                                <w:bCs/>
                                <w:sz w:val="26"/>
                                <w:lang w:val="en-US"/>
                              </w:rPr>
                              <w:t>H - T - H (1)</w:t>
                            </w:r>
                          </w:p>
                          <w:p w14:paraId="033F8269">
                            <w:pPr>
                              <w:jc w:val="center"/>
                              <w:rPr>
                                <w:rFonts w:hint="default" w:ascii="Times New Roman" w:hAnsi="Times New Roman"/>
                                <w:b/>
                                <w:bCs/>
                                <w:sz w:val="26"/>
                                <w:lang w:val="en-US"/>
                              </w:rPr>
                            </w:pPr>
                            <w:r>
                              <w:rPr>
                                <w:rFonts w:hint="default" w:ascii="Times New Roman" w:hAnsi="Times New Roman"/>
                                <w:b w:val="0"/>
                                <w:bCs w:val="0"/>
                                <w:sz w:val="26"/>
                                <w:lang w:val="en-US"/>
                              </w:rPr>
                              <w:t>Lưu thông hàng hóa TBCN</w:t>
                            </w:r>
                            <w:r>
                              <w:rPr>
                                <w:rFonts w:hint="default" w:ascii="Times New Roman" w:hAnsi="Times New Roman"/>
                                <w:b/>
                                <w:bCs/>
                                <w:sz w:val="26"/>
                                <w:lang w:val="en-US"/>
                              </w:rPr>
                              <w:t xml:space="preserve"> T – H – T’ </w:t>
                            </w:r>
                            <w:r>
                              <w:rPr>
                                <w:rFonts w:hint="default" w:ascii="Times New Roman" w:hAnsi="Times New Roman"/>
                                <w:b w:val="0"/>
                                <w:bCs w:val="0"/>
                                <w:sz w:val="26"/>
                                <w:lang w:val="en-US"/>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0.35pt;margin-top:0.7pt;height:149.9pt;width:110pt;z-index:251867136;v-text-anchor:middle;mso-width-relative:page;mso-height-relative:page;" filled="f" stroked="t" coordsize="21600,21600" o:gfxdata="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BVfyh/ZAAAACQEAAA8AAAAAAAAAAQAgAAAAIgAAAGRycy9kb3ducmV2&#10;LnhtbFBLAQIUABQAAAAIAIdO4kAD9WyxbQIAAN8EAAAOAAAAAAAAAAEAIAAAACgBAABkcnMvZTJv&#10;RG9jLnhtbFBLBQYAAAAABgAGAFkBAAAHBgAAAAA=&#10;">
                <v:fill on="f" focussize="0,0"/>
                <v:stroke weight="1pt" color="#5B9BD5 [3204]" miterlimit="8" joinstyle="miter"/>
                <v:imagedata o:title=""/>
                <o:lock v:ext="edit" aspectratio="f"/>
                <v:textbox>
                  <w:txbxContent>
                    <w:p w14:paraId="2A638635">
                      <w:pPr>
                        <w:jc w:val="center"/>
                        <w:rPr>
                          <w:rFonts w:hint="default" w:ascii="Times New Roman" w:hAnsi="Times New Roman"/>
                          <w:b/>
                          <w:bCs/>
                          <w:sz w:val="26"/>
                          <w:lang w:val="en-US"/>
                        </w:rPr>
                      </w:pPr>
                      <w:r>
                        <w:rPr>
                          <w:rFonts w:hint="default" w:ascii="Times New Roman" w:hAnsi="Times New Roman" w:cs="Times New Roman"/>
                          <w:sz w:val="26"/>
                          <w:szCs w:val="26"/>
                          <w:lang w:val="en-US"/>
                        </w:rPr>
                        <w:t xml:space="preserve">Lưu thông hàng hóa giản đơn: </w:t>
                      </w:r>
                      <w:r>
                        <w:rPr>
                          <w:rFonts w:hint="default" w:ascii="Times New Roman" w:hAnsi="Times New Roman"/>
                          <w:b/>
                          <w:bCs/>
                          <w:sz w:val="26"/>
                          <w:lang w:val="en-US"/>
                        </w:rPr>
                        <w:t>H - T - H (1)</w:t>
                      </w:r>
                    </w:p>
                    <w:p w14:paraId="033F8269">
                      <w:pPr>
                        <w:jc w:val="center"/>
                        <w:rPr>
                          <w:rFonts w:hint="default" w:ascii="Times New Roman" w:hAnsi="Times New Roman"/>
                          <w:b/>
                          <w:bCs/>
                          <w:sz w:val="26"/>
                          <w:lang w:val="en-US"/>
                        </w:rPr>
                      </w:pPr>
                      <w:r>
                        <w:rPr>
                          <w:rFonts w:hint="default" w:ascii="Times New Roman" w:hAnsi="Times New Roman"/>
                          <w:b w:val="0"/>
                          <w:bCs w:val="0"/>
                          <w:sz w:val="26"/>
                          <w:lang w:val="en-US"/>
                        </w:rPr>
                        <w:t>Lưu thông hàng hóa TBCN</w:t>
                      </w:r>
                      <w:r>
                        <w:rPr>
                          <w:rFonts w:hint="default" w:ascii="Times New Roman" w:hAnsi="Times New Roman"/>
                          <w:b/>
                          <w:bCs/>
                          <w:sz w:val="26"/>
                          <w:lang w:val="en-US"/>
                        </w:rPr>
                        <w:t xml:space="preserve"> T – H – T’ </w:t>
                      </w:r>
                      <w:r>
                        <w:rPr>
                          <w:rFonts w:hint="default" w:ascii="Times New Roman" w:hAnsi="Times New Roman"/>
                          <w:b w:val="0"/>
                          <w:bCs w:val="0"/>
                          <w:sz w:val="26"/>
                          <w:lang w:val="en-US"/>
                        </w:rPr>
                        <w:t>(2)</w:t>
                      </w:r>
                    </w:p>
                  </w:txbxContent>
                </v:textbox>
              </v:rect>
            </w:pict>
          </mc:Fallback>
        </mc:AlternateContent>
      </w:r>
    </w:p>
    <w:p w14:paraId="2644E01D">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4A499C58">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870208" behindDoc="0" locked="0" layoutInCell="1" allowOverlap="1">
                <wp:simplePos x="0" y="0"/>
                <wp:positionH relativeFrom="column">
                  <wp:posOffset>2624455</wp:posOffset>
                </wp:positionH>
                <wp:positionV relativeFrom="paragraph">
                  <wp:posOffset>112395</wp:posOffset>
                </wp:positionV>
                <wp:extent cx="3721100" cy="487680"/>
                <wp:effectExtent l="6350" t="6350" r="6350" b="8890"/>
                <wp:wrapNone/>
                <wp:docPr id="345" name="Rectangles 345"/>
                <wp:cNvGraphicFramePr/>
                <a:graphic xmlns:a="http://schemas.openxmlformats.org/drawingml/2006/main">
                  <a:graphicData uri="http://schemas.microsoft.com/office/word/2010/wordprocessingShape">
                    <wps:wsp>
                      <wps:cNvSpPr/>
                      <wps:spPr>
                        <a:xfrm>
                          <a:off x="0" y="0"/>
                          <a:ext cx="3721100" cy="487680"/>
                        </a:xfrm>
                        <a:prstGeom prst="rect">
                          <a:avLst/>
                        </a:prstGeom>
                      </wps:spPr>
                      <wps:style>
                        <a:lnRef idx="2">
                          <a:schemeClr val="accent1"/>
                        </a:lnRef>
                        <a:fillRef idx="0">
                          <a:srgbClr val="FFFFFF"/>
                        </a:fillRef>
                        <a:effectRef idx="0">
                          <a:srgbClr val="FFFFFF"/>
                        </a:effectRef>
                        <a:fontRef idx="minor">
                          <a:schemeClr val="tx1"/>
                        </a:fontRef>
                      </wps:style>
                      <wps:txbx>
                        <w:txbxContent>
                          <w:p w14:paraId="0459B21B">
                            <w:pPr>
                              <w:jc w:val="center"/>
                              <w:rPr>
                                <w:rFonts w:hint="default" w:ascii="Times New Roman" w:hAnsi="Times New Roman"/>
                                <w:b/>
                                <w:bCs/>
                                <w:sz w:val="26"/>
                                <w:lang w:val="en-US"/>
                              </w:rPr>
                            </w:pPr>
                            <w:r>
                              <w:rPr>
                                <w:rFonts w:hint="default" w:ascii="Times New Roman" w:hAnsi="Times New Roman" w:cs="Times New Roman"/>
                                <w:sz w:val="26"/>
                                <w:szCs w:val="26"/>
                                <w:lang w:val="en-US"/>
                              </w:rPr>
                              <w:t>Trình tự vận động: (1) bán rồi mua - (2) mua rồi bán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6.65pt;margin-top:8.85pt;height:38.4pt;width:293pt;z-index:251870208;v-text-anchor:middle;mso-width-relative:page;mso-height-relative:page;" filled="f" stroked="t" coordsize="21600,21600" o:gfxdata="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z/At7ZAAAACQEAAA8AAAAAAAAAAQAgAAAAIgAAAGRycy9kb3ducmV2&#10;LnhtbFBLAQIUABQAAAAIAIdO4kDOGLOMbQIAAN4EAAAOAAAAAAAAAAEAIAAAACgBAABkcnMvZTJv&#10;RG9jLnhtbFBLBQYAAAAABgAGAFkBAAAHBgAAAAA=&#10;">
                <v:fill on="f" focussize="0,0"/>
                <v:stroke weight="1pt" color="#5B9BD5 [3204]" miterlimit="8" joinstyle="miter"/>
                <v:imagedata o:title=""/>
                <o:lock v:ext="edit" aspectratio="f"/>
                <v:textbox>
                  <w:txbxContent>
                    <w:p w14:paraId="0459B21B">
                      <w:pPr>
                        <w:jc w:val="center"/>
                        <w:rPr>
                          <w:rFonts w:hint="default" w:ascii="Times New Roman" w:hAnsi="Times New Roman"/>
                          <w:b/>
                          <w:bCs/>
                          <w:sz w:val="26"/>
                          <w:lang w:val="en-US"/>
                        </w:rPr>
                      </w:pPr>
                      <w:r>
                        <w:rPr>
                          <w:rFonts w:hint="default" w:ascii="Times New Roman" w:hAnsi="Times New Roman" w:cs="Times New Roman"/>
                          <w:sz w:val="26"/>
                          <w:szCs w:val="26"/>
                          <w:lang w:val="en-US"/>
                        </w:rPr>
                        <w:t>Trình tự vận động: (1) bán rồi mua - (2) mua rồi bán</w:t>
                      </w:r>
                    </w:p>
                  </w:txbxContent>
                </v:textbox>
              </v:rect>
            </w:pict>
          </mc:Fallback>
        </mc:AlternateContent>
      </w:r>
    </w:p>
    <w:p w14:paraId="1495572B">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891712" behindDoc="0" locked="0" layoutInCell="1" allowOverlap="1">
                <wp:simplePos x="0" y="0"/>
                <wp:positionH relativeFrom="column">
                  <wp:posOffset>2358390</wp:posOffset>
                </wp:positionH>
                <wp:positionV relativeFrom="paragraph">
                  <wp:posOffset>71755</wp:posOffset>
                </wp:positionV>
                <wp:extent cx="266065" cy="1657350"/>
                <wp:effectExtent l="6350" t="0" r="47625" b="3810"/>
                <wp:wrapNone/>
                <wp:docPr id="356" name="Straight Arrow Connector 356"/>
                <wp:cNvGraphicFramePr/>
                <a:graphic xmlns:a="http://schemas.openxmlformats.org/drawingml/2006/main">
                  <a:graphicData uri="http://schemas.microsoft.com/office/word/2010/wordprocessingShape">
                    <wps:wsp>
                      <wps:cNvCnPr>
                        <a:stCxn id="344" idx="3"/>
                        <a:endCxn id="345" idx="1"/>
                      </wps:cNvCnPr>
                      <wps:spPr>
                        <a:xfrm flipV="1">
                          <a:off x="3409950" y="4424045"/>
                          <a:ext cx="266065" cy="165735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85.7pt;margin-top:5.65pt;height:130.5pt;width:20.95pt;z-index:251891712;mso-width-relative:page;mso-height-relative:page;" filled="f" stroked="t" coordsize="21600,21600" o:gfxdata="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rzKGh&#10;1wAAAAoBAAAPAAAAAAAAAAEAIAAAACIAAABkcnMvZG93bnJldi54bWxQSwECFAAUAAAACACHTuJA&#10;V8/SwSICAABFBAAADgAAAAAAAAABACAAAAAmAQAAZHJzL2Uyb0RvYy54bWxQSwUGAAAAAAYABgBZ&#10;AQAAugU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890688" behindDoc="0" locked="0" layoutInCell="1" allowOverlap="1">
                <wp:simplePos x="0" y="0"/>
                <wp:positionH relativeFrom="column">
                  <wp:posOffset>503555</wp:posOffset>
                </wp:positionH>
                <wp:positionV relativeFrom="paragraph">
                  <wp:posOffset>106680</wp:posOffset>
                </wp:positionV>
                <wp:extent cx="514350" cy="1622425"/>
                <wp:effectExtent l="6350" t="1905" r="27940" b="6350"/>
                <wp:wrapNone/>
                <wp:docPr id="355" name="Straight Arrow Connector 355"/>
                <wp:cNvGraphicFramePr/>
                <a:graphic xmlns:a="http://schemas.openxmlformats.org/drawingml/2006/main">
                  <a:graphicData uri="http://schemas.microsoft.com/office/word/2010/wordprocessingShape">
                    <wps:wsp>
                      <wps:cNvCnPr>
                        <a:stCxn id="339" idx="3"/>
                        <a:endCxn id="344" idx="1"/>
                      </wps:cNvCnPr>
                      <wps:spPr>
                        <a:xfrm>
                          <a:off x="1555115" y="4458970"/>
                          <a:ext cx="514350" cy="162242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9.65pt;margin-top:8.4pt;height:127.75pt;width:40.5pt;z-index:251890688;mso-width-relative:page;mso-height-relative:page;" filled="f" stroked="t" coordsize="21600,21600" o:gfxdata="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lINeH2QAA&#10;AAkBAAAPAAAAAAAAAAEAIAAAACIAAABkcnMvZG93bnJldi54bWxQSwECFAAUAAAACACHTuJAVjSR&#10;Hh0CAAA7BAAADgAAAAAAAAABACAAAAAoAQAAZHJzL2Uyb0RvYy54bWxQSwUGAAAAAAYABgBZAQAA&#10;twUAAAAA&#10;">
                <v:fill on="f" focussize="0,0"/>
                <v:stroke weight="1pt" color="#5B9BD5 [3204]" miterlimit="8" joinstyle="miter" endarrow="open"/>
                <v:imagedata o:title=""/>
                <o:lock v:ext="edit" aspectratio="f"/>
              </v:shape>
            </w:pict>
          </mc:Fallback>
        </mc:AlternateContent>
      </w:r>
    </w:p>
    <w:p w14:paraId="454A49B4">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870208" behindDoc="0" locked="0" layoutInCell="1" allowOverlap="1">
                <wp:simplePos x="0" y="0"/>
                <wp:positionH relativeFrom="column">
                  <wp:posOffset>2649855</wp:posOffset>
                </wp:positionH>
                <wp:positionV relativeFrom="paragraph">
                  <wp:posOffset>172085</wp:posOffset>
                </wp:positionV>
                <wp:extent cx="3740785" cy="526415"/>
                <wp:effectExtent l="6350" t="6350" r="17145" b="15875"/>
                <wp:wrapNone/>
                <wp:docPr id="346" name="Rectangles 346"/>
                <wp:cNvGraphicFramePr/>
                <a:graphic xmlns:a="http://schemas.openxmlformats.org/drawingml/2006/main">
                  <a:graphicData uri="http://schemas.microsoft.com/office/word/2010/wordprocessingShape">
                    <wps:wsp>
                      <wps:cNvSpPr/>
                      <wps:spPr>
                        <a:xfrm>
                          <a:off x="0" y="0"/>
                          <a:ext cx="3740785" cy="526415"/>
                        </a:xfrm>
                        <a:prstGeom prst="rect">
                          <a:avLst/>
                        </a:prstGeom>
                      </wps:spPr>
                      <wps:style>
                        <a:lnRef idx="2">
                          <a:schemeClr val="accent1"/>
                        </a:lnRef>
                        <a:fillRef idx="0">
                          <a:srgbClr val="FFFFFF"/>
                        </a:fillRef>
                        <a:effectRef idx="0">
                          <a:srgbClr val="FFFFFF"/>
                        </a:effectRef>
                        <a:fontRef idx="minor">
                          <a:schemeClr val="tx1"/>
                        </a:fontRef>
                      </wps:style>
                      <wps:txbx>
                        <w:txbxContent>
                          <w:p w14:paraId="0D4E7E03">
                            <w:pPr>
                              <w:jc w:val="center"/>
                              <w:rPr>
                                <w:rFonts w:hint="default" w:ascii="Times New Roman" w:hAnsi="Times New Roman"/>
                                <w:b w:val="0"/>
                                <w:bCs w:val="0"/>
                                <w:sz w:val="26"/>
                                <w:lang w:val="en-US"/>
                              </w:rPr>
                            </w:pPr>
                            <w:r>
                              <w:rPr>
                                <w:rFonts w:hint="default" w:ascii="Times New Roman" w:hAnsi="Times New Roman"/>
                                <w:b w:val="0"/>
                                <w:bCs w:val="0"/>
                                <w:sz w:val="26"/>
                                <w:lang w:val="en-US"/>
                              </w:rPr>
                              <w:t>Điểm xuất phát và điểm kết thúc: (1) hàng hóa - (2) tiền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8.65pt;margin-top:13.55pt;height:41.45pt;width:294.55pt;z-index:251870208;v-text-anchor:middle;mso-width-relative:page;mso-height-relative:page;" filled="f" stroked="t" coordsize="21600,21600" o:gfxdata="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G4tYIHYAAAACwEAAA8AAAAAAAAAAQAgAAAAIgAAAGRycy9kb3ducmV2&#10;LnhtbFBLAQIUABQAAAAIAIdO4kBt1R0WbgIAAN4EAAAOAAAAAAAAAAEAIAAAACcBAABkcnMvZTJv&#10;RG9jLnhtbFBLBQYAAAAABgAGAFkBAAAHBgAAAAA=&#10;">
                <v:fill on="f" focussize="0,0"/>
                <v:stroke weight="1pt" color="#5B9BD5 [3204]" miterlimit="8" joinstyle="miter"/>
                <v:imagedata o:title=""/>
                <o:lock v:ext="edit" aspectratio="f"/>
                <v:textbox>
                  <w:txbxContent>
                    <w:p w14:paraId="0D4E7E03">
                      <w:pPr>
                        <w:jc w:val="center"/>
                        <w:rPr>
                          <w:rFonts w:hint="default" w:ascii="Times New Roman" w:hAnsi="Times New Roman"/>
                          <w:b w:val="0"/>
                          <w:bCs w:val="0"/>
                          <w:sz w:val="26"/>
                          <w:lang w:val="en-US"/>
                        </w:rPr>
                      </w:pPr>
                      <w:r>
                        <w:rPr>
                          <w:rFonts w:hint="default" w:ascii="Times New Roman" w:hAnsi="Times New Roman"/>
                          <w:b w:val="0"/>
                          <w:bCs w:val="0"/>
                          <w:sz w:val="26"/>
                          <w:lang w:val="en-US"/>
                        </w:rPr>
                        <w:t>Điểm xuất phát và điểm kết thúc: (1) hàng hóa - (2) tiền</w:t>
                      </w:r>
                    </w:p>
                  </w:txbxContent>
                </v:textbox>
              </v:rect>
            </w:pict>
          </mc:Fallback>
        </mc:AlternateContent>
      </w:r>
    </w:p>
    <w:p w14:paraId="47AF1EFC">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892736" behindDoc="0" locked="0" layoutInCell="1" allowOverlap="1">
                <wp:simplePos x="0" y="0"/>
                <wp:positionH relativeFrom="column">
                  <wp:posOffset>2358390</wp:posOffset>
                </wp:positionH>
                <wp:positionV relativeFrom="paragraph">
                  <wp:posOffset>150495</wp:posOffset>
                </wp:positionV>
                <wp:extent cx="291465" cy="1009015"/>
                <wp:effectExtent l="6350" t="0" r="37465" b="12065"/>
                <wp:wrapNone/>
                <wp:docPr id="357" name="Straight Arrow Connector 357"/>
                <wp:cNvGraphicFramePr/>
                <a:graphic xmlns:a="http://schemas.openxmlformats.org/drawingml/2006/main">
                  <a:graphicData uri="http://schemas.microsoft.com/office/word/2010/wordprocessingShape">
                    <wps:wsp>
                      <wps:cNvCnPr>
                        <a:stCxn id="344" idx="3"/>
                        <a:endCxn id="346" idx="1"/>
                      </wps:cNvCnPr>
                      <wps:spPr>
                        <a:xfrm flipV="1">
                          <a:off x="3409950" y="5072380"/>
                          <a:ext cx="291465" cy="100901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85.7pt;margin-top:11.85pt;height:79.45pt;width:22.95pt;z-index:251892736;mso-width-relative:page;mso-height-relative:page;" filled="f" stroked="t" coordsize="21600,21600" o:gfxdata="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2gMDX&#10;AAAACgEAAA8AAAAAAAAAAQAgAAAAIgAAAGRycy9kb3ducmV2LnhtbFBLAQIUABQAAAAIAIdO4kBv&#10;SSphIQIAAEUEAAAOAAAAAAAAAAEAIAAAACYBAABkcnMvZTJvRG9jLnhtbFBLBQYAAAAABgAGAFkB&#10;AAC5BQAAAAA=&#10;">
                <v:fill on="f" focussize="0,0"/>
                <v:stroke weight="1pt" color="#5B9BD5 [3204]" miterlimit="8" joinstyle="miter" endarrow="open"/>
                <v:imagedata o:title=""/>
                <o:lock v:ext="edit" aspectratio="f"/>
              </v:shape>
            </w:pict>
          </mc:Fallback>
        </mc:AlternateContent>
      </w:r>
    </w:p>
    <w:p w14:paraId="345E9BDC">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870208" behindDoc="0" locked="0" layoutInCell="1" allowOverlap="1">
                <wp:simplePos x="0" y="0"/>
                <wp:positionH relativeFrom="column">
                  <wp:posOffset>2675255</wp:posOffset>
                </wp:positionH>
                <wp:positionV relativeFrom="paragraph">
                  <wp:posOffset>237490</wp:posOffset>
                </wp:positionV>
                <wp:extent cx="3772535" cy="563245"/>
                <wp:effectExtent l="6350" t="6350" r="15875" b="9525"/>
                <wp:wrapNone/>
                <wp:docPr id="347" name="Rectangles 347"/>
                <wp:cNvGraphicFramePr/>
                <a:graphic xmlns:a="http://schemas.openxmlformats.org/drawingml/2006/main">
                  <a:graphicData uri="http://schemas.microsoft.com/office/word/2010/wordprocessingShape">
                    <wps:wsp>
                      <wps:cNvSpPr/>
                      <wps:spPr>
                        <a:xfrm>
                          <a:off x="0" y="0"/>
                          <a:ext cx="3772535" cy="563245"/>
                        </a:xfrm>
                        <a:prstGeom prst="rect">
                          <a:avLst/>
                        </a:prstGeom>
                      </wps:spPr>
                      <wps:style>
                        <a:lnRef idx="2">
                          <a:schemeClr val="accent1"/>
                        </a:lnRef>
                        <a:fillRef idx="0">
                          <a:srgbClr val="FFFFFF"/>
                        </a:fillRef>
                        <a:effectRef idx="0">
                          <a:srgbClr val="FFFFFF"/>
                        </a:effectRef>
                        <a:fontRef idx="minor">
                          <a:schemeClr val="tx1"/>
                        </a:fontRef>
                      </wps:style>
                      <wps:txbx>
                        <w:txbxContent>
                          <w:p w14:paraId="63CEE985">
                            <w:pPr>
                              <w:jc w:val="center"/>
                              <w:rPr>
                                <w:rFonts w:hint="default" w:ascii="Times New Roman" w:hAnsi="Times New Roman"/>
                                <w:b/>
                                <w:bCs/>
                                <w:sz w:val="26"/>
                                <w:lang w:val="en-US"/>
                              </w:rPr>
                            </w:pPr>
                            <w:r>
                              <w:rPr>
                                <w:rFonts w:hint="default" w:ascii="Times New Roman" w:hAnsi="Times New Roman" w:cs="Times New Roman"/>
                                <w:sz w:val="26"/>
                                <w:szCs w:val="26"/>
                                <w:lang w:val="en-US"/>
                              </w:rPr>
                              <w:t>Trung gian của vận động: (1) T là môi giới để trao đổi hàng hóa. (2) H là môi giới để tiền tệ lưu thông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0.65pt;margin-top:18.7pt;height:44.35pt;width:297.05pt;z-index:251870208;v-text-anchor:middle;mso-width-relative:page;mso-height-relative:page;" filled="f" stroked="t" coordsize="21600,21600" o:gfxdata="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PGgHqPZAAAACwEAAA8AAAAAAAAAAQAgAAAAIgAAAGRycy9kb3ducmV2&#10;LnhtbFBLAQIUABQAAAAIAIdO4kDGV3+GbQIAAN4EAAAOAAAAAAAAAAEAIAAAACgBAABkcnMvZTJv&#10;RG9jLnhtbFBLBQYAAAAABgAGAFkBAAAHBgAAAAA=&#10;">
                <v:fill on="f" focussize="0,0"/>
                <v:stroke weight="1pt" color="#5B9BD5 [3204]" miterlimit="8" joinstyle="miter"/>
                <v:imagedata o:title=""/>
                <o:lock v:ext="edit" aspectratio="f"/>
                <v:textbox>
                  <w:txbxContent>
                    <w:p w14:paraId="63CEE985">
                      <w:pPr>
                        <w:jc w:val="center"/>
                        <w:rPr>
                          <w:rFonts w:hint="default" w:ascii="Times New Roman" w:hAnsi="Times New Roman"/>
                          <w:b/>
                          <w:bCs/>
                          <w:sz w:val="26"/>
                          <w:lang w:val="en-US"/>
                        </w:rPr>
                      </w:pPr>
                      <w:r>
                        <w:rPr>
                          <w:rFonts w:hint="default" w:ascii="Times New Roman" w:hAnsi="Times New Roman" w:cs="Times New Roman"/>
                          <w:sz w:val="26"/>
                          <w:szCs w:val="26"/>
                          <w:lang w:val="en-US"/>
                        </w:rPr>
                        <w:t>Trung gian của vận động: (1) T là môi giới để trao đổi hàng hóa. (2) H là môi giới để tiền tệ lưu thông</w:t>
                      </w:r>
                    </w:p>
                  </w:txbxContent>
                </v:textbox>
              </v:rect>
            </w:pict>
          </mc:Fallback>
        </mc:AlternateContent>
      </w:r>
    </w:p>
    <w:p w14:paraId="4C470383">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893760" behindDoc="0" locked="0" layoutInCell="1" allowOverlap="1">
                <wp:simplePos x="0" y="0"/>
                <wp:positionH relativeFrom="column">
                  <wp:posOffset>2383155</wp:posOffset>
                </wp:positionH>
                <wp:positionV relativeFrom="paragraph">
                  <wp:posOffset>234315</wp:posOffset>
                </wp:positionV>
                <wp:extent cx="292100" cy="328930"/>
                <wp:effectExtent l="4445" t="0" r="8255" b="6350"/>
                <wp:wrapNone/>
                <wp:docPr id="358" name="Straight Arrow Connector 358"/>
                <wp:cNvGraphicFramePr/>
                <a:graphic xmlns:a="http://schemas.openxmlformats.org/drawingml/2006/main">
                  <a:graphicData uri="http://schemas.microsoft.com/office/word/2010/wordprocessingShape">
                    <wps:wsp>
                      <wps:cNvCnPr>
                        <a:endCxn id="347" idx="1"/>
                      </wps:cNvCnPr>
                      <wps:spPr>
                        <a:xfrm flipV="1">
                          <a:off x="3434715" y="5725795"/>
                          <a:ext cx="292100" cy="32893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87.65pt;margin-top:18.45pt;height:25.9pt;width:23pt;z-index:251893760;mso-width-relative:page;mso-height-relative:page;" filled="f" stroked="t" coordsize="21600,21600" o:gfxdata="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BRXRfXAAAACQEA&#10;AA8AAAAAAAAAAQAgAAAAIgAAAGRycy9kb3ducmV2LnhtbFBLAQIUABQAAAAIAIdO4kAalFrtGwIA&#10;ACkEAAAOAAAAAAAAAAEAIAAAACYBAABkcnMvZTJvRG9jLnhtbFBLBQYAAAAABgAGAFkBAACzBQAA&#10;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870208" behindDoc="0" locked="0" layoutInCell="1" allowOverlap="1">
                <wp:simplePos x="0" y="0"/>
                <wp:positionH relativeFrom="column">
                  <wp:posOffset>1017905</wp:posOffset>
                </wp:positionH>
                <wp:positionV relativeFrom="paragraph">
                  <wp:posOffset>269875</wp:posOffset>
                </wp:positionV>
                <wp:extent cx="1340485" cy="640080"/>
                <wp:effectExtent l="6350" t="6350" r="9525" b="8890"/>
                <wp:wrapNone/>
                <wp:docPr id="344" name="Rectangles 344"/>
                <wp:cNvGraphicFramePr/>
                <a:graphic xmlns:a="http://schemas.openxmlformats.org/drawingml/2006/main">
                  <a:graphicData uri="http://schemas.microsoft.com/office/word/2010/wordprocessingShape">
                    <wps:wsp>
                      <wps:cNvSpPr/>
                      <wps:spPr>
                        <a:xfrm>
                          <a:off x="0" y="0"/>
                          <a:ext cx="1340485" cy="640080"/>
                        </a:xfrm>
                        <a:prstGeom prst="rect">
                          <a:avLst/>
                        </a:prstGeom>
                      </wps:spPr>
                      <wps:style>
                        <a:lnRef idx="2">
                          <a:schemeClr val="accent1"/>
                        </a:lnRef>
                        <a:fillRef idx="0">
                          <a:srgbClr val="FFFFFF"/>
                        </a:fillRef>
                        <a:effectRef idx="0">
                          <a:srgbClr val="FFFFFF"/>
                        </a:effectRef>
                        <a:fontRef idx="minor">
                          <a:schemeClr val="tx1"/>
                        </a:fontRef>
                      </wps:style>
                      <wps:txbx>
                        <w:txbxContent>
                          <w:p w14:paraId="7D40ED99">
                            <w:pPr>
                              <w:jc w:val="center"/>
                              <w:rPr>
                                <w:rFonts w:hint="default" w:ascii="Times New Roman" w:hAnsi="Times New Roman"/>
                                <w:b/>
                                <w:bCs/>
                                <w:sz w:val="26"/>
                                <w:lang w:val="en-US"/>
                              </w:rPr>
                            </w:pPr>
                            <w:r>
                              <w:rPr>
                                <w:rFonts w:hint="default" w:ascii="Times New Roman" w:hAnsi="Times New Roman" w:cs="Times New Roman"/>
                                <w:sz w:val="26"/>
                                <w:szCs w:val="26"/>
                                <w:lang w:val="en-US"/>
                              </w:rPr>
                              <w:t>Khác nhau</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0.15pt;margin-top:21.25pt;height:50.4pt;width:105.55pt;z-index:251870208;v-text-anchor:middle;mso-width-relative:page;mso-height-relative:page;" filled="f" stroked="t" coordsize="21600,21600" o:gfxdata="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Vio712QAAAAoBAAAPAAAAAAAAAAEAIAAAACIAAABkcnMvZG93bnJl&#10;di54bWxQSwECFAAUAAAACACHTuJAXfWeMm4CAADeBAAADgAAAAAAAAABACAAAAAoAQAAZHJzL2Uy&#10;b0RvYy54bWxQSwUGAAAAAAYABgBZAQAACAYAAAAA&#10;">
                <v:fill on="f" focussize="0,0"/>
                <v:stroke weight="1pt" color="#5B9BD5 [3204]" miterlimit="8" joinstyle="miter"/>
                <v:imagedata o:title=""/>
                <o:lock v:ext="edit" aspectratio="f"/>
                <v:textbox>
                  <w:txbxContent>
                    <w:p w14:paraId="7D40ED99">
                      <w:pPr>
                        <w:jc w:val="center"/>
                        <w:rPr>
                          <w:rFonts w:hint="default" w:ascii="Times New Roman" w:hAnsi="Times New Roman"/>
                          <w:b/>
                          <w:bCs/>
                          <w:sz w:val="26"/>
                          <w:lang w:val="en-US"/>
                        </w:rPr>
                      </w:pPr>
                      <w:r>
                        <w:rPr>
                          <w:rFonts w:hint="default" w:ascii="Times New Roman" w:hAnsi="Times New Roman" w:cs="Times New Roman"/>
                          <w:sz w:val="26"/>
                          <w:szCs w:val="26"/>
                          <w:lang w:val="en-US"/>
                        </w:rPr>
                        <w:t>Khác nhau</w:t>
                      </w:r>
                    </w:p>
                  </w:txbxContent>
                </v:textbox>
              </v:rect>
            </w:pict>
          </mc:Fallback>
        </mc:AlternateContent>
      </w:r>
    </w:p>
    <w:p w14:paraId="3193E0BD">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48BFAC0D">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896832" behindDoc="0" locked="0" layoutInCell="1" allowOverlap="1">
                <wp:simplePos x="0" y="0"/>
                <wp:positionH relativeFrom="column">
                  <wp:posOffset>2364105</wp:posOffset>
                </wp:positionH>
                <wp:positionV relativeFrom="paragraph">
                  <wp:posOffset>48895</wp:posOffset>
                </wp:positionV>
                <wp:extent cx="317500" cy="1725295"/>
                <wp:effectExtent l="6350" t="1270" r="41910" b="10795"/>
                <wp:wrapNone/>
                <wp:docPr id="361" name="Straight Arrow Connector 361"/>
                <wp:cNvGraphicFramePr/>
                <a:graphic xmlns:a="http://schemas.openxmlformats.org/drawingml/2006/main">
                  <a:graphicData uri="http://schemas.microsoft.com/office/word/2010/wordprocessingShape">
                    <wps:wsp>
                      <wps:cNvCnPr>
                        <a:endCxn id="350" idx="1"/>
                      </wps:cNvCnPr>
                      <wps:spPr>
                        <a:xfrm>
                          <a:off x="3415665" y="6109970"/>
                          <a:ext cx="317500" cy="172529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86.15pt;margin-top:3.85pt;height:135.85pt;width:25pt;z-index:251896832;mso-width-relative:page;mso-height-relative:page;" filled="f" stroked="t" coordsize="21600,21600" o:gfxdata="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bVTB6tkAAAAJAQAADwAAAAAA&#10;AAABACAAAAAiAAAAZHJzL2Rvd25yZXYueG1sUEsBAhQAFAAAAAgAh07iQMy75vESAgAAIAQAAA4A&#10;AAAAAAAAAQAgAAAAKAEAAGRycy9lMm9Eb2MueG1sUEsFBgAAAAAGAAYAWQEAAKwFA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895808" behindDoc="0" locked="0" layoutInCell="1" allowOverlap="1">
                <wp:simplePos x="0" y="0"/>
                <wp:positionH relativeFrom="column">
                  <wp:posOffset>2364105</wp:posOffset>
                </wp:positionH>
                <wp:positionV relativeFrom="paragraph">
                  <wp:posOffset>23495</wp:posOffset>
                </wp:positionV>
                <wp:extent cx="304800" cy="1022350"/>
                <wp:effectExtent l="6350" t="1905" r="24130" b="12065"/>
                <wp:wrapNone/>
                <wp:docPr id="360" name="Straight Arrow Connector 360"/>
                <wp:cNvGraphicFramePr/>
                <a:graphic xmlns:a="http://schemas.openxmlformats.org/drawingml/2006/main">
                  <a:graphicData uri="http://schemas.microsoft.com/office/word/2010/wordprocessingShape">
                    <wps:wsp>
                      <wps:cNvCnPr>
                        <a:endCxn id="349" idx="1"/>
                      </wps:cNvCnPr>
                      <wps:spPr>
                        <a:xfrm>
                          <a:off x="3415665" y="6084570"/>
                          <a:ext cx="304800" cy="102235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86.15pt;margin-top:1.85pt;height:80.5pt;width:24pt;z-index:251895808;mso-width-relative:page;mso-height-relative:page;" filled="f" stroked="t" coordsize="21600,21600" o:gfxdata="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S128TYAAAACQEAAA8AAAAA&#10;AAAAAQAgAAAAIgAAAGRycy9kb3ducmV2LnhtbFBLAQIUABQAAAAIAIdO4kBIeKZsFAIAACAEAAAO&#10;AAAAAAAAAAEAIAAAACcBAABkcnMvZTJvRG9jLnhtbFBLBQYAAAAABgAGAFkBAACtBQ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894784" behindDoc="0" locked="0" layoutInCell="1" allowOverlap="1">
                <wp:simplePos x="0" y="0"/>
                <wp:positionH relativeFrom="column">
                  <wp:posOffset>2358390</wp:posOffset>
                </wp:positionH>
                <wp:positionV relativeFrom="paragraph">
                  <wp:posOffset>20320</wp:posOffset>
                </wp:positionV>
                <wp:extent cx="310515" cy="334010"/>
                <wp:effectExtent l="4445" t="4445" r="5080" b="12065"/>
                <wp:wrapNone/>
                <wp:docPr id="359" name="Straight Arrow Connector 359"/>
                <wp:cNvGraphicFramePr/>
                <a:graphic xmlns:a="http://schemas.openxmlformats.org/drawingml/2006/main">
                  <a:graphicData uri="http://schemas.microsoft.com/office/word/2010/wordprocessingShape">
                    <wps:wsp>
                      <wps:cNvCnPr>
                        <a:stCxn id="344" idx="3"/>
                        <a:endCxn id="348" idx="1"/>
                      </wps:cNvCnPr>
                      <wps:spPr>
                        <a:xfrm>
                          <a:off x="3415665" y="6067425"/>
                          <a:ext cx="310515" cy="33401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85.7pt;margin-top:1.6pt;height:26.3pt;width:24.45pt;z-index:251894784;mso-width-relative:page;mso-height-relative:page;" filled="f" stroked="t" coordsize="21600,21600" o:gfxdata="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YqK8z2AAAAAgB&#10;AAAPAAAAAAAAAAEAIAAAACIAAABkcnMvZG93bnJldi54bWxQSwECFAAUAAAACACHTuJADcTYKxsC&#10;AAA6BAAADgAAAAAAAAABACAAAAAnAQAAZHJzL2Uyb0RvYy54bWxQSwUGAAAAAAYABgBZAQAAtAUA&#10;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870208" behindDoc="0" locked="0" layoutInCell="1" allowOverlap="1">
                <wp:simplePos x="0" y="0"/>
                <wp:positionH relativeFrom="column">
                  <wp:posOffset>2668905</wp:posOffset>
                </wp:positionH>
                <wp:positionV relativeFrom="paragraph">
                  <wp:posOffset>87630</wp:posOffset>
                </wp:positionV>
                <wp:extent cx="3797300" cy="532765"/>
                <wp:effectExtent l="6350" t="6350" r="6350" b="9525"/>
                <wp:wrapNone/>
                <wp:docPr id="348" name="Rectangles 348"/>
                <wp:cNvGraphicFramePr/>
                <a:graphic xmlns:a="http://schemas.openxmlformats.org/drawingml/2006/main">
                  <a:graphicData uri="http://schemas.microsoft.com/office/word/2010/wordprocessingShape">
                    <wps:wsp>
                      <wps:cNvSpPr/>
                      <wps:spPr>
                        <a:xfrm>
                          <a:off x="0" y="0"/>
                          <a:ext cx="3797300" cy="532765"/>
                        </a:xfrm>
                        <a:prstGeom prst="rect">
                          <a:avLst/>
                        </a:prstGeom>
                      </wps:spPr>
                      <wps:style>
                        <a:lnRef idx="2">
                          <a:schemeClr val="accent1"/>
                        </a:lnRef>
                        <a:fillRef idx="0">
                          <a:srgbClr val="FFFFFF"/>
                        </a:fillRef>
                        <a:effectRef idx="0">
                          <a:srgbClr val="FFFFFF"/>
                        </a:effectRef>
                        <a:fontRef idx="minor">
                          <a:schemeClr val="tx1"/>
                        </a:fontRef>
                      </wps:style>
                      <wps:txbx>
                        <w:txbxContent>
                          <w:p w14:paraId="59BEDF7C">
                            <w:pPr>
                              <w:jc w:val="center"/>
                              <w:rPr>
                                <w:rFonts w:hint="default" w:ascii="Times New Roman" w:hAnsi="Times New Roman"/>
                                <w:b/>
                                <w:bCs/>
                                <w:sz w:val="26"/>
                                <w:lang w:val="en-US"/>
                              </w:rPr>
                            </w:pPr>
                            <w:r>
                              <w:rPr>
                                <w:rFonts w:hint="default" w:ascii="Times New Roman" w:hAnsi="Times New Roman" w:cs="Times New Roman"/>
                                <w:sz w:val="26"/>
                                <w:szCs w:val="26"/>
                                <w:lang w:val="en-US"/>
                              </w:rPr>
                              <w:t>Vận động của T: (1) T chuyển thành hàng hóa và mất đi trong lưu thông. (2) T ứng trước ra để sau đó thu về</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0.15pt;margin-top:6.9pt;height:41.95pt;width:299pt;z-index:251870208;v-text-anchor:middle;mso-width-relative:page;mso-height-relative:page;" filled="f" stroked="t" coordsize="21600,21600" o:gfxdata="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psluv2QAAAAoBAAAPAAAAAAAAAAEAIAAAACIAAABkcnMvZG93bnJldi54&#10;bWxQSwECFAAUAAAACACHTuJAPqULeGsCAADeBAAADgAAAAAAAAABACAAAAAoAQAAZHJzL2Uyb0Rv&#10;Yy54bWxQSwUGAAAAAAYABgBZAQAABQYAAAAA&#10;">
                <v:fill on="f" focussize="0,0"/>
                <v:stroke weight="1pt" color="#5B9BD5 [3204]" miterlimit="8" joinstyle="miter"/>
                <v:imagedata o:title=""/>
                <o:lock v:ext="edit" aspectratio="f"/>
                <v:textbox>
                  <w:txbxContent>
                    <w:p w14:paraId="59BEDF7C">
                      <w:pPr>
                        <w:jc w:val="center"/>
                        <w:rPr>
                          <w:rFonts w:hint="default" w:ascii="Times New Roman" w:hAnsi="Times New Roman"/>
                          <w:b/>
                          <w:bCs/>
                          <w:sz w:val="26"/>
                          <w:lang w:val="en-US"/>
                        </w:rPr>
                      </w:pPr>
                      <w:r>
                        <w:rPr>
                          <w:rFonts w:hint="default" w:ascii="Times New Roman" w:hAnsi="Times New Roman" w:cs="Times New Roman"/>
                          <w:sz w:val="26"/>
                          <w:szCs w:val="26"/>
                          <w:lang w:val="en-US"/>
                        </w:rPr>
                        <w:t>Vận động của T: (1) T chuyển thành hàng hóa và mất đi trong lưu thông. (2) T ứng trước ra để sau đó thu về</w:t>
                      </w:r>
                    </w:p>
                  </w:txbxContent>
                </v:textbox>
              </v:rect>
            </w:pict>
          </mc:Fallback>
        </mc:AlternateContent>
      </w:r>
    </w:p>
    <w:p w14:paraId="7E740A11">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242E2A8F">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870208" behindDoc="0" locked="0" layoutInCell="1" allowOverlap="1">
                <wp:simplePos x="0" y="0"/>
                <wp:positionH relativeFrom="column">
                  <wp:posOffset>2668905</wp:posOffset>
                </wp:positionH>
                <wp:positionV relativeFrom="paragraph">
                  <wp:posOffset>210185</wp:posOffset>
                </wp:positionV>
                <wp:extent cx="3747135" cy="531495"/>
                <wp:effectExtent l="6350" t="6350" r="10795" b="10795"/>
                <wp:wrapNone/>
                <wp:docPr id="349" name="Rectangles 349"/>
                <wp:cNvGraphicFramePr/>
                <a:graphic xmlns:a="http://schemas.openxmlformats.org/drawingml/2006/main">
                  <a:graphicData uri="http://schemas.microsoft.com/office/word/2010/wordprocessingShape">
                    <wps:wsp>
                      <wps:cNvSpPr/>
                      <wps:spPr>
                        <a:xfrm>
                          <a:off x="0" y="0"/>
                          <a:ext cx="3747135" cy="531495"/>
                        </a:xfrm>
                        <a:prstGeom prst="rect">
                          <a:avLst/>
                        </a:prstGeom>
                      </wps:spPr>
                      <wps:style>
                        <a:lnRef idx="2">
                          <a:schemeClr val="accent1"/>
                        </a:lnRef>
                        <a:fillRef idx="0">
                          <a:srgbClr val="FFFFFF"/>
                        </a:fillRef>
                        <a:effectRef idx="0">
                          <a:srgbClr val="FFFFFF"/>
                        </a:effectRef>
                        <a:fontRef idx="minor">
                          <a:schemeClr val="tx1"/>
                        </a:fontRef>
                      </wps:style>
                      <wps:txbx>
                        <w:txbxContent>
                          <w:p w14:paraId="5007316E">
                            <w:pPr>
                              <w:jc w:val="center"/>
                              <w:rPr>
                                <w:rFonts w:hint="default" w:ascii="Times New Roman" w:hAnsi="Times New Roman"/>
                                <w:b/>
                                <w:bCs/>
                                <w:sz w:val="26"/>
                                <w:lang w:val="en-US"/>
                              </w:rPr>
                            </w:pPr>
                            <w:r>
                              <w:rPr>
                                <w:rFonts w:hint="default" w:ascii="Times New Roman" w:hAnsi="Times New Roman" w:cs="Times New Roman"/>
                                <w:sz w:val="26"/>
                                <w:szCs w:val="26"/>
                                <w:lang w:val="en-US"/>
                              </w:rPr>
                              <w:t>Về mục đích của quá trình: (1) giá trị sử dụng - (2) giá trị tăng thêm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0.15pt;margin-top:16.55pt;height:41.85pt;width:295.05pt;z-index:251870208;v-text-anchor:middle;mso-width-relative:page;mso-height-relative:page;" filled="f" stroked="t" coordsize="21600,21600" o:gfxdata="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TJz5s2gAAAAsBAAAPAAAAAAAAAAEAIAAAACIAAABkcnMvZG93bnJl&#10;di54bWxQSwECFAAUAAAACACHTuJAJ5UDG20CAADeBAAADgAAAAAAAAABACAAAAApAQAAZHJzL2Uy&#10;b0RvYy54bWxQSwUGAAAAAAYABgBZAQAACAYAAAAA&#10;">
                <v:fill on="f" focussize="0,0"/>
                <v:stroke weight="1pt" color="#5B9BD5 [3204]" miterlimit="8" joinstyle="miter"/>
                <v:imagedata o:title=""/>
                <o:lock v:ext="edit" aspectratio="f"/>
                <v:textbox>
                  <w:txbxContent>
                    <w:p w14:paraId="5007316E">
                      <w:pPr>
                        <w:jc w:val="center"/>
                        <w:rPr>
                          <w:rFonts w:hint="default" w:ascii="Times New Roman" w:hAnsi="Times New Roman"/>
                          <w:b/>
                          <w:bCs/>
                          <w:sz w:val="26"/>
                          <w:lang w:val="en-US"/>
                        </w:rPr>
                      </w:pPr>
                      <w:r>
                        <w:rPr>
                          <w:rFonts w:hint="default" w:ascii="Times New Roman" w:hAnsi="Times New Roman" w:cs="Times New Roman"/>
                          <w:sz w:val="26"/>
                          <w:szCs w:val="26"/>
                          <w:lang w:val="en-US"/>
                        </w:rPr>
                        <w:t>Về mục đích của quá trình: (1) giá trị sử dụng - (2) giá trị tăng thêm</w:t>
                      </w:r>
                    </w:p>
                  </w:txbxContent>
                </v:textbox>
              </v:rect>
            </w:pict>
          </mc:Fallback>
        </mc:AlternateContent>
      </w:r>
    </w:p>
    <w:p w14:paraId="5DA6A8BE">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43F46D9B">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034671A4">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870208" behindDoc="0" locked="0" layoutInCell="1" allowOverlap="1">
                <wp:simplePos x="0" y="0"/>
                <wp:positionH relativeFrom="column">
                  <wp:posOffset>2681605</wp:posOffset>
                </wp:positionH>
                <wp:positionV relativeFrom="paragraph">
                  <wp:posOffset>16510</wp:posOffset>
                </wp:positionV>
                <wp:extent cx="3665855" cy="667385"/>
                <wp:effectExtent l="6350" t="6350" r="15875" b="12065"/>
                <wp:wrapNone/>
                <wp:docPr id="350" name="Rectangles 350"/>
                <wp:cNvGraphicFramePr/>
                <a:graphic xmlns:a="http://schemas.openxmlformats.org/drawingml/2006/main">
                  <a:graphicData uri="http://schemas.microsoft.com/office/word/2010/wordprocessingShape">
                    <wps:wsp>
                      <wps:cNvSpPr/>
                      <wps:spPr>
                        <a:xfrm>
                          <a:off x="0" y="0"/>
                          <a:ext cx="3665855" cy="667385"/>
                        </a:xfrm>
                        <a:prstGeom prst="rect">
                          <a:avLst/>
                        </a:prstGeom>
                      </wps:spPr>
                      <wps:style>
                        <a:lnRef idx="2">
                          <a:schemeClr val="accent1"/>
                        </a:lnRef>
                        <a:fillRef idx="0">
                          <a:srgbClr val="FFFFFF"/>
                        </a:fillRef>
                        <a:effectRef idx="0">
                          <a:srgbClr val="FFFFFF"/>
                        </a:effectRef>
                        <a:fontRef idx="minor">
                          <a:schemeClr val="tx1"/>
                        </a:fontRef>
                      </wps:style>
                      <wps:txbx>
                        <w:txbxContent>
                          <w:p w14:paraId="77E7840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3" w:lineRule="atLeast"/>
                              <w:ind w:left="0" w:right="0" w:firstLine="0"/>
                              <w:jc w:val="left"/>
                              <w:rPr>
                                <w:rFonts w:hint="default" w:ascii="ff4" w:hAnsi="ff4" w:eastAsia="ff4" w:cs="ff4"/>
                                <w:i w:val="0"/>
                                <w:iCs w:val="0"/>
                                <w:caps w:val="0"/>
                                <w:color w:val="000000"/>
                                <w:spacing w:val="-3"/>
                                <w:sz w:val="67"/>
                                <w:szCs w:val="67"/>
                              </w:rPr>
                            </w:pPr>
                            <w:r>
                              <w:rPr>
                                <w:rFonts w:hint="default" w:ascii="Times New Roman" w:hAnsi="Times New Roman" w:cs="Times New Roman"/>
                                <w:sz w:val="26"/>
                                <w:szCs w:val="26"/>
                                <w:lang w:val="en-US"/>
                              </w:rPr>
                              <w:t xml:space="preserve">Giới hạn vận động: (1) có giới hạn. (2) sự lớn lên không ngừng của giá trị </w:t>
                            </w:r>
                            <w:r>
                              <w:rPr>
                                <w:rFonts w:hint="default" w:ascii="Times New Roman" w:hAnsi="Times New Roman" w:eastAsia="ff5" w:cs="Times New Roman"/>
                                <w:i w:val="0"/>
                                <w:iCs w:val="0"/>
                                <w:caps w:val="0"/>
                                <w:color w:val="000000"/>
                                <w:spacing w:val="0"/>
                                <w:kern w:val="0"/>
                                <w:sz w:val="26"/>
                                <w:szCs w:val="26"/>
                                <w:shd w:val="clear" w:fill="FFFFFF"/>
                                <w:lang w:val="en-US" w:eastAsia="zh-CN" w:bidi="ar"/>
                              </w:rPr>
                              <w:t xml:space="preserve">T </w:t>
                            </w:r>
                            <w:r>
                              <w:rPr>
                                <w:rFonts w:hint="default" w:ascii="Times New Roman" w:hAnsi="Times New Roman" w:eastAsia="ff4" w:cs="Times New Roman"/>
                                <w:b w:val="0"/>
                                <w:bCs w:val="0"/>
                                <w:i w:val="0"/>
                                <w:iCs w:val="0"/>
                                <w:caps w:val="0"/>
                                <w:color w:val="000000"/>
                                <w:spacing w:val="0"/>
                                <w:kern w:val="0"/>
                                <w:sz w:val="26"/>
                                <w:szCs w:val="26"/>
                                <w:shd w:val="clear" w:fill="FFFFFF"/>
                                <w:lang w:val="en-US" w:eastAsia="zh-CN" w:bidi="ar"/>
                              </w:rPr>
                              <w:t xml:space="preserve">- </w:t>
                            </w:r>
                            <w:r>
                              <w:rPr>
                                <w:rFonts w:hint="default" w:ascii="Times New Roman" w:hAnsi="Times New Roman" w:eastAsia="ff4" w:cs="Times New Roman"/>
                                <w:i w:val="0"/>
                                <w:iCs w:val="0"/>
                                <w:caps w:val="0"/>
                                <w:color w:val="000000"/>
                                <w:spacing w:val="-3"/>
                                <w:kern w:val="0"/>
                                <w:sz w:val="26"/>
                                <w:szCs w:val="26"/>
                                <w:shd w:val="clear" w:fill="FFFFFF"/>
                                <w:lang w:val="en-US" w:eastAsia="zh-CN" w:bidi="ar"/>
                              </w:rPr>
                              <w:t xml:space="preserve">H </w:t>
                            </w:r>
                            <w:r>
                              <w:rPr>
                                <w:rFonts w:hint="default" w:ascii="Times New Roman" w:hAnsi="Times New Roman" w:eastAsia="ff4" w:cs="Times New Roman"/>
                                <w:i w:val="0"/>
                                <w:iCs w:val="0"/>
                                <w:caps w:val="0"/>
                                <w:color w:val="000000"/>
                                <w:spacing w:val="156"/>
                                <w:kern w:val="0"/>
                                <w:sz w:val="26"/>
                                <w:szCs w:val="26"/>
                                <w:shd w:val="clear" w:fill="FFFFFF"/>
                                <w:lang w:val="en-US" w:eastAsia="zh-CN" w:bidi="ar"/>
                              </w:rPr>
                              <w:t>-</w:t>
                            </w:r>
                            <w:r>
                              <w:rPr>
                                <w:rFonts w:hint="default" w:ascii="Times New Roman" w:hAnsi="Times New Roman" w:eastAsia="ff5" w:cs="Times New Roman"/>
                                <w:b w:val="0"/>
                                <w:bCs w:val="0"/>
                                <w:i w:val="0"/>
                                <w:iCs w:val="0"/>
                                <w:caps w:val="0"/>
                                <w:color w:val="000000"/>
                                <w:spacing w:val="0"/>
                                <w:kern w:val="0"/>
                                <w:sz w:val="26"/>
                                <w:szCs w:val="26"/>
                                <w:shd w:val="clear" w:fill="FFFFFF"/>
                                <w:lang w:val="en-US" w:eastAsia="zh-CN" w:bidi="ar"/>
                              </w:rPr>
                              <w:t xml:space="preserve">T’ </w:t>
                            </w:r>
                            <w:r>
                              <w:rPr>
                                <w:rFonts w:hint="default" w:ascii="Times New Roman" w:hAnsi="Times New Roman" w:eastAsia="ff4" w:cs="Times New Roman"/>
                                <w:b w:val="0"/>
                                <w:bCs w:val="0"/>
                                <w:i w:val="0"/>
                                <w:iCs w:val="0"/>
                                <w:caps w:val="0"/>
                                <w:color w:val="000000"/>
                                <w:spacing w:val="167"/>
                                <w:kern w:val="0"/>
                                <w:sz w:val="26"/>
                                <w:szCs w:val="26"/>
                                <w:shd w:val="clear" w:fill="FFFFFF"/>
                                <w:lang w:val="en-US" w:eastAsia="zh-CN" w:bidi="ar"/>
                              </w:rPr>
                              <w:t>-</w:t>
                            </w:r>
                            <w:r>
                              <w:rPr>
                                <w:rFonts w:hint="default" w:ascii="Times New Roman" w:hAnsi="Times New Roman" w:eastAsia="ff4" w:cs="Times New Roman"/>
                                <w:b w:val="0"/>
                                <w:bCs w:val="0"/>
                                <w:i w:val="0"/>
                                <w:iCs w:val="0"/>
                                <w:caps w:val="0"/>
                                <w:color w:val="000000"/>
                                <w:spacing w:val="-3"/>
                                <w:kern w:val="0"/>
                                <w:sz w:val="26"/>
                                <w:szCs w:val="26"/>
                                <w:shd w:val="clear" w:fill="FFFFFF"/>
                                <w:lang w:val="en-US" w:eastAsia="zh-CN" w:bidi="ar"/>
                              </w:rPr>
                              <w:t xml:space="preserve">H </w:t>
                            </w:r>
                            <w:r>
                              <w:rPr>
                                <w:rFonts w:hint="default" w:ascii="Times New Roman" w:hAnsi="Times New Roman" w:eastAsia="ff4" w:cs="Times New Roman"/>
                                <w:b w:val="0"/>
                                <w:bCs w:val="0"/>
                                <w:i w:val="0"/>
                                <w:iCs w:val="0"/>
                                <w:caps w:val="0"/>
                                <w:color w:val="000000"/>
                                <w:spacing w:val="156"/>
                                <w:kern w:val="0"/>
                                <w:sz w:val="26"/>
                                <w:szCs w:val="26"/>
                                <w:shd w:val="clear" w:fill="FFFFFF"/>
                                <w:lang w:val="en-US" w:eastAsia="zh-CN" w:bidi="ar"/>
                              </w:rPr>
                              <w:t>-</w:t>
                            </w:r>
                            <w:r>
                              <w:rPr>
                                <w:rFonts w:hint="default" w:ascii="Times New Roman" w:hAnsi="Times New Roman" w:eastAsia="ff5" w:cs="Times New Roman"/>
                                <w:b w:val="0"/>
                                <w:bCs w:val="0"/>
                                <w:i w:val="0"/>
                                <w:iCs w:val="0"/>
                                <w:caps w:val="0"/>
                                <w:color w:val="000000"/>
                                <w:spacing w:val="0"/>
                                <w:kern w:val="0"/>
                                <w:sz w:val="26"/>
                                <w:szCs w:val="26"/>
                                <w:shd w:val="clear" w:fill="FFFFFF"/>
                                <w:lang w:val="en-US" w:eastAsia="zh-CN" w:bidi="ar"/>
                              </w:rPr>
                              <w:t>T’’</w:t>
                            </w:r>
                            <w:r>
                              <w:rPr>
                                <w:rFonts w:hint="default" w:ascii="Times New Roman" w:hAnsi="Times New Roman" w:eastAsia="ff4" w:cs="Times New Roman"/>
                                <w:b w:val="0"/>
                                <w:bCs w:val="0"/>
                                <w:i w:val="0"/>
                                <w:iCs w:val="0"/>
                                <w:caps w:val="0"/>
                                <w:color w:val="000000"/>
                                <w:spacing w:val="167"/>
                                <w:kern w:val="0"/>
                                <w:sz w:val="26"/>
                                <w:szCs w:val="26"/>
                                <w:shd w:val="clear" w:fill="FFFFFF"/>
                                <w:lang w:val="en-US" w:eastAsia="zh-CN" w:bidi="ar"/>
                              </w:rPr>
                              <w:t>-</w:t>
                            </w:r>
                            <w:r>
                              <w:rPr>
                                <w:rFonts w:hint="default" w:ascii="Times New Roman" w:hAnsi="Times New Roman" w:eastAsia="ff4" w:cs="Times New Roman"/>
                                <w:b w:val="0"/>
                                <w:bCs w:val="0"/>
                                <w:i w:val="0"/>
                                <w:iCs w:val="0"/>
                                <w:caps w:val="0"/>
                                <w:color w:val="000000"/>
                                <w:spacing w:val="-3"/>
                                <w:kern w:val="0"/>
                                <w:sz w:val="26"/>
                                <w:szCs w:val="26"/>
                                <w:shd w:val="clear" w:fill="FFFFFF"/>
                                <w:lang w:val="en-US" w:eastAsia="zh-CN" w:bidi="ar"/>
                              </w:rPr>
                              <w:t xml:space="preserve">H - </w:t>
                            </w:r>
                            <w:r>
                              <w:rPr>
                                <w:rFonts w:hint="default" w:ascii="Times New Roman" w:hAnsi="Times New Roman" w:eastAsia="ff5" w:cs="Times New Roman"/>
                                <w:b w:val="0"/>
                                <w:bCs w:val="0"/>
                                <w:i w:val="0"/>
                                <w:iCs w:val="0"/>
                                <w:caps w:val="0"/>
                                <w:color w:val="000000"/>
                                <w:spacing w:val="0"/>
                                <w:kern w:val="0"/>
                                <w:sz w:val="26"/>
                                <w:szCs w:val="26"/>
                                <w:shd w:val="clear" w:fill="FFFFFF"/>
                                <w:lang w:val="en-US" w:eastAsia="zh-CN" w:bidi="ar"/>
                              </w:rPr>
                              <w:t>T’’’…</w:t>
                            </w:r>
                          </w:p>
                          <w:p w14:paraId="4D844458">
                            <w:pPr>
                              <w:jc w:val="center"/>
                              <w:rPr>
                                <w:rFonts w:hint="default" w:ascii="Times New Roman" w:hAnsi="Times New Roman"/>
                                <w:b/>
                                <w:bCs/>
                                <w:sz w:val="26"/>
                                <w:lang w:val="en-US"/>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1.15pt;margin-top:1.3pt;height:52.55pt;width:288.65pt;z-index:251870208;v-text-anchor:middle;mso-width-relative:page;mso-height-relative:page;" filled="f" stroked="t" coordsize="21600,21600" o:gfxdata="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MsV4gjZAAAACQEAAA8AAAAAAAAAAQAgAAAAIgAAAGRycy9kb3ducmV2&#10;LnhtbFBLAQIUABQAAAAIAIdO4kClGDZGbQIAAN4EAAAOAAAAAAAAAAEAIAAAACgBAABkcnMvZTJv&#10;RG9jLnhtbFBLBQYAAAAABgAGAFkBAAAHBgAAAAA=&#10;">
                <v:fill on="f" focussize="0,0"/>
                <v:stroke weight="1pt" color="#5B9BD5 [3204]" miterlimit="8" joinstyle="miter"/>
                <v:imagedata o:title=""/>
                <o:lock v:ext="edit" aspectratio="f"/>
                <v:textbox>
                  <w:txbxContent>
                    <w:p w14:paraId="77E7840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3" w:lineRule="atLeast"/>
                        <w:ind w:left="0" w:right="0" w:firstLine="0"/>
                        <w:jc w:val="left"/>
                        <w:rPr>
                          <w:rFonts w:hint="default" w:ascii="ff4" w:hAnsi="ff4" w:eastAsia="ff4" w:cs="ff4"/>
                          <w:i w:val="0"/>
                          <w:iCs w:val="0"/>
                          <w:caps w:val="0"/>
                          <w:color w:val="000000"/>
                          <w:spacing w:val="-3"/>
                          <w:sz w:val="67"/>
                          <w:szCs w:val="67"/>
                        </w:rPr>
                      </w:pPr>
                      <w:r>
                        <w:rPr>
                          <w:rFonts w:hint="default" w:ascii="Times New Roman" w:hAnsi="Times New Roman" w:cs="Times New Roman"/>
                          <w:sz w:val="26"/>
                          <w:szCs w:val="26"/>
                          <w:lang w:val="en-US"/>
                        </w:rPr>
                        <w:t xml:space="preserve">Giới hạn vận động: (1) có giới hạn. (2) sự lớn lên không ngừng của giá trị </w:t>
                      </w:r>
                      <w:r>
                        <w:rPr>
                          <w:rFonts w:hint="default" w:ascii="Times New Roman" w:hAnsi="Times New Roman" w:eastAsia="ff5" w:cs="Times New Roman"/>
                          <w:i w:val="0"/>
                          <w:iCs w:val="0"/>
                          <w:caps w:val="0"/>
                          <w:color w:val="000000"/>
                          <w:spacing w:val="0"/>
                          <w:kern w:val="0"/>
                          <w:sz w:val="26"/>
                          <w:szCs w:val="26"/>
                          <w:shd w:val="clear" w:fill="FFFFFF"/>
                          <w:lang w:val="en-US" w:eastAsia="zh-CN" w:bidi="ar"/>
                        </w:rPr>
                        <w:t xml:space="preserve">T </w:t>
                      </w:r>
                      <w:r>
                        <w:rPr>
                          <w:rFonts w:hint="default" w:ascii="Times New Roman" w:hAnsi="Times New Roman" w:eastAsia="ff4" w:cs="Times New Roman"/>
                          <w:b w:val="0"/>
                          <w:bCs w:val="0"/>
                          <w:i w:val="0"/>
                          <w:iCs w:val="0"/>
                          <w:caps w:val="0"/>
                          <w:color w:val="000000"/>
                          <w:spacing w:val="0"/>
                          <w:kern w:val="0"/>
                          <w:sz w:val="26"/>
                          <w:szCs w:val="26"/>
                          <w:shd w:val="clear" w:fill="FFFFFF"/>
                          <w:lang w:val="en-US" w:eastAsia="zh-CN" w:bidi="ar"/>
                        </w:rPr>
                        <w:t xml:space="preserve">- </w:t>
                      </w:r>
                      <w:r>
                        <w:rPr>
                          <w:rFonts w:hint="default" w:ascii="Times New Roman" w:hAnsi="Times New Roman" w:eastAsia="ff4" w:cs="Times New Roman"/>
                          <w:i w:val="0"/>
                          <w:iCs w:val="0"/>
                          <w:caps w:val="0"/>
                          <w:color w:val="000000"/>
                          <w:spacing w:val="-3"/>
                          <w:kern w:val="0"/>
                          <w:sz w:val="26"/>
                          <w:szCs w:val="26"/>
                          <w:shd w:val="clear" w:fill="FFFFFF"/>
                          <w:lang w:val="en-US" w:eastAsia="zh-CN" w:bidi="ar"/>
                        </w:rPr>
                        <w:t xml:space="preserve">H </w:t>
                      </w:r>
                      <w:r>
                        <w:rPr>
                          <w:rFonts w:hint="default" w:ascii="Times New Roman" w:hAnsi="Times New Roman" w:eastAsia="ff4" w:cs="Times New Roman"/>
                          <w:i w:val="0"/>
                          <w:iCs w:val="0"/>
                          <w:caps w:val="0"/>
                          <w:color w:val="000000"/>
                          <w:spacing w:val="156"/>
                          <w:kern w:val="0"/>
                          <w:sz w:val="26"/>
                          <w:szCs w:val="26"/>
                          <w:shd w:val="clear" w:fill="FFFFFF"/>
                          <w:lang w:val="en-US" w:eastAsia="zh-CN" w:bidi="ar"/>
                        </w:rPr>
                        <w:t>-</w:t>
                      </w:r>
                      <w:r>
                        <w:rPr>
                          <w:rFonts w:hint="default" w:ascii="Times New Roman" w:hAnsi="Times New Roman" w:eastAsia="ff5" w:cs="Times New Roman"/>
                          <w:b w:val="0"/>
                          <w:bCs w:val="0"/>
                          <w:i w:val="0"/>
                          <w:iCs w:val="0"/>
                          <w:caps w:val="0"/>
                          <w:color w:val="000000"/>
                          <w:spacing w:val="0"/>
                          <w:kern w:val="0"/>
                          <w:sz w:val="26"/>
                          <w:szCs w:val="26"/>
                          <w:shd w:val="clear" w:fill="FFFFFF"/>
                          <w:lang w:val="en-US" w:eastAsia="zh-CN" w:bidi="ar"/>
                        </w:rPr>
                        <w:t xml:space="preserve">T’ </w:t>
                      </w:r>
                      <w:r>
                        <w:rPr>
                          <w:rFonts w:hint="default" w:ascii="Times New Roman" w:hAnsi="Times New Roman" w:eastAsia="ff4" w:cs="Times New Roman"/>
                          <w:b w:val="0"/>
                          <w:bCs w:val="0"/>
                          <w:i w:val="0"/>
                          <w:iCs w:val="0"/>
                          <w:caps w:val="0"/>
                          <w:color w:val="000000"/>
                          <w:spacing w:val="167"/>
                          <w:kern w:val="0"/>
                          <w:sz w:val="26"/>
                          <w:szCs w:val="26"/>
                          <w:shd w:val="clear" w:fill="FFFFFF"/>
                          <w:lang w:val="en-US" w:eastAsia="zh-CN" w:bidi="ar"/>
                        </w:rPr>
                        <w:t>-</w:t>
                      </w:r>
                      <w:r>
                        <w:rPr>
                          <w:rFonts w:hint="default" w:ascii="Times New Roman" w:hAnsi="Times New Roman" w:eastAsia="ff4" w:cs="Times New Roman"/>
                          <w:b w:val="0"/>
                          <w:bCs w:val="0"/>
                          <w:i w:val="0"/>
                          <w:iCs w:val="0"/>
                          <w:caps w:val="0"/>
                          <w:color w:val="000000"/>
                          <w:spacing w:val="-3"/>
                          <w:kern w:val="0"/>
                          <w:sz w:val="26"/>
                          <w:szCs w:val="26"/>
                          <w:shd w:val="clear" w:fill="FFFFFF"/>
                          <w:lang w:val="en-US" w:eastAsia="zh-CN" w:bidi="ar"/>
                        </w:rPr>
                        <w:t xml:space="preserve">H </w:t>
                      </w:r>
                      <w:r>
                        <w:rPr>
                          <w:rFonts w:hint="default" w:ascii="Times New Roman" w:hAnsi="Times New Roman" w:eastAsia="ff4" w:cs="Times New Roman"/>
                          <w:b w:val="0"/>
                          <w:bCs w:val="0"/>
                          <w:i w:val="0"/>
                          <w:iCs w:val="0"/>
                          <w:caps w:val="0"/>
                          <w:color w:val="000000"/>
                          <w:spacing w:val="156"/>
                          <w:kern w:val="0"/>
                          <w:sz w:val="26"/>
                          <w:szCs w:val="26"/>
                          <w:shd w:val="clear" w:fill="FFFFFF"/>
                          <w:lang w:val="en-US" w:eastAsia="zh-CN" w:bidi="ar"/>
                        </w:rPr>
                        <w:t>-</w:t>
                      </w:r>
                      <w:r>
                        <w:rPr>
                          <w:rFonts w:hint="default" w:ascii="Times New Roman" w:hAnsi="Times New Roman" w:eastAsia="ff5" w:cs="Times New Roman"/>
                          <w:b w:val="0"/>
                          <w:bCs w:val="0"/>
                          <w:i w:val="0"/>
                          <w:iCs w:val="0"/>
                          <w:caps w:val="0"/>
                          <w:color w:val="000000"/>
                          <w:spacing w:val="0"/>
                          <w:kern w:val="0"/>
                          <w:sz w:val="26"/>
                          <w:szCs w:val="26"/>
                          <w:shd w:val="clear" w:fill="FFFFFF"/>
                          <w:lang w:val="en-US" w:eastAsia="zh-CN" w:bidi="ar"/>
                        </w:rPr>
                        <w:t>T’’</w:t>
                      </w:r>
                      <w:r>
                        <w:rPr>
                          <w:rFonts w:hint="default" w:ascii="Times New Roman" w:hAnsi="Times New Roman" w:eastAsia="ff4" w:cs="Times New Roman"/>
                          <w:b w:val="0"/>
                          <w:bCs w:val="0"/>
                          <w:i w:val="0"/>
                          <w:iCs w:val="0"/>
                          <w:caps w:val="0"/>
                          <w:color w:val="000000"/>
                          <w:spacing w:val="167"/>
                          <w:kern w:val="0"/>
                          <w:sz w:val="26"/>
                          <w:szCs w:val="26"/>
                          <w:shd w:val="clear" w:fill="FFFFFF"/>
                          <w:lang w:val="en-US" w:eastAsia="zh-CN" w:bidi="ar"/>
                        </w:rPr>
                        <w:t>-</w:t>
                      </w:r>
                      <w:r>
                        <w:rPr>
                          <w:rFonts w:hint="default" w:ascii="Times New Roman" w:hAnsi="Times New Roman" w:eastAsia="ff4" w:cs="Times New Roman"/>
                          <w:b w:val="0"/>
                          <w:bCs w:val="0"/>
                          <w:i w:val="0"/>
                          <w:iCs w:val="0"/>
                          <w:caps w:val="0"/>
                          <w:color w:val="000000"/>
                          <w:spacing w:val="-3"/>
                          <w:kern w:val="0"/>
                          <w:sz w:val="26"/>
                          <w:szCs w:val="26"/>
                          <w:shd w:val="clear" w:fill="FFFFFF"/>
                          <w:lang w:val="en-US" w:eastAsia="zh-CN" w:bidi="ar"/>
                        </w:rPr>
                        <w:t xml:space="preserve">H - </w:t>
                      </w:r>
                      <w:r>
                        <w:rPr>
                          <w:rFonts w:hint="default" w:ascii="Times New Roman" w:hAnsi="Times New Roman" w:eastAsia="ff5" w:cs="Times New Roman"/>
                          <w:b w:val="0"/>
                          <w:bCs w:val="0"/>
                          <w:i w:val="0"/>
                          <w:iCs w:val="0"/>
                          <w:caps w:val="0"/>
                          <w:color w:val="000000"/>
                          <w:spacing w:val="0"/>
                          <w:kern w:val="0"/>
                          <w:sz w:val="26"/>
                          <w:szCs w:val="26"/>
                          <w:shd w:val="clear" w:fill="FFFFFF"/>
                          <w:lang w:val="en-US" w:eastAsia="zh-CN" w:bidi="ar"/>
                        </w:rPr>
                        <w:t>T’’’…</w:t>
                      </w:r>
                    </w:p>
                    <w:p w14:paraId="4D844458">
                      <w:pPr>
                        <w:jc w:val="center"/>
                        <w:rPr>
                          <w:rFonts w:hint="default" w:ascii="Times New Roman" w:hAnsi="Times New Roman"/>
                          <w:b/>
                          <w:bCs/>
                          <w:sz w:val="26"/>
                          <w:lang w:val="en-US"/>
                        </w:rPr>
                      </w:pPr>
                    </w:p>
                  </w:txbxContent>
                </v:textbox>
              </v:rect>
            </w:pict>
          </mc:Fallback>
        </mc:AlternateContent>
      </w:r>
    </w:p>
    <w:p w14:paraId="0FDE5A4A">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22C5F1FD">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65BF1810">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6917C541">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9" w:firstLineChars="538"/>
        <w:jc w:val="left"/>
        <w:textAlignment w:val="auto"/>
        <w:rPr>
          <w:rFonts w:hint="default" w:ascii="Times New Roman" w:hAnsi="Times New Roman"/>
          <w:sz w:val="26"/>
          <w:lang w:val="en-US"/>
        </w:rPr>
      </w:pPr>
      <w:r>
        <w:rPr>
          <w:rFonts w:hint="default" w:ascii="Times New Roman" w:hAnsi="Times New Roman"/>
          <w:b/>
          <w:bCs/>
          <w:sz w:val="26"/>
          <w:lang w:val="en-US"/>
        </w:rPr>
        <w:t>* Hàng hóa sức lao động</w:t>
      </w:r>
      <w:r>
        <w:rPr>
          <w:rFonts w:hint="default" w:ascii="Times New Roman" w:hAnsi="Times New Roman"/>
          <w:sz w:val="26"/>
          <w:lang w:val="en-US"/>
        </w:rPr>
        <w:t xml:space="preserve"> </w:t>
      </w:r>
    </w:p>
    <w:p w14:paraId="7673378F">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sz w:val="26"/>
          <w:lang w:val="en-US"/>
        </w:rPr>
      </w:pPr>
      <w:r>
        <w:rPr>
          <w:rFonts w:hint="default" w:ascii="Times New Roman" w:hAnsi="Times New Roman"/>
          <w:sz w:val="26"/>
          <w:lang w:val="en-US"/>
        </w:rPr>
        <w:t>C.Mác viết: “Sức lao động hay năng lực lao động là toàn bộ những năng lực thể chất và tinh thần tồn tại trong cơ thể, trong một con người đang sống, và được người đó đem ra vận  dụng  mỗi khi  sản  xuất  ra một giá trị  sử dụng nào đó”.</w:t>
      </w:r>
    </w:p>
    <w:p w14:paraId="5158C6E7">
      <w:pPr>
        <w:keepNext w:val="0"/>
        <w:keepLines w:val="0"/>
        <w:pageBreakBefore w:val="0"/>
        <w:widowControl/>
        <w:numPr>
          <w:ilvl w:val="0"/>
          <w:numId w:val="0"/>
        </w:numPr>
        <w:kinsoku/>
        <w:wordWrap/>
        <w:overflowPunct/>
        <w:topLinePunct w:val="0"/>
        <w:autoSpaceDE/>
        <w:autoSpaceDN/>
        <w:bidi w:val="0"/>
        <w:adjustRightInd/>
        <w:snapToGrid/>
        <w:spacing w:line="360" w:lineRule="auto"/>
        <w:ind w:left="-1196" w:leftChars="-598" w:right="-1092" w:rightChars="-546" w:firstLine="1393" w:firstLineChars="536"/>
        <w:jc w:val="left"/>
        <w:textAlignment w:val="auto"/>
        <w:rPr>
          <w:rFonts w:hint="default" w:ascii="Times New Roman" w:hAnsi="Times New Roman"/>
          <w:sz w:val="26"/>
          <w:lang w:val="en-US"/>
        </w:rPr>
      </w:pPr>
    </w:p>
    <w:p w14:paraId="32B8F730">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7FFBAD18">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0" w:firstLineChars="0"/>
        <w:jc w:val="left"/>
        <w:textAlignment w:val="auto"/>
        <w:rPr>
          <w:rFonts w:hint="default" w:ascii="Times New Roman" w:hAnsi="Times New Roman" w:cs="Times New Roman"/>
          <w:sz w:val="26"/>
          <w:lang w:val="en-US"/>
        </w:rPr>
      </w:pPr>
      <w:r>
        <w:rPr>
          <w:sz w:val="26"/>
        </w:rPr>
        <w:drawing>
          <wp:inline distT="0" distB="0" distL="114300" distR="114300">
            <wp:extent cx="7083425" cy="2351405"/>
            <wp:effectExtent l="0" t="9525" r="0" b="1270"/>
            <wp:docPr id="362" name="Diagram 3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14:paraId="7DC06D1F">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326B0FBF">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9" w:firstLineChars="538"/>
        <w:jc w:val="left"/>
        <w:textAlignment w:val="auto"/>
        <w:rPr>
          <w:rFonts w:hint="default" w:ascii="Times New Roman" w:hAnsi="Times New Roman" w:cs="Times New Roman"/>
          <w:b w:val="0"/>
          <w:bCs w:val="0"/>
          <w:sz w:val="26"/>
          <w:lang w:val="en-US"/>
        </w:rPr>
      </w:pPr>
      <w:r>
        <w:rPr>
          <w:rFonts w:hint="default" w:ascii="Times New Roman" w:hAnsi="Times New Roman" w:cs="Times New Roman"/>
          <w:b/>
          <w:bCs/>
          <w:sz w:val="26"/>
          <w:lang w:val="en-US"/>
        </w:rPr>
        <w:t>Đặc điểm hàng hóa sức lao động:</w:t>
      </w:r>
    </w:p>
    <w:p w14:paraId="4A2AF628">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b w:val="0"/>
          <w:bCs w:val="0"/>
          <w:sz w:val="26"/>
          <w:lang w:val="en-US"/>
        </w:rPr>
      </w:pPr>
      <w:r>
        <w:rPr>
          <w:rFonts w:hint="default" w:ascii="Times New Roman" w:hAnsi="Times New Roman" w:cs="Times New Roman"/>
          <w:b w:val="0"/>
          <w:bCs w:val="0"/>
          <w:sz w:val="26"/>
          <w:lang w:val="en-US"/>
        </w:rPr>
        <w:t>- Thuộc tính giá trị: là hao phí lao động xã hội cần thiết để tái sản xuất sức lao động (nhu cầu vật chất và tinh thần) cho bản thân gia đình, tức tiền công</w:t>
      </w:r>
    </w:p>
    <w:p w14:paraId="6CEDADFA">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b w:val="0"/>
          <w:bCs w:val="0"/>
          <w:sz w:val="26"/>
          <w:lang w:val="en-US"/>
        </w:rPr>
      </w:pPr>
      <w:r>
        <w:rPr>
          <w:rFonts w:hint="default" w:ascii="Times New Roman" w:hAnsi="Times New Roman" w:cs="Times New Roman"/>
          <w:b w:val="0"/>
          <w:bCs w:val="0"/>
          <w:sz w:val="26"/>
          <w:lang w:val="en-US"/>
        </w:rPr>
        <w:t xml:space="preserve">- Thuộc tính giá trị sử dụng: </w:t>
      </w:r>
      <w:r>
        <w:rPr>
          <w:rFonts w:hint="default" w:ascii="Times New Roman" w:hAnsi="Times New Roman"/>
          <w:b w:val="0"/>
          <w:bCs w:val="0"/>
          <w:sz w:val="26"/>
          <w:lang w:val="en-US"/>
        </w:rPr>
        <w:t xml:space="preserve"> nhằm mục đích thỏa mãn nhu cầu của người mua. </w:t>
      </w:r>
    </w:p>
    <w:p w14:paraId="5FF79FBE">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b w:val="0"/>
          <w:bCs w:val="0"/>
          <w:i/>
          <w:iCs/>
          <w:sz w:val="26"/>
          <w:lang w:val="en-US"/>
        </w:rPr>
      </w:pPr>
      <w:r>
        <w:rPr>
          <w:rFonts w:hint="default" w:ascii="Times New Roman" w:hAnsi="Times New Roman"/>
          <w:b w:val="0"/>
          <w:bCs w:val="0"/>
          <w:i/>
          <w:iCs/>
          <w:sz w:val="26"/>
          <w:lang w:val="en-US"/>
        </w:rPr>
        <w:t>C.Mác: “</w:t>
      </w:r>
      <w:r>
        <w:rPr>
          <w:rFonts w:hint="default" w:ascii="Times New Roman" w:hAnsi="Times New Roman"/>
          <w:b/>
          <w:bCs/>
          <w:i/>
          <w:iCs/>
          <w:sz w:val="26"/>
          <w:lang w:val="en-US"/>
        </w:rPr>
        <w:t>Giá trị thặng dư</w:t>
      </w:r>
      <w:r>
        <w:rPr>
          <w:rFonts w:hint="default" w:ascii="Times New Roman" w:hAnsi="Times New Roman"/>
          <w:b w:val="0"/>
          <w:bCs w:val="0"/>
          <w:i/>
          <w:iCs/>
          <w:sz w:val="26"/>
          <w:lang w:val="en-US"/>
        </w:rPr>
        <w:t xml:space="preserve"> là bộ phận mới  dôi ra ngoài  giá trị  sức lao động do người bán sức lao động (người lao động làm thuê) tạo ra và thuộc về nhà tư bản (người mua hàng hóa sức lao động)”.</w:t>
      </w:r>
    </w:p>
    <w:p w14:paraId="564E01E4">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9" w:firstLineChars="538"/>
        <w:jc w:val="left"/>
        <w:textAlignment w:val="auto"/>
        <w:rPr>
          <w:rFonts w:hint="default" w:ascii="Times New Roman" w:hAnsi="Times New Roman" w:cs="Times New Roman"/>
          <w:b w:val="0"/>
          <w:bCs w:val="0"/>
          <w:sz w:val="26"/>
          <w:lang w:val="en-US"/>
        </w:rPr>
      </w:pPr>
      <w:r>
        <w:rPr>
          <w:rFonts w:hint="default" w:ascii="Times New Roman" w:hAnsi="Times New Roman" w:cs="Times New Roman"/>
          <w:b/>
          <w:bCs/>
          <w:sz w:val="26"/>
          <w:lang w:val="en-US"/>
        </w:rPr>
        <w:t>Sản xuất giá trị thặng dư:</w:t>
      </w:r>
      <w:r>
        <w:rPr>
          <w:rFonts w:hint="default" w:ascii="Times New Roman" w:hAnsi="Times New Roman" w:cs="Times New Roman"/>
          <w:b w:val="0"/>
          <w:bCs w:val="0"/>
          <w:sz w:val="26"/>
          <w:lang w:val="en-US"/>
        </w:rPr>
        <w:t xml:space="preserve"> là sản xuất ra lượng giá trị (lao động kết tinh), vượt ra ngoài giá trị hàng hóa sức lao động (tiền công) của Công nhân làm thuê và thuộc về chủ Tư Bản.</w:t>
      </w:r>
    </w:p>
    <w:p w14:paraId="1514EE51">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9" w:firstLineChars="538"/>
        <w:jc w:val="left"/>
        <w:textAlignment w:val="auto"/>
        <w:rPr>
          <w:rFonts w:hint="default" w:ascii="Times New Roman" w:hAnsi="Times New Roman" w:cs="Times New Roman"/>
          <w:b w:val="0"/>
          <w:bCs w:val="0"/>
          <w:sz w:val="26"/>
          <w:lang w:val="en-US"/>
        </w:rPr>
      </w:pPr>
      <w:r>
        <w:rPr>
          <w:rFonts w:hint="default" w:ascii="Times New Roman" w:hAnsi="Times New Roman" w:cs="Times New Roman"/>
          <w:b/>
          <w:bCs/>
          <w:sz w:val="26"/>
          <w:lang w:val="en-US"/>
        </w:rPr>
        <w:t>Tư bản là giá trị đem lại giá trị tiêu dùng</w:t>
      </w:r>
    </w:p>
    <w:tbl>
      <w:tblPr>
        <w:tblStyle w:val="6"/>
        <w:tblpPr w:leftFromText="180" w:rightFromText="180" w:vertAnchor="text" w:horzAnchor="page" w:tblpX="1183" w:tblpY="47"/>
        <w:tblOverlap w:val="never"/>
        <w:tblW w:w="10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5"/>
        <w:gridCol w:w="4777"/>
        <w:gridCol w:w="3407"/>
      </w:tblGrid>
      <w:tr w14:paraId="5BCDC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2035" w:type="dxa"/>
            <w:vAlign w:val="center"/>
          </w:tcPr>
          <w:p w14:paraId="68F4CCDC">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center"/>
              <w:textAlignment w:val="auto"/>
              <w:rPr>
                <w:rFonts w:hint="default" w:ascii="Times New Roman" w:hAnsi="Times New Roman" w:cs="Times New Roman"/>
                <w:b w:val="0"/>
                <w:bCs w:val="0"/>
                <w:sz w:val="26"/>
                <w:vertAlign w:val="baseline"/>
                <w:lang w:val="en-US"/>
              </w:rPr>
            </w:pPr>
          </w:p>
        </w:tc>
        <w:tc>
          <w:tcPr>
            <w:tcW w:w="4777" w:type="dxa"/>
            <w:vAlign w:val="center"/>
          </w:tcPr>
          <w:p w14:paraId="60B2BA13">
            <w:pPr>
              <w:keepNext w:val="0"/>
              <w:keepLines w:val="0"/>
              <w:pageBreakBefore w:val="0"/>
              <w:widowControl/>
              <w:numPr>
                <w:ilvl w:val="0"/>
                <w:numId w:val="0"/>
              </w:numPr>
              <w:kinsoku/>
              <w:wordWrap/>
              <w:overflowPunct/>
              <w:topLinePunct w:val="0"/>
              <w:autoSpaceDE/>
              <w:autoSpaceDN/>
              <w:bidi w:val="0"/>
              <w:adjustRightInd/>
              <w:snapToGrid/>
              <w:spacing w:line="360" w:lineRule="auto"/>
              <w:ind w:right="-38" w:rightChars="-19"/>
              <w:jc w:val="center"/>
              <w:textAlignment w:val="auto"/>
              <w:rPr>
                <w:rFonts w:hint="default" w:ascii="Times New Roman" w:hAnsi="Times New Roman" w:cs="Times New Roman"/>
                <w:b w:val="0"/>
                <w:bCs w:val="0"/>
                <w:sz w:val="26"/>
                <w:vertAlign w:val="baseline"/>
                <w:lang w:val="en-US"/>
              </w:rPr>
            </w:pPr>
            <w:r>
              <w:rPr>
                <w:rFonts w:hint="default" w:ascii="Times New Roman" w:hAnsi="Times New Roman" w:cs="Times New Roman"/>
                <w:b w:val="0"/>
                <w:bCs w:val="0"/>
                <w:sz w:val="26"/>
                <w:vertAlign w:val="baseline"/>
                <w:lang w:val="en-US"/>
              </w:rPr>
              <w:t>Tư bản bất biến</w:t>
            </w:r>
          </w:p>
        </w:tc>
        <w:tc>
          <w:tcPr>
            <w:tcW w:w="3407" w:type="dxa"/>
            <w:vAlign w:val="center"/>
          </w:tcPr>
          <w:p w14:paraId="60309AF6">
            <w:pPr>
              <w:keepNext w:val="0"/>
              <w:keepLines w:val="0"/>
              <w:pageBreakBefore w:val="0"/>
              <w:widowControl/>
              <w:numPr>
                <w:ilvl w:val="0"/>
                <w:numId w:val="0"/>
              </w:numPr>
              <w:kinsoku/>
              <w:wordWrap/>
              <w:overflowPunct/>
              <w:topLinePunct w:val="0"/>
              <w:autoSpaceDE/>
              <w:autoSpaceDN/>
              <w:bidi w:val="0"/>
              <w:adjustRightInd/>
              <w:snapToGrid/>
              <w:spacing w:line="360" w:lineRule="auto"/>
              <w:ind w:right="-9" w:rightChars="0"/>
              <w:jc w:val="center"/>
              <w:textAlignment w:val="auto"/>
              <w:rPr>
                <w:rFonts w:hint="default" w:ascii="Times New Roman" w:hAnsi="Times New Roman" w:cs="Times New Roman"/>
                <w:b w:val="0"/>
                <w:bCs w:val="0"/>
                <w:sz w:val="26"/>
                <w:vertAlign w:val="baseline"/>
                <w:lang w:val="en-US"/>
              </w:rPr>
            </w:pPr>
            <w:r>
              <w:rPr>
                <w:rFonts w:hint="default" w:ascii="Times New Roman" w:hAnsi="Times New Roman" w:cs="Times New Roman"/>
                <w:b w:val="0"/>
                <w:bCs w:val="0"/>
                <w:sz w:val="26"/>
                <w:vertAlign w:val="baseline"/>
                <w:lang w:val="en-US"/>
              </w:rPr>
              <w:t>Tư bản khả biến</w:t>
            </w:r>
          </w:p>
        </w:tc>
      </w:tr>
      <w:tr w14:paraId="0EC08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trPr>
        <w:tc>
          <w:tcPr>
            <w:tcW w:w="2035" w:type="dxa"/>
            <w:vAlign w:val="center"/>
          </w:tcPr>
          <w:p w14:paraId="07871B28">
            <w:pPr>
              <w:keepNext w:val="0"/>
              <w:keepLines w:val="0"/>
              <w:pageBreakBefore w:val="0"/>
              <w:widowControl/>
              <w:numPr>
                <w:ilvl w:val="0"/>
                <w:numId w:val="0"/>
              </w:numPr>
              <w:kinsoku/>
              <w:wordWrap/>
              <w:overflowPunct/>
              <w:topLinePunct w:val="0"/>
              <w:autoSpaceDE/>
              <w:autoSpaceDN/>
              <w:bidi w:val="0"/>
              <w:adjustRightInd/>
              <w:snapToGrid/>
              <w:spacing w:line="360" w:lineRule="auto"/>
              <w:ind w:right="218" w:rightChars="109"/>
              <w:jc w:val="center"/>
              <w:textAlignment w:val="auto"/>
              <w:rPr>
                <w:rFonts w:hint="default" w:ascii="Times New Roman" w:hAnsi="Times New Roman" w:cs="Times New Roman"/>
                <w:b w:val="0"/>
                <w:bCs w:val="0"/>
                <w:sz w:val="26"/>
                <w:vertAlign w:val="baseline"/>
                <w:lang w:val="en-US"/>
              </w:rPr>
            </w:pPr>
            <w:r>
              <w:rPr>
                <w:rFonts w:hint="default" w:ascii="Times New Roman" w:hAnsi="Times New Roman" w:cs="Times New Roman"/>
                <w:b w:val="0"/>
                <w:bCs w:val="0"/>
                <w:sz w:val="26"/>
                <w:vertAlign w:val="baseline"/>
                <w:lang w:val="en-US"/>
              </w:rPr>
              <w:t>Định nghĩa</w:t>
            </w:r>
          </w:p>
        </w:tc>
        <w:tc>
          <w:tcPr>
            <w:tcW w:w="4777" w:type="dxa"/>
            <w:vAlign w:val="center"/>
          </w:tcPr>
          <w:p w14:paraId="0290AB1B">
            <w:pPr>
              <w:keepNext w:val="0"/>
              <w:keepLines w:val="0"/>
              <w:pageBreakBefore w:val="0"/>
              <w:widowControl/>
              <w:numPr>
                <w:ilvl w:val="0"/>
                <w:numId w:val="0"/>
              </w:numPr>
              <w:tabs>
                <w:tab w:val="left" w:pos="4600"/>
              </w:tabs>
              <w:kinsoku/>
              <w:wordWrap/>
              <w:overflowPunct/>
              <w:topLinePunct w:val="0"/>
              <w:autoSpaceDE/>
              <w:autoSpaceDN/>
              <w:bidi w:val="0"/>
              <w:adjustRightInd/>
              <w:snapToGrid/>
              <w:spacing w:line="360" w:lineRule="auto"/>
              <w:ind w:right="-38" w:rightChars="-19"/>
              <w:jc w:val="center"/>
              <w:textAlignment w:val="auto"/>
              <w:rPr>
                <w:rFonts w:hint="default" w:ascii="Times New Roman" w:hAnsi="Times New Roman" w:cs="Times New Roman"/>
                <w:b w:val="0"/>
                <w:bCs w:val="0"/>
                <w:sz w:val="26"/>
                <w:vertAlign w:val="baseline"/>
                <w:lang w:val="en-US"/>
              </w:rPr>
            </w:pPr>
            <w:r>
              <w:rPr>
                <w:rFonts w:hint="default" w:ascii="Times New Roman" w:hAnsi="Times New Roman"/>
                <w:b w:val="0"/>
                <w:bCs w:val="0"/>
                <w:sz w:val="26"/>
                <w:vertAlign w:val="baseline"/>
                <w:lang w:val="en-US"/>
              </w:rPr>
              <w:t>Bộ phận tư bản biến thành TLSX</w:t>
            </w:r>
          </w:p>
        </w:tc>
        <w:tc>
          <w:tcPr>
            <w:tcW w:w="3407" w:type="dxa"/>
            <w:vAlign w:val="center"/>
          </w:tcPr>
          <w:p w14:paraId="1A95DCA7">
            <w:pPr>
              <w:keepNext w:val="0"/>
              <w:keepLines w:val="0"/>
              <w:pageBreakBefore w:val="0"/>
              <w:widowControl/>
              <w:numPr>
                <w:ilvl w:val="0"/>
                <w:numId w:val="0"/>
              </w:numPr>
              <w:kinsoku/>
              <w:wordWrap/>
              <w:overflowPunct/>
              <w:topLinePunct w:val="0"/>
              <w:autoSpaceDE/>
              <w:autoSpaceDN/>
              <w:bidi w:val="0"/>
              <w:adjustRightInd/>
              <w:snapToGrid/>
              <w:spacing w:line="360" w:lineRule="auto"/>
              <w:ind w:right="218" w:rightChars="109"/>
              <w:jc w:val="center"/>
              <w:textAlignment w:val="auto"/>
              <w:rPr>
                <w:rFonts w:hint="default" w:ascii="Times New Roman" w:hAnsi="Times New Roman" w:cs="Times New Roman"/>
                <w:b w:val="0"/>
                <w:bCs w:val="0"/>
                <w:sz w:val="26"/>
                <w:vertAlign w:val="baseline"/>
                <w:lang w:val="en-US"/>
              </w:rPr>
            </w:pPr>
            <w:r>
              <w:rPr>
                <w:rFonts w:hint="default" w:ascii="Times New Roman" w:hAnsi="Times New Roman"/>
                <w:b w:val="0"/>
                <w:bCs w:val="0"/>
                <w:sz w:val="26"/>
                <w:vertAlign w:val="baseline"/>
                <w:lang w:val="en-US"/>
              </w:rPr>
              <w:t xml:space="preserve">Là  bộ  phận  tư  bản  biến thành  sức  lao  động  không tái  hiện  ra,  nhưng  thông qua  lao  động  trừu  tượng của công nhân làm thuê mà tăng lên, tức là biến đổi về lượng. </w:t>
            </w:r>
          </w:p>
        </w:tc>
      </w:tr>
      <w:tr w14:paraId="331B4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5" w:hRule="atLeast"/>
        </w:trPr>
        <w:tc>
          <w:tcPr>
            <w:tcW w:w="2035" w:type="dxa"/>
            <w:vAlign w:val="center"/>
          </w:tcPr>
          <w:p w14:paraId="0209E213">
            <w:pPr>
              <w:keepNext w:val="0"/>
              <w:keepLines w:val="0"/>
              <w:pageBreakBefore w:val="0"/>
              <w:widowControl/>
              <w:numPr>
                <w:ilvl w:val="0"/>
                <w:numId w:val="0"/>
              </w:numPr>
              <w:kinsoku/>
              <w:wordWrap/>
              <w:overflowPunct/>
              <w:topLinePunct w:val="0"/>
              <w:autoSpaceDE/>
              <w:autoSpaceDN/>
              <w:bidi w:val="0"/>
              <w:adjustRightInd/>
              <w:snapToGrid/>
              <w:spacing w:line="360" w:lineRule="auto"/>
              <w:ind w:right="218" w:rightChars="109"/>
              <w:jc w:val="center"/>
              <w:textAlignment w:val="auto"/>
              <w:rPr>
                <w:rFonts w:hint="default" w:ascii="Times New Roman" w:hAnsi="Times New Roman" w:cs="Times New Roman"/>
                <w:b w:val="0"/>
                <w:bCs w:val="0"/>
                <w:sz w:val="26"/>
                <w:vertAlign w:val="baseline"/>
                <w:lang w:val="en-US"/>
              </w:rPr>
            </w:pPr>
            <w:r>
              <w:rPr>
                <w:rFonts w:hint="default" w:ascii="Times New Roman" w:hAnsi="Times New Roman" w:cs="Times New Roman"/>
                <w:b w:val="0"/>
                <w:bCs w:val="0"/>
                <w:sz w:val="26"/>
                <w:vertAlign w:val="baseline"/>
                <w:lang w:val="en-US"/>
              </w:rPr>
              <w:t>Ký hiệu</w:t>
            </w:r>
          </w:p>
        </w:tc>
        <w:tc>
          <w:tcPr>
            <w:tcW w:w="4777" w:type="dxa"/>
            <w:vAlign w:val="center"/>
          </w:tcPr>
          <w:p w14:paraId="4442C065">
            <w:pPr>
              <w:keepNext w:val="0"/>
              <w:keepLines w:val="0"/>
              <w:pageBreakBefore w:val="0"/>
              <w:widowControl/>
              <w:numPr>
                <w:ilvl w:val="0"/>
                <w:numId w:val="0"/>
              </w:numPr>
              <w:kinsoku/>
              <w:wordWrap/>
              <w:overflowPunct/>
              <w:topLinePunct w:val="0"/>
              <w:autoSpaceDE/>
              <w:autoSpaceDN/>
              <w:bidi w:val="0"/>
              <w:adjustRightInd/>
              <w:snapToGrid/>
              <w:spacing w:line="360" w:lineRule="auto"/>
              <w:ind w:right="218" w:rightChars="109"/>
              <w:jc w:val="center"/>
              <w:textAlignment w:val="auto"/>
              <w:rPr>
                <w:rFonts w:hint="default" w:ascii="Times New Roman" w:hAnsi="Times New Roman"/>
                <w:b w:val="0"/>
                <w:bCs w:val="0"/>
                <w:sz w:val="26"/>
                <w:vertAlign w:val="baseline"/>
                <w:lang w:val="en-US"/>
              </w:rPr>
            </w:pPr>
            <w:r>
              <w:rPr>
                <w:rFonts w:hint="default" w:ascii="Times New Roman" w:hAnsi="Times New Roman"/>
                <w:b w:val="0"/>
                <w:bCs w:val="0"/>
                <w:sz w:val="26"/>
                <w:vertAlign w:val="baseline"/>
                <w:lang w:val="en-US"/>
              </w:rPr>
              <w:t xml:space="preserve">C </w:t>
            </w:r>
          </w:p>
          <w:p w14:paraId="56E6E10F">
            <w:pPr>
              <w:keepNext w:val="0"/>
              <w:keepLines w:val="0"/>
              <w:pageBreakBefore w:val="0"/>
              <w:widowControl/>
              <w:numPr>
                <w:ilvl w:val="0"/>
                <w:numId w:val="0"/>
              </w:numPr>
              <w:kinsoku/>
              <w:wordWrap/>
              <w:overflowPunct/>
              <w:topLinePunct w:val="0"/>
              <w:autoSpaceDE/>
              <w:autoSpaceDN/>
              <w:bidi w:val="0"/>
              <w:adjustRightInd/>
              <w:snapToGrid/>
              <w:spacing w:line="360" w:lineRule="auto"/>
              <w:ind w:right="218" w:rightChars="109"/>
              <w:jc w:val="center"/>
              <w:textAlignment w:val="auto"/>
              <w:rPr>
                <w:rFonts w:hint="default" w:ascii="Times New Roman" w:hAnsi="Times New Roman" w:cs="Times New Roman"/>
                <w:b w:val="0"/>
                <w:bCs w:val="0"/>
                <w:sz w:val="26"/>
                <w:vertAlign w:val="baseline"/>
                <w:lang w:val="en-US"/>
              </w:rPr>
            </w:pPr>
            <w:r>
              <w:rPr>
                <w:rFonts w:hint="default" w:ascii="Times New Roman" w:hAnsi="Times New Roman"/>
                <w:b w:val="0"/>
                <w:bCs w:val="0"/>
                <w:sz w:val="26"/>
                <w:vertAlign w:val="baseline"/>
                <w:lang w:val="en-US"/>
              </w:rPr>
              <w:t xml:space="preserve">Về  mặt  hiện  vật,  TBBB gồm:  máy  móc,  thiết  bị, nhà. xưởng  (C1);  nguyên, nhiên vật liệu… (C2) </w:t>
            </w:r>
          </w:p>
        </w:tc>
        <w:tc>
          <w:tcPr>
            <w:tcW w:w="3407" w:type="dxa"/>
            <w:vAlign w:val="center"/>
          </w:tcPr>
          <w:p w14:paraId="7DE46D11">
            <w:pPr>
              <w:keepNext w:val="0"/>
              <w:keepLines w:val="0"/>
              <w:pageBreakBefore w:val="0"/>
              <w:widowControl/>
              <w:numPr>
                <w:ilvl w:val="0"/>
                <w:numId w:val="0"/>
              </w:numPr>
              <w:kinsoku/>
              <w:wordWrap/>
              <w:overflowPunct/>
              <w:topLinePunct w:val="0"/>
              <w:autoSpaceDE/>
              <w:autoSpaceDN/>
              <w:bidi w:val="0"/>
              <w:adjustRightInd/>
              <w:snapToGrid/>
              <w:spacing w:line="360" w:lineRule="auto"/>
              <w:ind w:right="218" w:rightChars="109"/>
              <w:jc w:val="center"/>
              <w:textAlignment w:val="auto"/>
              <w:rPr>
                <w:rFonts w:hint="default" w:ascii="Times New Roman" w:hAnsi="Times New Roman"/>
                <w:b w:val="0"/>
                <w:bCs w:val="0"/>
                <w:sz w:val="26"/>
                <w:vertAlign w:val="baseline"/>
                <w:lang w:val="en-US"/>
              </w:rPr>
            </w:pPr>
            <w:r>
              <w:rPr>
                <w:rFonts w:hint="default" w:ascii="Times New Roman" w:hAnsi="Times New Roman"/>
                <w:b w:val="0"/>
                <w:bCs w:val="0"/>
                <w:sz w:val="26"/>
                <w:vertAlign w:val="baseline"/>
                <w:lang w:val="en-US"/>
              </w:rPr>
              <w:t xml:space="preserve">V </w:t>
            </w:r>
          </w:p>
          <w:p w14:paraId="11135973">
            <w:pPr>
              <w:keepNext w:val="0"/>
              <w:keepLines w:val="0"/>
              <w:pageBreakBefore w:val="0"/>
              <w:widowControl/>
              <w:numPr>
                <w:ilvl w:val="0"/>
                <w:numId w:val="0"/>
              </w:numPr>
              <w:kinsoku/>
              <w:wordWrap/>
              <w:overflowPunct/>
              <w:topLinePunct w:val="0"/>
              <w:autoSpaceDE/>
              <w:autoSpaceDN/>
              <w:bidi w:val="0"/>
              <w:adjustRightInd/>
              <w:snapToGrid/>
              <w:spacing w:line="360" w:lineRule="auto"/>
              <w:ind w:right="218" w:rightChars="109"/>
              <w:jc w:val="center"/>
              <w:textAlignment w:val="auto"/>
              <w:rPr>
                <w:rFonts w:hint="default" w:ascii="Times New Roman" w:hAnsi="Times New Roman" w:cs="Times New Roman"/>
                <w:b w:val="0"/>
                <w:bCs w:val="0"/>
                <w:sz w:val="26"/>
                <w:vertAlign w:val="baseline"/>
                <w:lang w:val="en-US"/>
              </w:rPr>
            </w:pPr>
            <w:r>
              <w:rPr>
                <w:rFonts w:hint="default" w:ascii="Times New Roman" w:hAnsi="Times New Roman"/>
                <w:b w:val="0"/>
                <w:bCs w:val="0"/>
                <w:sz w:val="26"/>
                <w:vertAlign w:val="baseline"/>
                <w:lang w:val="en-US"/>
              </w:rPr>
              <w:t>TBKB là phần tư bản dùng để thuê người lao động làm việc trong khoảng thời gian nhất  định.  TBKB tồn  tại dưới hình thức tiền lương.</w:t>
            </w:r>
          </w:p>
        </w:tc>
      </w:tr>
      <w:tr w14:paraId="1AAD5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5" w:hRule="atLeast"/>
        </w:trPr>
        <w:tc>
          <w:tcPr>
            <w:tcW w:w="2035" w:type="dxa"/>
            <w:vAlign w:val="center"/>
          </w:tcPr>
          <w:p w14:paraId="0A76A41F">
            <w:pPr>
              <w:keepNext w:val="0"/>
              <w:keepLines w:val="0"/>
              <w:pageBreakBefore w:val="0"/>
              <w:widowControl/>
              <w:numPr>
                <w:ilvl w:val="0"/>
                <w:numId w:val="0"/>
              </w:numPr>
              <w:kinsoku/>
              <w:wordWrap/>
              <w:overflowPunct/>
              <w:topLinePunct w:val="0"/>
              <w:autoSpaceDE/>
              <w:autoSpaceDN/>
              <w:bidi w:val="0"/>
              <w:adjustRightInd/>
              <w:snapToGrid/>
              <w:spacing w:line="360" w:lineRule="auto"/>
              <w:ind w:right="218" w:rightChars="109"/>
              <w:jc w:val="center"/>
              <w:textAlignment w:val="auto"/>
              <w:rPr>
                <w:rFonts w:hint="default" w:ascii="Times New Roman" w:hAnsi="Times New Roman" w:cs="Times New Roman"/>
                <w:b w:val="0"/>
                <w:bCs w:val="0"/>
                <w:sz w:val="26"/>
                <w:vertAlign w:val="baseline"/>
                <w:lang w:val="en-US"/>
              </w:rPr>
            </w:pPr>
            <w:r>
              <w:rPr>
                <w:rFonts w:hint="default" w:ascii="Times New Roman" w:hAnsi="Times New Roman" w:cs="Times New Roman"/>
                <w:b w:val="0"/>
                <w:bCs w:val="0"/>
                <w:sz w:val="26"/>
                <w:vertAlign w:val="baseline"/>
                <w:lang w:val="en-US"/>
              </w:rPr>
              <w:t>Đặc điểm</w:t>
            </w:r>
          </w:p>
        </w:tc>
        <w:tc>
          <w:tcPr>
            <w:tcW w:w="4777" w:type="dxa"/>
            <w:vAlign w:val="center"/>
          </w:tcPr>
          <w:p w14:paraId="76412A78">
            <w:pPr>
              <w:keepNext w:val="0"/>
              <w:keepLines w:val="0"/>
              <w:pageBreakBefore w:val="0"/>
              <w:widowControl/>
              <w:numPr>
                <w:ilvl w:val="0"/>
                <w:numId w:val="0"/>
              </w:numPr>
              <w:kinsoku/>
              <w:wordWrap/>
              <w:overflowPunct/>
              <w:topLinePunct w:val="0"/>
              <w:autoSpaceDE/>
              <w:autoSpaceDN/>
              <w:bidi w:val="0"/>
              <w:adjustRightInd/>
              <w:snapToGrid/>
              <w:spacing w:line="360" w:lineRule="auto"/>
              <w:ind w:right="218" w:rightChars="109"/>
              <w:jc w:val="center"/>
              <w:textAlignment w:val="auto"/>
              <w:rPr>
                <w:rFonts w:hint="default" w:ascii="Times New Roman" w:hAnsi="Times New Roman" w:cs="Times New Roman"/>
                <w:b w:val="0"/>
                <w:bCs w:val="0"/>
                <w:sz w:val="26"/>
                <w:vertAlign w:val="baseline"/>
                <w:lang w:val="en-US"/>
              </w:rPr>
            </w:pPr>
            <w:r>
              <w:rPr>
                <w:rFonts w:hint="default" w:ascii="Times New Roman" w:hAnsi="Times New Roman"/>
                <w:b w:val="0"/>
                <w:bCs w:val="0"/>
                <w:sz w:val="26"/>
                <w:vertAlign w:val="baseline"/>
                <w:lang w:val="en-US"/>
              </w:rPr>
              <w:t>GT  được  lao  động  của công  nhân  bảo  tồn  và chuyển  dịch  nguyên  vẹn vào  GTSP.  Trong  đó,  C1 chuyển  giá  trị  nhiều  lần, C2 chuyển giá  trị một lần. Giá trị sử dụng của TLSX được  bảo  tồn  dưới hình thức GTSD mới.</w:t>
            </w:r>
          </w:p>
        </w:tc>
        <w:tc>
          <w:tcPr>
            <w:tcW w:w="3407" w:type="dxa"/>
            <w:vAlign w:val="center"/>
          </w:tcPr>
          <w:p w14:paraId="4E5953E3">
            <w:pPr>
              <w:keepNext w:val="0"/>
              <w:keepLines w:val="0"/>
              <w:pageBreakBefore w:val="0"/>
              <w:widowControl/>
              <w:numPr>
                <w:ilvl w:val="0"/>
                <w:numId w:val="0"/>
              </w:numPr>
              <w:kinsoku/>
              <w:wordWrap/>
              <w:overflowPunct/>
              <w:topLinePunct w:val="0"/>
              <w:autoSpaceDE/>
              <w:autoSpaceDN/>
              <w:bidi w:val="0"/>
              <w:adjustRightInd/>
              <w:snapToGrid/>
              <w:spacing w:line="360" w:lineRule="auto"/>
              <w:ind w:right="218" w:rightChars="109"/>
              <w:jc w:val="center"/>
              <w:textAlignment w:val="auto"/>
              <w:rPr>
                <w:rFonts w:hint="default" w:ascii="Times New Roman" w:hAnsi="Times New Roman" w:cs="Times New Roman"/>
                <w:b w:val="0"/>
                <w:bCs w:val="0"/>
                <w:sz w:val="26"/>
                <w:vertAlign w:val="baseline"/>
                <w:lang w:val="en-US"/>
              </w:rPr>
            </w:pPr>
            <w:r>
              <w:rPr>
                <w:rFonts w:hint="default" w:ascii="Times New Roman" w:hAnsi="Times New Roman"/>
                <w:b w:val="0"/>
                <w:bCs w:val="0"/>
                <w:sz w:val="26"/>
                <w:vertAlign w:val="baseline"/>
                <w:lang w:val="en-US"/>
              </w:rPr>
              <w:t>Sử  dụng  TBKB  sẽ  tạo  ra một GT mới lớn hơn giá trị của chính TBKB bỏ ra ban đầu.  Lượng  GT  đó  được chia  thành  hai  bộ phận: một bộ phận chuyển thành tư liệu sinh hoạt của người công nhân, bù lại GT SLĐ của  người  công  nhân  và mất đi trong quá trình tiêu dùng  của  họ;  bộ phận  còn lại chính là giá trị thặng dư thuộc về nhà TB.</w:t>
            </w:r>
          </w:p>
        </w:tc>
      </w:tr>
      <w:tr w14:paraId="56BD6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5" w:hRule="atLeast"/>
        </w:trPr>
        <w:tc>
          <w:tcPr>
            <w:tcW w:w="2035" w:type="dxa"/>
            <w:vAlign w:val="center"/>
          </w:tcPr>
          <w:p w14:paraId="33987B42">
            <w:pPr>
              <w:keepNext w:val="0"/>
              <w:keepLines w:val="0"/>
              <w:pageBreakBefore w:val="0"/>
              <w:widowControl/>
              <w:numPr>
                <w:ilvl w:val="0"/>
                <w:numId w:val="0"/>
              </w:numPr>
              <w:kinsoku/>
              <w:wordWrap/>
              <w:overflowPunct/>
              <w:topLinePunct w:val="0"/>
              <w:autoSpaceDE/>
              <w:autoSpaceDN/>
              <w:bidi w:val="0"/>
              <w:adjustRightInd/>
              <w:snapToGrid/>
              <w:spacing w:line="360" w:lineRule="auto"/>
              <w:ind w:right="218" w:rightChars="109"/>
              <w:jc w:val="center"/>
              <w:textAlignment w:val="auto"/>
              <w:rPr>
                <w:rFonts w:hint="default" w:ascii="Times New Roman" w:hAnsi="Times New Roman" w:cs="Times New Roman"/>
                <w:b w:val="0"/>
                <w:bCs w:val="0"/>
                <w:sz w:val="26"/>
                <w:vertAlign w:val="baseline"/>
                <w:lang w:val="en-US"/>
              </w:rPr>
            </w:pPr>
            <w:r>
              <w:rPr>
                <w:rFonts w:hint="default" w:ascii="Times New Roman" w:hAnsi="Times New Roman" w:cs="Times New Roman"/>
                <w:b w:val="0"/>
                <w:bCs w:val="0"/>
                <w:sz w:val="26"/>
                <w:vertAlign w:val="baseline"/>
                <w:lang w:val="en-US"/>
              </w:rPr>
              <w:t>Vai trò</w:t>
            </w:r>
          </w:p>
        </w:tc>
        <w:tc>
          <w:tcPr>
            <w:tcW w:w="4777" w:type="dxa"/>
            <w:vAlign w:val="center"/>
          </w:tcPr>
          <w:p w14:paraId="55F67E48">
            <w:pPr>
              <w:keepNext w:val="0"/>
              <w:keepLines w:val="0"/>
              <w:pageBreakBefore w:val="0"/>
              <w:widowControl/>
              <w:numPr>
                <w:ilvl w:val="0"/>
                <w:numId w:val="0"/>
              </w:numPr>
              <w:kinsoku/>
              <w:wordWrap/>
              <w:overflowPunct/>
              <w:topLinePunct w:val="0"/>
              <w:autoSpaceDE/>
              <w:autoSpaceDN/>
              <w:bidi w:val="0"/>
              <w:adjustRightInd/>
              <w:snapToGrid/>
              <w:spacing w:line="360" w:lineRule="auto"/>
              <w:ind w:right="218" w:rightChars="109"/>
              <w:jc w:val="center"/>
              <w:textAlignment w:val="auto"/>
              <w:rPr>
                <w:rFonts w:hint="default" w:ascii="Times New Roman" w:hAnsi="Times New Roman"/>
                <w:b w:val="0"/>
                <w:bCs w:val="0"/>
                <w:sz w:val="26"/>
                <w:vertAlign w:val="baseline"/>
                <w:lang w:val="en-US"/>
              </w:rPr>
            </w:pPr>
            <w:r>
              <w:rPr>
                <w:rFonts w:hint="default" w:ascii="Times New Roman" w:hAnsi="Times New Roman"/>
                <w:b w:val="0"/>
                <w:bCs w:val="0"/>
                <w:sz w:val="26"/>
                <w:vertAlign w:val="baseline"/>
                <w:lang w:val="en-US"/>
              </w:rPr>
              <w:t>Là điều kiện tiền đề cho quá trình sản xuất</w:t>
            </w:r>
          </w:p>
        </w:tc>
        <w:tc>
          <w:tcPr>
            <w:tcW w:w="3407" w:type="dxa"/>
            <w:vAlign w:val="center"/>
          </w:tcPr>
          <w:p w14:paraId="49F2FD2F">
            <w:pPr>
              <w:keepNext w:val="0"/>
              <w:keepLines w:val="0"/>
              <w:pageBreakBefore w:val="0"/>
              <w:widowControl/>
              <w:numPr>
                <w:ilvl w:val="0"/>
                <w:numId w:val="0"/>
              </w:numPr>
              <w:kinsoku/>
              <w:wordWrap/>
              <w:overflowPunct/>
              <w:topLinePunct w:val="0"/>
              <w:autoSpaceDE/>
              <w:autoSpaceDN/>
              <w:bidi w:val="0"/>
              <w:adjustRightInd/>
              <w:snapToGrid/>
              <w:spacing w:line="360" w:lineRule="auto"/>
              <w:ind w:right="218" w:rightChars="109"/>
              <w:jc w:val="center"/>
              <w:textAlignment w:val="auto"/>
              <w:rPr>
                <w:rFonts w:hint="default" w:ascii="Times New Roman" w:hAnsi="Times New Roman"/>
                <w:b w:val="0"/>
                <w:bCs w:val="0"/>
                <w:sz w:val="26"/>
                <w:vertAlign w:val="baseline"/>
                <w:lang w:val="en-US"/>
              </w:rPr>
            </w:pPr>
            <w:r>
              <w:rPr>
                <w:rFonts w:hint="default" w:ascii="Times New Roman" w:hAnsi="Times New Roman"/>
                <w:b w:val="0"/>
                <w:bCs w:val="0"/>
                <w:sz w:val="26"/>
                <w:vertAlign w:val="baseline"/>
                <w:lang w:val="en-US"/>
              </w:rPr>
              <w:t>Là nguyên nhân,  nguồn gốc duy nhất tạo ra giá trị thặng dư (M)</w:t>
            </w:r>
          </w:p>
          <w:p w14:paraId="2C805DA3">
            <w:pPr>
              <w:keepNext w:val="0"/>
              <w:keepLines w:val="0"/>
              <w:pageBreakBefore w:val="0"/>
              <w:widowControl/>
              <w:numPr>
                <w:ilvl w:val="0"/>
                <w:numId w:val="0"/>
              </w:numPr>
              <w:kinsoku/>
              <w:wordWrap/>
              <w:overflowPunct/>
              <w:topLinePunct w:val="0"/>
              <w:autoSpaceDE/>
              <w:autoSpaceDN/>
              <w:bidi w:val="0"/>
              <w:adjustRightInd/>
              <w:snapToGrid/>
              <w:spacing w:line="360" w:lineRule="auto"/>
              <w:ind w:right="218" w:rightChars="109"/>
              <w:jc w:val="center"/>
              <w:textAlignment w:val="auto"/>
              <w:rPr>
                <w:rFonts w:hint="default" w:ascii="Times New Roman" w:hAnsi="Times New Roman"/>
                <w:b w:val="0"/>
                <w:bCs w:val="0"/>
                <w:sz w:val="26"/>
                <w:vertAlign w:val="baseline"/>
                <w:lang w:val="en-US"/>
              </w:rPr>
            </w:pPr>
            <w:r>
              <w:rPr>
                <w:rFonts w:hint="default" w:ascii="Times New Roman" w:hAnsi="Times New Roman"/>
                <w:b w:val="0"/>
                <w:bCs w:val="0"/>
                <w:sz w:val="26"/>
                <w:vertAlign w:val="baseline"/>
                <w:lang w:val="en-US"/>
              </w:rPr>
              <w:t xml:space="preserve">Vậy cấu thành hàng hóa : </w:t>
            </w:r>
            <m:oMath>
              <m:r>
                <m:rPr/>
                <w:rPr>
                  <w:rFonts w:hint="default" w:ascii="Cambria Math" w:hAnsi="Cambria Math"/>
                  <w:sz w:val="26"/>
                  <w:vertAlign w:val="baseline"/>
                  <w:lang w:val="en-US"/>
                </w:rPr>
                <m:t>G</m:t>
              </m:r>
              <m:r>
                <m:rPr/>
                <w:rPr>
                  <w:rFonts w:ascii="Cambria Math" w:hAnsi="Cambria Math"/>
                  <w:sz w:val="26"/>
                  <w:vertAlign w:val="baseline"/>
                  <w:lang w:val="en-US"/>
                </w:rPr>
                <m:t>=</m:t>
              </m:r>
              <m:r>
                <m:rPr/>
                <w:rPr>
                  <w:rFonts w:hint="default" w:ascii="Cambria Math" w:hAnsi="Cambria Math"/>
                  <w:sz w:val="26"/>
                  <w:vertAlign w:val="baseline"/>
                  <w:lang w:val="en-US"/>
                </w:rPr>
                <m:t>C + (V + M)</m:t>
              </m:r>
            </m:oMath>
          </w:p>
        </w:tc>
      </w:tr>
    </w:tbl>
    <w:p w14:paraId="6C02B83F">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218" w:rightChars="109" w:firstLine="598" w:firstLineChars="230"/>
        <w:jc w:val="left"/>
        <w:textAlignment w:val="auto"/>
        <w:rPr>
          <w:rFonts w:hint="default" w:ascii="Times New Roman" w:hAnsi="Times New Roman" w:cs="Times New Roman"/>
          <w:b w:val="0"/>
          <w:bCs w:val="0"/>
          <w:sz w:val="26"/>
          <w:lang w:val="en-US"/>
        </w:rPr>
      </w:pPr>
    </w:p>
    <w:p w14:paraId="7DCD5898">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64080ADC">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898880" behindDoc="0" locked="0" layoutInCell="1" allowOverlap="1">
                <wp:simplePos x="0" y="0"/>
                <wp:positionH relativeFrom="column">
                  <wp:posOffset>3195955</wp:posOffset>
                </wp:positionH>
                <wp:positionV relativeFrom="paragraph">
                  <wp:posOffset>67945</wp:posOffset>
                </wp:positionV>
                <wp:extent cx="1155700" cy="711200"/>
                <wp:effectExtent l="6350" t="6350" r="11430" b="13970"/>
                <wp:wrapNone/>
                <wp:docPr id="364" name="Rectangles 364"/>
                <wp:cNvGraphicFramePr/>
                <a:graphic xmlns:a="http://schemas.openxmlformats.org/drawingml/2006/main">
                  <a:graphicData uri="http://schemas.microsoft.com/office/word/2010/wordprocessingShape">
                    <wps:wsp>
                      <wps:cNvSpPr/>
                      <wps:spPr>
                        <a:xfrm>
                          <a:off x="0" y="0"/>
                          <a:ext cx="1155700" cy="711200"/>
                        </a:xfrm>
                        <a:prstGeom prst="rect">
                          <a:avLst/>
                        </a:prstGeom>
                      </wps:spPr>
                      <wps:style>
                        <a:lnRef idx="2">
                          <a:schemeClr val="accent1"/>
                        </a:lnRef>
                        <a:fillRef idx="0">
                          <a:srgbClr val="FFFFFF"/>
                        </a:fillRef>
                        <a:effectRef idx="0">
                          <a:srgbClr val="FFFFFF"/>
                        </a:effectRef>
                        <a:fontRef idx="minor">
                          <a:schemeClr val="tx1"/>
                        </a:fontRef>
                      </wps:style>
                      <wps:txbx>
                        <w:txbxContent>
                          <w:p w14:paraId="6E8C6CDC">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Giá cả của hàng hóa SLĐ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1.65pt;margin-top:5.35pt;height:56pt;width:91pt;z-index:251898880;v-text-anchor:middle;mso-width-relative:page;mso-height-relative:page;" filled="f" stroked="t" coordsize="21600,21600" o:gfxdata="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LUAIAvZAAAACgEAAA8AAAAAAAAAAQAgAAAAIgAAAGRycy9kb3ducmV2Lnht&#10;bFBLAQIUABQAAAAIAIdO4kANSNi4agIAAN4EAAAOAAAAAAAAAAEAIAAAACgBAABkcnMvZTJvRG9j&#10;LnhtbFBLBQYAAAAABgAGAFkBAAAEBgAAAAA=&#10;">
                <v:fill on="f" focussize="0,0"/>
                <v:stroke weight="1pt" color="#5B9BD5 [3204]" miterlimit="8" joinstyle="miter"/>
                <v:imagedata o:title=""/>
                <o:lock v:ext="edit" aspectratio="f"/>
                <v:textbox>
                  <w:txbxContent>
                    <w:p w14:paraId="6E8C6CDC">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Giá cả của hàng hóa SLĐ</w:t>
                      </w:r>
                    </w:p>
                  </w:txbxContent>
                </v:textbox>
              </v:rect>
            </w:pict>
          </mc:Fallback>
        </mc:AlternateContent>
      </w:r>
      <w:r>
        <w:rPr>
          <w:sz w:val="26"/>
        </w:rPr>
        <mc:AlternateContent>
          <mc:Choice Requires="wps">
            <w:drawing>
              <wp:anchor distT="0" distB="0" distL="114300" distR="114300" simplePos="0" relativeHeight="251897856" behindDoc="0" locked="0" layoutInCell="1" allowOverlap="1">
                <wp:simplePos x="0" y="0"/>
                <wp:positionH relativeFrom="column">
                  <wp:posOffset>160655</wp:posOffset>
                </wp:positionH>
                <wp:positionV relativeFrom="paragraph">
                  <wp:posOffset>131445</wp:posOffset>
                </wp:positionV>
                <wp:extent cx="1155700" cy="711200"/>
                <wp:effectExtent l="6350" t="6350" r="11430" b="13970"/>
                <wp:wrapNone/>
                <wp:docPr id="363" name="Rectangles 363"/>
                <wp:cNvGraphicFramePr/>
                <a:graphic xmlns:a="http://schemas.openxmlformats.org/drawingml/2006/main">
                  <a:graphicData uri="http://schemas.microsoft.com/office/word/2010/wordprocessingShape">
                    <wps:wsp>
                      <wps:cNvSpPr/>
                      <wps:spPr>
                        <a:xfrm>
                          <a:off x="805815" y="6177280"/>
                          <a:ext cx="1155700" cy="711200"/>
                        </a:xfrm>
                        <a:prstGeom prst="rect">
                          <a:avLst/>
                        </a:prstGeom>
                      </wps:spPr>
                      <wps:style>
                        <a:lnRef idx="2">
                          <a:schemeClr val="accent1"/>
                        </a:lnRef>
                        <a:fillRef idx="0">
                          <a:srgbClr val="FFFFFF"/>
                        </a:fillRef>
                        <a:effectRef idx="0">
                          <a:srgbClr val="FFFFFF"/>
                        </a:effectRef>
                        <a:fontRef idx="minor">
                          <a:schemeClr val="tx1"/>
                        </a:fontRef>
                      </wps:style>
                      <wps:txbx>
                        <w:txbxContent>
                          <w:p w14:paraId="67A41F40">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Tiền công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65pt;margin-top:10.35pt;height:56pt;width:91pt;z-index:251897856;v-text-anchor:middle;mso-width-relative:page;mso-height-relative:page;" filled="f" stroked="t" coordsize="21600,21600" o:gfxdata="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wWoQE1wAAAAkBAAAPAAAAAAAAAAEAIAAAACIAAABkcnMv&#10;ZG93bnJldi54bWxQSwECFAAUAAAACACHTuJAIGm8h3YCAADpBAAADgAAAAAAAAABACAAAAAmAQAA&#10;ZHJzL2Uyb0RvYy54bWxQSwUGAAAAAAYABgBZAQAADgYAAAAA&#10;">
                <v:fill on="f" focussize="0,0"/>
                <v:stroke weight="1pt" color="#5B9BD5 [3204]" miterlimit="8" joinstyle="miter"/>
                <v:imagedata o:title=""/>
                <o:lock v:ext="edit" aspectratio="f"/>
                <v:textbox>
                  <w:txbxContent>
                    <w:p w14:paraId="67A41F40">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Tiền công</w:t>
                      </w:r>
                    </w:p>
                  </w:txbxContent>
                </v:textbox>
              </v:rect>
            </w:pict>
          </mc:Fallback>
        </mc:AlternateContent>
      </w:r>
      <w:r>
        <w:rPr>
          <w:sz w:val="26"/>
        </w:rPr>
        <mc:AlternateContent>
          <mc:Choice Requires="wps">
            <w:drawing>
              <wp:anchor distT="0" distB="0" distL="114300" distR="114300" simplePos="0" relativeHeight="251899904" behindDoc="0" locked="0" layoutInCell="1" allowOverlap="1">
                <wp:simplePos x="0" y="0"/>
                <wp:positionH relativeFrom="column">
                  <wp:posOffset>1640205</wp:posOffset>
                </wp:positionH>
                <wp:positionV relativeFrom="paragraph">
                  <wp:posOffset>262890</wp:posOffset>
                </wp:positionV>
                <wp:extent cx="1117600" cy="476250"/>
                <wp:effectExtent l="6350" t="15240" r="19050" b="26670"/>
                <wp:wrapNone/>
                <wp:docPr id="365" name="Right Arrow 365"/>
                <wp:cNvGraphicFramePr/>
                <a:graphic xmlns:a="http://schemas.openxmlformats.org/drawingml/2006/main">
                  <a:graphicData uri="http://schemas.microsoft.com/office/word/2010/wordprocessingShape">
                    <wps:wsp>
                      <wps:cNvSpPr/>
                      <wps:spPr>
                        <a:xfrm>
                          <a:off x="2552065" y="6315075"/>
                          <a:ext cx="1117600" cy="476250"/>
                        </a:xfrm>
                        <a:prstGeom prst="rightArrow">
                          <a:avLst/>
                        </a:prstGeom>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29.15pt;margin-top:20.7pt;height:37.5pt;width:88pt;z-index:251899904;v-text-anchor:middle;mso-width-relative:page;mso-height-relative:page;" filled="f" stroked="t" coordsize="21600,21600" o:gfxdata="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&#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GNFDS2QAAAAoBAAAPAAAAAAAAAAEAIAAAACIAAABk&#10;cnMvZG93bnJldi54bWxQSwECFAAUAAAACACHTuJAwNnOI3cCAADmBAAADgAAAAAAAAABACAAAAAo&#10;AQAAZHJzL2Uyb0RvYy54bWxQSwUGAAAAAAYABgBZAQAAEQYAAAAA&#10;" adj="16998,5400">
                <v:fill on="f" focussize="0,0"/>
                <v:stroke weight="1pt" color="#5B9BD5 [3204]" miterlimit="8" joinstyle="miter"/>
                <v:imagedata o:title=""/>
                <o:lock v:ext="edit" aspectratio="f"/>
              </v:shape>
            </w:pict>
          </mc:Fallback>
        </mc:AlternateContent>
      </w:r>
    </w:p>
    <w:p w14:paraId="31305A1F">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0EDB4BCE">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tbl>
      <w:tblPr>
        <w:tblStyle w:val="6"/>
        <w:tblpPr w:leftFromText="180" w:rightFromText="180" w:vertAnchor="text" w:horzAnchor="page" w:tblpX="708" w:tblpY="439"/>
        <w:tblOverlap w:val="never"/>
        <w:tblW w:w="106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44"/>
        <w:gridCol w:w="3454"/>
        <w:gridCol w:w="4092"/>
      </w:tblGrid>
      <w:tr w14:paraId="60CF3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4" w:type="dxa"/>
            <w:vAlign w:val="center"/>
          </w:tcPr>
          <w:p w14:paraId="4697FB74">
            <w:pPr>
              <w:keepNext w:val="0"/>
              <w:keepLines w:val="0"/>
              <w:pageBreakBefore w:val="0"/>
              <w:widowControl/>
              <w:numPr>
                <w:ilvl w:val="0"/>
                <w:numId w:val="0"/>
              </w:numPr>
              <w:kinsoku/>
              <w:wordWrap/>
              <w:overflowPunct/>
              <w:topLinePunct w:val="0"/>
              <w:autoSpaceDE/>
              <w:autoSpaceDN/>
              <w:bidi w:val="0"/>
              <w:adjustRightInd/>
              <w:snapToGrid/>
              <w:spacing w:line="360" w:lineRule="auto"/>
              <w:ind w:right="30" w:rightChars="15"/>
              <w:jc w:val="center"/>
              <w:textAlignment w:val="auto"/>
              <w:rPr>
                <w:rFonts w:hint="default" w:ascii="Times New Roman" w:hAnsi="Times New Roman" w:cs="Times New Roman"/>
                <w:sz w:val="26"/>
                <w:vertAlign w:val="baseline"/>
                <w:lang w:val="en-US"/>
              </w:rPr>
            </w:pPr>
            <w:r>
              <w:rPr>
                <w:rFonts w:hint="default" w:ascii="Times New Roman" w:hAnsi="Times New Roman" w:cs="Times New Roman"/>
                <w:sz w:val="26"/>
                <w:vertAlign w:val="baseline"/>
                <w:lang w:val="en-US"/>
              </w:rPr>
              <w:t>Tuần hoàn của tư bản</w:t>
            </w:r>
          </w:p>
        </w:tc>
        <w:tc>
          <w:tcPr>
            <w:tcW w:w="3454" w:type="dxa"/>
            <w:vAlign w:val="center"/>
          </w:tcPr>
          <w:p w14:paraId="62F28885">
            <w:pPr>
              <w:keepNext w:val="0"/>
              <w:keepLines w:val="0"/>
              <w:pageBreakBefore w:val="0"/>
              <w:widowControl/>
              <w:numPr>
                <w:ilvl w:val="0"/>
                <w:numId w:val="0"/>
              </w:numPr>
              <w:kinsoku/>
              <w:wordWrap/>
              <w:overflowPunct/>
              <w:topLinePunct w:val="0"/>
              <w:autoSpaceDE/>
              <w:autoSpaceDN/>
              <w:bidi w:val="0"/>
              <w:adjustRightInd/>
              <w:snapToGrid/>
              <w:spacing w:line="360" w:lineRule="auto"/>
              <w:ind w:right="28" w:rightChars="14"/>
              <w:jc w:val="center"/>
              <w:textAlignment w:val="auto"/>
              <w:rPr>
                <w:rFonts w:hint="default" w:ascii="Times New Roman" w:hAnsi="Times New Roman" w:cs="Times New Roman"/>
                <w:sz w:val="26"/>
                <w:vertAlign w:val="baseline"/>
                <w:lang w:val="en-US"/>
              </w:rPr>
            </w:pPr>
            <w:r>
              <w:rPr>
                <w:rFonts w:hint="default" w:ascii="Times New Roman" w:hAnsi="Times New Roman" w:cs="Times New Roman"/>
                <w:sz w:val="26"/>
                <w:vertAlign w:val="baseline"/>
                <w:lang w:val="en-US"/>
              </w:rPr>
              <w:t xml:space="preserve">Định nghĩa: </w:t>
            </w:r>
            <w:r>
              <w:rPr>
                <w:rFonts w:hint="default" w:ascii="Times New Roman" w:hAnsi="Times New Roman"/>
                <w:sz w:val="26"/>
                <w:vertAlign w:val="baseline"/>
                <w:lang w:val="en-US"/>
              </w:rPr>
              <w:t>Tuần hoàn. của tư bản là sự  vận. động  của  tư  bản  trải.  qua  ba giai  đoạn,  tồn  tại  dưới  ba  hình  .thái, thực  hiện.  ba  chức  năng  và  quay  về hình. thái  ban  đầu  có  mang  theo giá trị thặng dư.</w:t>
            </w:r>
          </w:p>
        </w:tc>
        <w:tc>
          <w:tcPr>
            <w:tcW w:w="4092" w:type="dxa"/>
            <w:vAlign w:val="center"/>
          </w:tcPr>
          <w:p w14:paraId="016FA94E">
            <w:pPr>
              <w:keepNext w:val="0"/>
              <w:keepLines w:val="0"/>
              <w:pageBreakBefore w:val="0"/>
              <w:widowControl/>
              <w:numPr>
                <w:ilvl w:val="0"/>
                <w:numId w:val="0"/>
              </w:numPr>
              <w:kinsoku/>
              <w:wordWrap/>
              <w:overflowPunct/>
              <w:topLinePunct w:val="0"/>
              <w:autoSpaceDE/>
              <w:autoSpaceDN/>
              <w:bidi w:val="0"/>
              <w:adjustRightInd/>
              <w:snapToGrid/>
              <w:spacing w:line="360" w:lineRule="auto"/>
              <w:ind w:right="204" w:rightChars="102"/>
              <w:jc w:val="center"/>
              <w:textAlignment w:val="auto"/>
              <w:rPr>
                <w:rFonts w:hint="default" w:ascii="Times New Roman" w:hAnsi="Times New Roman"/>
                <w:sz w:val="26"/>
                <w:vertAlign w:val="baseline"/>
                <w:lang w:val="en-US"/>
              </w:rPr>
            </w:pPr>
            <w:r>
              <w:rPr>
                <w:rFonts w:hint="default" w:ascii="Times New Roman" w:hAnsi="Times New Roman"/>
                <w:sz w:val="26"/>
                <w:vertAlign w:val="baseline"/>
                <w:lang w:val="en-US"/>
              </w:rPr>
              <w:t xml:space="preserve">Mô hình của tuần hoàn tư bản:     </w:t>
            </w:r>
          </w:p>
          <w:p w14:paraId="24CCE90B">
            <w:pPr>
              <w:keepNext w:val="0"/>
              <w:keepLines w:val="0"/>
              <w:pageBreakBefore w:val="0"/>
              <w:widowControl/>
              <w:numPr>
                <w:ilvl w:val="0"/>
                <w:numId w:val="0"/>
              </w:numPr>
              <w:kinsoku/>
              <w:wordWrap/>
              <w:overflowPunct/>
              <w:topLinePunct w:val="0"/>
              <w:autoSpaceDE/>
              <w:autoSpaceDN/>
              <w:bidi w:val="0"/>
              <w:adjustRightInd/>
              <w:snapToGrid/>
              <w:spacing w:line="360" w:lineRule="auto"/>
              <w:ind w:right="204" w:rightChars="102"/>
              <w:jc w:val="center"/>
              <w:textAlignment w:val="auto"/>
              <w:rPr>
                <w:rFonts w:hint="default" w:ascii="Times New Roman" w:hAnsi="Times New Roman"/>
                <w:sz w:val="26"/>
                <w:vertAlign w:val="baseline"/>
                <w:lang w:val="en-US"/>
              </w:rPr>
            </w:pPr>
            <w:r>
              <w:rPr>
                <w:rFonts w:hint="default" w:ascii="Times New Roman" w:hAnsi="Times New Roman"/>
                <w:sz w:val="26"/>
                <w:vertAlign w:val="baseline"/>
                <w:lang w:val="en-US"/>
              </w:rPr>
              <w:drawing>
                <wp:inline distT="0" distB="0" distL="114300" distR="114300">
                  <wp:extent cx="2331720" cy="534670"/>
                  <wp:effectExtent l="0" t="0" r="0" b="13970"/>
                  <wp:docPr id="366" name="Picture 366" descr="Screenshot 2024-07-02 20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descr="Screenshot 2024-07-02 201540"/>
                          <pic:cNvPicPr>
                            <a:picLocks noChangeAspect="1"/>
                          </pic:cNvPicPr>
                        </pic:nvPicPr>
                        <pic:blipFill>
                          <a:blip r:embed="rId92"/>
                          <a:stretch>
                            <a:fillRect/>
                          </a:stretch>
                        </pic:blipFill>
                        <pic:spPr>
                          <a:xfrm>
                            <a:off x="0" y="0"/>
                            <a:ext cx="2331720" cy="534670"/>
                          </a:xfrm>
                          <a:prstGeom prst="rect">
                            <a:avLst/>
                          </a:prstGeom>
                        </pic:spPr>
                      </pic:pic>
                    </a:graphicData>
                  </a:graphic>
                </wp:inline>
              </w:drawing>
            </w:r>
          </w:p>
        </w:tc>
      </w:tr>
      <w:tr w14:paraId="53EF1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44" w:type="dxa"/>
            <w:vAlign w:val="center"/>
          </w:tcPr>
          <w:p w14:paraId="4A277AF5">
            <w:pPr>
              <w:keepNext w:val="0"/>
              <w:keepLines w:val="0"/>
              <w:pageBreakBefore w:val="0"/>
              <w:widowControl/>
              <w:numPr>
                <w:ilvl w:val="0"/>
                <w:numId w:val="0"/>
              </w:numPr>
              <w:kinsoku/>
              <w:wordWrap/>
              <w:overflowPunct/>
              <w:topLinePunct w:val="0"/>
              <w:autoSpaceDE/>
              <w:autoSpaceDN/>
              <w:bidi w:val="0"/>
              <w:adjustRightInd/>
              <w:snapToGrid/>
              <w:spacing w:line="360" w:lineRule="auto"/>
              <w:ind w:right="120" w:rightChars="60"/>
              <w:jc w:val="center"/>
              <w:textAlignment w:val="auto"/>
              <w:rPr>
                <w:rFonts w:hint="default" w:ascii="Times New Roman" w:hAnsi="Times New Roman" w:cs="Times New Roman"/>
                <w:sz w:val="26"/>
                <w:vertAlign w:val="baseline"/>
                <w:lang w:val="en-US"/>
              </w:rPr>
            </w:pPr>
            <w:r>
              <w:rPr>
                <w:rFonts w:hint="default" w:ascii="Times New Roman" w:hAnsi="Times New Roman" w:cs="Times New Roman"/>
                <w:sz w:val="26"/>
                <w:vertAlign w:val="baseline"/>
                <w:lang w:val="en-US"/>
              </w:rPr>
              <w:t>Chu chuyển của Tư bản</w:t>
            </w:r>
          </w:p>
        </w:tc>
        <w:tc>
          <w:tcPr>
            <w:tcW w:w="3454" w:type="dxa"/>
          </w:tcPr>
          <w:p w14:paraId="105F4E3D">
            <w:pPr>
              <w:keepNext w:val="0"/>
              <w:keepLines w:val="0"/>
              <w:pageBreakBefore w:val="0"/>
              <w:widowControl/>
              <w:numPr>
                <w:ilvl w:val="0"/>
                <w:numId w:val="0"/>
              </w:numPr>
              <w:kinsoku/>
              <w:wordWrap/>
              <w:overflowPunct/>
              <w:topLinePunct w:val="0"/>
              <w:autoSpaceDE/>
              <w:autoSpaceDN/>
              <w:bidi w:val="0"/>
              <w:adjustRightInd/>
              <w:snapToGrid/>
              <w:spacing w:line="360" w:lineRule="auto"/>
              <w:ind w:right="36" w:rightChars="18"/>
              <w:jc w:val="left"/>
              <w:textAlignment w:val="auto"/>
              <w:rPr>
                <w:rFonts w:hint="default" w:ascii="Times New Roman" w:hAnsi="Times New Roman" w:cs="Times New Roman"/>
                <w:sz w:val="26"/>
                <w:vertAlign w:val="baseline"/>
                <w:lang w:val="en-US"/>
              </w:rPr>
            </w:pPr>
            <w:r>
              <w:rPr>
                <w:rFonts w:hint="default" w:ascii="Times New Roman" w:hAnsi="Times New Roman"/>
                <w:sz w:val="26"/>
                <w:vertAlign w:val="baseline"/>
                <w:lang w:val="en-US"/>
              </w:rPr>
              <w:t>Định  nghĩa: Chu  chuyển  TB  là  tuần hoàn TB được xét là quá trình định kỳ, thường xuyên lặp .lại và đổi .mới theo thời gian.</w:t>
            </w:r>
          </w:p>
        </w:tc>
        <w:tc>
          <w:tcPr>
            <w:tcW w:w="4092" w:type="dxa"/>
            <w:vAlign w:val="center"/>
          </w:tcPr>
          <w:p w14:paraId="3445C4C7">
            <w:pPr>
              <w:keepNext w:val="0"/>
              <w:keepLines w:val="0"/>
              <w:pageBreakBefore w:val="0"/>
              <w:widowControl/>
              <w:numPr>
                <w:ilvl w:val="0"/>
                <w:numId w:val="0"/>
              </w:numPr>
              <w:kinsoku/>
              <w:wordWrap/>
              <w:overflowPunct/>
              <w:topLinePunct w:val="0"/>
              <w:autoSpaceDE/>
              <w:autoSpaceDN/>
              <w:bidi w:val="0"/>
              <w:adjustRightInd/>
              <w:snapToGrid/>
              <w:spacing w:line="360" w:lineRule="auto"/>
              <w:ind w:right="274" w:rightChars="137"/>
              <w:jc w:val="center"/>
              <w:textAlignment w:val="auto"/>
              <w:rPr>
                <w:rFonts w:hint="default" w:ascii="Times New Roman" w:hAnsi="Times New Roman" w:cs="Times New Roman"/>
                <w:sz w:val="26"/>
                <w:vertAlign w:val="baseline"/>
                <w:lang w:val="en-US"/>
              </w:rPr>
            </w:pPr>
            <w:r>
              <w:rPr>
                <w:rFonts w:hint="default" w:ascii="Times New Roman" w:hAnsi="Times New Roman" w:cs="Times New Roman"/>
                <w:sz w:val="26"/>
                <w:vertAlign w:val="baseline"/>
                <w:lang w:val="en-US"/>
              </w:rPr>
              <w:t>Nếu ký hiệu số vòng chu chuyển là n, thời gian của 1 năm là CH, thời gian chu chuyển là ch thì tốc độ chu chuyển tư bản là:</w:t>
            </w:r>
          </w:p>
          <w:p w14:paraId="0A201178">
            <w:pPr>
              <w:keepNext w:val="0"/>
              <w:keepLines w:val="0"/>
              <w:pageBreakBefore w:val="0"/>
              <w:widowControl/>
              <w:numPr>
                <w:ilvl w:val="0"/>
                <w:numId w:val="0"/>
              </w:numPr>
              <w:kinsoku/>
              <w:wordWrap/>
              <w:overflowPunct/>
              <w:topLinePunct w:val="0"/>
              <w:autoSpaceDE/>
              <w:autoSpaceDN/>
              <w:bidi w:val="0"/>
              <w:adjustRightInd/>
              <w:snapToGrid/>
              <w:spacing w:line="360" w:lineRule="auto"/>
              <w:ind w:right="274" w:rightChars="137"/>
              <w:jc w:val="center"/>
              <w:textAlignment w:val="auto"/>
              <w:rPr>
                <w:rFonts w:hint="default" w:ascii="Times New Roman" w:hAnsi="Times New Roman" w:cs="Times New Roman"/>
                <w:sz w:val="26"/>
                <w:vertAlign w:val="baseline"/>
                <w:lang w:val="en-US"/>
              </w:rPr>
            </w:pPr>
            <m:oMathPara>
              <m:oMath>
                <m:r>
                  <m:rPr/>
                  <w:rPr>
                    <w:rFonts w:hint="default" w:ascii="Cambria Math" w:hAnsi="Cambria Math" w:cs="Times New Roman"/>
                    <w:sz w:val="26"/>
                    <w:vertAlign w:val="baseline"/>
                    <w:lang w:val="en-US"/>
                  </w:rPr>
                  <m:t>n</m:t>
                </m:r>
                <m:r>
                  <m:rPr/>
                  <w:rPr>
                    <w:rFonts w:ascii="Cambria Math" w:hAnsi="Cambria Math" w:cs="Times New Roman"/>
                    <w:sz w:val="26"/>
                    <w:vertAlign w:val="baseline"/>
                    <w:lang w:val="en-US"/>
                  </w:rPr>
                  <m:t>=</m:t>
                </m:r>
                <m:f>
                  <m:fPr>
                    <m:ctrlPr>
                      <w:rPr>
                        <w:rFonts w:ascii="Cambria Math" w:hAnsi="Cambria Math" w:cs="Times New Roman"/>
                        <w:i/>
                        <w:sz w:val="26"/>
                        <w:vertAlign w:val="baseline"/>
                        <w:lang w:val="en-US"/>
                      </w:rPr>
                    </m:ctrlPr>
                  </m:fPr>
                  <m:num>
                    <m:r>
                      <m:rPr/>
                      <w:rPr>
                        <w:rFonts w:hint="default" w:ascii="Cambria Math" w:hAnsi="Cambria Math" w:cs="Times New Roman"/>
                        <w:sz w:val="26"/>
                        <w:vertAlign w:val="baseline"/>
                        <w:lang w:val="en-US"/>
                      </w:rPr>
                      <m:t>CH</m:t>
                    </m:r>
                    <m:ctrlPr>
                      <w:rPr>
                        <w:rFonts w:ascii="Cambria Math" w:hAnsi="Cambria Math" w:cs="Times New Roman"/>
                        <w:i/>
                        <w:sz w:val="26"/>
                        <w:vertAlign w:val="baseline"/>
                        <w:lang w:val="en-US"/>
                      </w:rPr>
                    </m:ctrlPr>
                  </m:num>
                  <m:den>
                    <m:r>
                      <m:rPr/>
                      <w:rPr>
                        <w:rFonts w:hint="default" w:ascii="Cambria Math" w:hAnsi="Cambria Math" w:cs="Times New Roman"/>
                        <w:sz w:val="26"/>
                        <w:vertAlign w:val="baseline"/>
                        <w:lang w:val="en-US"/>
                      </w:rPr>
                      <m:t>cℎ</m:t>
                    </m:r>
                    <m:ctrlPr>
                      <w:rPr>
                        <w:rFonts w:ascii="Cambria Math" w:hAnsi="Cambria Math" w:cs="Times New Roman"/>
                        <w:i/>
                        <w:sz w:val="26"/>
                        <w:vertAlign w:val="baseline"/>
                        <w:lang w:val="en-US"/>
                      </w:rPr>
                    </m:ctrlPr>
                  </m:den>
                </m:f>
              </m:oMath>
            </m:oMathPara>
          </w:p>
        </w:tc>
      </w:tr>
    </w:tbl>
    <w:p w14:paraId="4BB44ED8">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3C954210">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rFonts w:hint="default" w:ascii="Times New Roman" w:hAnsi="Times New Roman" w:cs="Times New Roman"/>
          <w:sz w:val="26"/>
          <w:lang w:val="en-US"/>
        </w:rPr>
        <w:t xml:space="preserve">- </w:t>
      </w:r>
      <w:r>
        <w:rPr>
          <w:rFonts w:hint="default" w:ascii="Times New Roman" w:hAnsi="Times New Roman" w:cs="Times New Roman"/>
          <w:b/>
          <w:bCs/>
          <w:sz w:val="26"/>
          <w:lang w:val="en-US"/>
        </w:rPr>
        <w:t>Tư bản cố định</w:t>
      </w:r>
      <w:r>
        <w:rPr>
          <w:rFonts w:hint="default" w:ascii="Times New Roman" w:hAnsi="Times New Roman" w:cs="Times New Roman"/>
          <w:sz w:val="26"/>
          <w:lang w:val="en-US"/>
        </w:rPr>
        <w:t>: là bộ phận tư bản tồn tại trong máy móc, thiết bị, nhà xưởng. Khi hoạt động nó tham gia toàn bộ, nhưng giá trị thì được chuyển dần vào sp, gọi là hao mòn về giá trị. Bao gồm: hao mòn hữu hình (do sử dụng) và hao mòn vô hình (do tiến bộ khoa học - kĩ thuật).</w:t>
      </w:r>
    </w:p>
    <w:p w14:paraId="1179CA9D">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rFonts w:hint="default" w:ascii="Times New Roman" w:hAnsi="Times New Roman" w:cs="Times New Roman"/>
          <w:sz w:val="26"/>
          <w:lang w:val="en-US"/>
        </w:rPr>
        <w:t xml:space="preserve">- </w:t>
      </w:r>
      <w:r>
        <w:rPr>
          <w:rFonts w:hint="default" w:ascii="Times New Roman" w:hAnsi="Times New Roman" w:cs="Times New Roman"/>
          <w:b/>
          <w:bCs/>
          <w:sz w:val="26"/>
          <w:lang w:val="en-US"/>
        </w:rPr>
        <w:t>Tư sản lưu động</w:t>
      </w:r>
      <w:r>
        <w:rPr>
          <w:rFonts w:hint="default" w:ascii="Times New Roman" w:hAnsi="Times New Roman" w:cs="Times New Roman"/>
          <w:sz w:val="26"/>
          <w:lang w:val="en-US"/>
        </w:rPr>
        <w:t>: tồn tại trong nguyên liệu, nhiên liệu, vật liệu và lương công nhân. Khi hoạt động nó tham gia từng phần và toàn bộ giá trị phần đó được chuyển ngay vào sp.</w:t>
      </w:r>
    </w:p>
    <w:p w14:paraId="72654B6F">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900928" behindDoc="0" locked="0" layoutInCell="1" allowOverlap="1">
                <wp:simplePos x="0" y="0"/>
                <wp:positionH relativeFrom="column">
                  <wp:posOffset>-106045</wp:posOffset>
                </wp:positionH>
                <wp:positionV relativeFrom="paragraph">
                  <wp:posOffset>274320</wp:posOffset>
                </wp:positionV>
                <wp:extent cx="1720850" cy="1371600"/>
                <wp:effectExtent l="6350" t="6350" r="10160" b="8890"/>
                <wp:wrapNone/>
                <wp:docPr id="367" name="Oval 367"/>
                <wp:cNvGraphicFramePr/>
                <a:graphic xmlns:a="http://schemas.openxmlformats.org/drawingml/2006/main">
                  <a:graphicData uri="http://schemas.microsoft.com/office/word/2010/wordprocessingShape">
                    <wps:wsp>
                      <wps:cNvSpPr/>
                      <wps:spPr>
                        <a:xfrm>
                          <a:off x="818515" y="3709035"/>
                          <a:ext cx="1720850" cy="1371600"/>
                        </a:xfrm>
                        <a:prstGeom prst="ellipse">
                          <a:avLst/>
                        </a:prstGeom>
                      </wps:spPr>
                      <wps:style>
                        <a:lnRef idx="2">
                          <a:schemeClr val="accent1"/>
                        </a:lnRef>
                        <a:fillRef idx="0">
                          <a:srgbClr val="FFFFFF"/>
                        </a:fillRef>
                        <a:effectRef idx="0">
                          <a:srgbClr val="FFFFFF"/>
                        </a:effectRef>
                        <a:fontRef idx="minor">
                          <a:schemeClr val="tx1"/>
                        </a:fontRef>
                      </wps:style>
                      <wps:txbx>
                        <w:txbxContent>
                          <w:p w14:paraId="5F103D8D">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Bản chất giá trị thặng dư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8.35pt;margin-top:21.6pt;height:108pt;width:135.5pt;z-index:251900928;v-text-anchor:middle;mso-width-relative:page;mso-height-relative:page;" filled="f" stroked="t" coordsize="21600,21600" o:gfxdata="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KLIn52wAAAAoBAAAPAAAAAAAAAAEAIAAAACIA&#10;AABkcnMvZG93bnJldi54bWxQSwECFAAUAAAACACHTuJA5yTFHngCAADnBAAADgAAAAAAAAABACAA&#10;AAAqAQAAZHJzL2Uyb0RvYy54bWxQSwUGAAAAAAYABgBZAQAAFAYAAAAA&#10;">
                <v:fill on="f" focussize="0,0"/>
                <v:stroke weight="1pt" color="#5B9BD5 [3204]" miterlimit="8" joinstyle="miter"/>
                <v:imagedata o:title=""/>
                <o:lock v:ext="edit" aspectratio="f"/>
                <v:textbox>
                  <w:txbxContent>
                    <w:p w14:paraId="5F103D8D">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Bản chất giá trị thặng dư</w:t>
                      </w:r>
                    </w:p>
                  </w:txbxContent>
                </v:textbox>
              </v:shape>
            </w:pict>
          </mc:Fallback>
        </mc:AlternateContent>
      </w:r>
    </w:p>
    <w:p w14:paraId="4873727D">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901952" behindDoc="0" locked="0" layoutInCell="1" allowOverlap="1">
                <wp:simplePos x="0" y="0"/>
                <wp:positionH relativeFrom="column">
                  <wp:posOffset>2751455</wp:posOffset>
                </wp:positionH>
                <wp:positionV relativeFrom="paragraph">
                  <wp:posOffset>40005</wp:posOffset>
                </wp:positionV>
                <wp:extent cx="2940050" cy="1238250"/>
                <wp:effectExtent l="6350" t="6350" r="10160" b="20320"/>
                <wp:wrapNone/>
                <wp:docPr id="368" name="Rectangles 368"/>
                <wp:cNvGraphicFramePr/>
                <a:graphic xmlns:a="http://schemas.openxmlformats.org/drawingml/2006/main">
                  <a:graphicData uri="http://schemas.microsoft.com/office/word/2010/wordprocessingShape">
                    <wps:wsp>
                      <wps:cNvSpPr/>
                      <wps:spPr>
                        <a:xfrm>
                          <a:off x="3771265" y="3734435"/>
                          <a:ext cx="2940050" cy="1238250"/>
                        </a:xfrm>
                        <a:prstGeom prst="rect">
                          <a:avLst/>
                        </a:prstGeom>
                      </wps:spPr>
                      <wps:style>
                        <a:lnRef idx="2">
                          <a:schemeClr val="accent1"/>
                        </a:lnRef>
                        <a:fillRef idx="0">
                          <a:srgbClr val="FFFFFF"/>
                        </a:fillRef>
                        <a:effectRef idx="0">
                          <a:srgbClr val="FFFFFF"/>
                        </a:effectRef>
                        <a:fontRef idx="minor">
                          <a:schemeClr val="tx1"/>
                        </a:fontRef>
                      </wps:style>
                      <wps:txbx>
                        <w:txbxContent>
                          <w:p w14:paraId="1FFD2454">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Giá trị thặng dư trong nền kinh tế thị trường tư bản chủ nghĩa mang bản chất kinh tế - xã hội là quan hệ giai cấp.</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65pt;margin-top:3.15pt;height:97.5pt;width:231.5pt;z-index:251901952;v-text-anchor:middle;mso-width-relative:page;mso-height-relative:page;" filled="f" stroked="t" coordsize="21600,21600" o:gfxdata="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&#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vCqJg2AAAAAkBAAAPAAAAAAAAAAEAIAAAACIAAABk&#10;cnMvZG93bnJldi54bWxQSwECFAAUAAAACACHTuJAt1yFjHgCAADrBAAADgAAAAAAAAABACAAAAAn&#10;AQAAZHJzL2Uyb0RvYy54bWxQSwUGAAAAAAYABgBZAQAAEQYAAAAA&#10;">
                <v:fill on="f" focussize="0,0"/>
                <v:stroke weight="1pt" color="#5B9BD5 [3204]" miterlimit="8" joinstyle="miter"/>
                <v:imagedata o:title=""/>
                <o:lock v:ext="edit" aspectratio="f"/>
                <v:textbox>
                  <w:txbxContent>
                    <w:p w14:paraId="1FFD2454">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Giá trị thặng dư trong nền kinh tế thị trường tư bản chủ nghĩa mang bản chất kinh tế - xã hội là quan hệ giai cấp.</w:t>
                      </w:r>
                    </w:p>
                  </w:txbxContent>
                </v:textbox>
              </v:rect>
            </w:pict>
          </mc:Fallback>
        </mc:AlternateContent>
      </w:r>
    </w:p>
    <w:p w14:paraId="44B0AD0E">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6222B4BD">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38C33A92">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902976" behindDoc="0" locked="0" layoutInCell="1" allowOverlap="1">
                <wp:simplePos x="0" y="0"/>
                <wp:positionH relativeFrom="column">
                  <wp:posOffset>1614805</wp:posOffset>
                </wp:positionH>
                <wp:positionV relativeFrom="paragraph">
                  <wp:posOffset>-194945</wp:posOffset>
                </wp:positionV>
                <wp:extent cx="1136650" cy="15875"/>
                <wp:effectExtent l="0" t="49530" r="6350" b="41275"/>
                <wp:wrapNone/>
                <wp:docPr id="369" name="Straight Arrow Connector 369"/>
                <wp:cNvGraphicFramePr/>
                <a:graphic xmlns:a="http://schemas.openxmlformats.org/drawingml/2006/main">
                  <a:graphicData uri="http://schemas.microsoft.com/office/word/2010/wordprocessingShape">
                    <wps:wsp>
                      <wps:cNvCnPr>
                        <a:stCxn id="367" idx="6"/>
                        <a:endCxn id="368" idx="1"/>
                      </wps:cNvCnPr>
                      <wps:spPr>
                        <a:xfrm flipV="1">
                          <a:off x="2539365" y="4353560"/>
                          <a:ext cx="1136650" cy="1587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27.15pt;margin-top:-15.35pt;height:1.25pt;width:89.5pt;z-index:251902976;mso-width-relative:page;mso-height-relative:page;" filled="f" stroked="t" coordsize="21600,21600" o:gfxdata="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CV7dE&#10;2AAAAAsBAAAPAAAAAAAAAAEAIAAAACIAAABkcnMvZG93bnJldi54bWxQSwECFAAUAAAACACHTuJA&#10;8si4jCECAABEBAAADgAAAAAAAAABACAAAAAnAQAAZHJzL2Uyb0RvYy54bWxQSwUGAAAAAAYABgBZ&#10;AQAAugUAAAAA&#10;">
                <v:fill on="f" focussize="0,0"/>
                <v:stroke weight="1pt" color="#5B9BD5 [3204]" miterlimit="8" joinstyle="miter" endarrow="open"/>
                <v:imagedata o:title=""/>
                <o:lock v:ext="edit" aspectratio="f"/>
              </v:shape>
            </w:pict>
          </mc:Fallback>
        </mc:AlternateContent>
      </w:r>
    </w:p>
    <w:p w14:paraId="5B9E165A">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4702D777">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908096" behindDoc="0" locked="0" layoutInCell="1" allowOverlap="1">
                <wp:simplePos x="0" y="0"/>
                <wp:positionH relativeFrom="column">
                  <wp:posOffset>1494155</wp:posOffset>
                </wp:positionH>
                <wp:positionV relativeFrom="paragraph">
                  <wp:posOffset>108585</wp:posOffset>
                </wp:positionV>
                <wp:extent cx="2456815" cy="971550"/>
                <wp:effectExtent l="6350" t="6350" r="20955" b="12700"/>
                <wp:wrapNone/>
                <wp:docPr id="371" name="Rectangles 371"/>
                <wp:cNvGraphicFramePr/>
                <a:graphic xmlns:a="http://schemas.openxmlformats.org/drawingml/2006/main">
                  <a:graphicData uri="http://schemas.microsoft.com/office/word/2010/wordprocessingShape">
                    <wps:wsp>
                      <wps:cNvSpPr/>
                      <wps:spPr>
                        <a:xfrm>
                          <a:off x="0" y="0"/>
                          <a:ext cx="2456815" cy="971550"/>
                        </a:xfrm>
                        <a:prstGeom prst="rect">
                          <a:avLst/>
                        </a:prstGeom>
                      </wps:spPr>
                      <wps:style>
                        <a:lnRef idx="2">
                          <a:schemeClr val="accent1"/>
                        </a:lnRef>
                        <a:fillRef idx="0">
                          <a:srgbClr val="FFFFFF"/>
                        </a:fillRef>
                        <a:effectRef idx="0">
                          <a:srgbClr val="FFFFFF"/>
                        </a:effectRef>
                        <a:fontRef idx="minor">
                          <a:schemeClr val="tx1"/>
                        </a:fontRef>
                      </wps:style>
                      <wps:txbx>
                        <w:txbxContent>
                          <w:p w14:paraId="7A8525AF">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Tỷ suất giá trị thặng dư: phản ánh trình độ bốc lột của TB</w:t>
                            </w:r>
                          </w:p>
                          <w:p w14:paraId="29C80658">
                            <w:pPr>
                              <w:jc w:val="center"/>
                              <w:rPr>
                                <w:rFonts w:hint="default" w:ascii="Times New Roman" w:hAnsi="Times New Roman" w:cs="Times New Roman"/>
                                <w:sz w:val="26"/>
                                <w:szCs w:val="26"/>
                                <w:lang w:val="en-US"/>
                              </w:rPr>
                            </w:pPr>
                            <m:oMathPara>
                              <m:oMath>
                                <m:sSup>
                                  <m:sSupPr>
                                    <m:ctrlPr>
                                      <w:rPr>
                                        <w:rFonts w:ascii="Cambria Math" w:hAnsi="Cambria Math" w:cs="Times New Roman"/>
                                        <w:i/>
                                        <w:sz w:val="26"/>
                                        <w:szCs w:val="26"/>
                                        <w:lang w:val="en-US"/>
                                      </w:rPr>
                                    </m:ctrlPr>
                                  </m:sSupPr>
                                  <m:e>
                                    <m:r>
                                      <m:rPr/>
                                      <w:rPr>
                                        <w:rFonts w:hint="default" w:ascii="Cambria Math" w:hAnsi="Cambria Math" w:cs="Times New Roman"/>
                                        <w:sz w:val="26"/>
                                        <w:szCs w:val="26"/>
                                        <w:lang w:val="en-US"/>
                                      </w:rPr>
                                      <m:t>m</m:t>
                                    </m:r>
                                    <m:ctrlPr>
                                      <w:rPr>
                                        <w:rFonts w:ascii="Cambria Math" w:hAnsi="Cambria Math" w:cs="Times New Roman"/>
                                        <w:i/>
                                        <w:sz w:val="26"/>
                                        <w:szCs w:val="26"/>
                                        <w:lang w:val="en-US"/>
                                      </w:rPr>
                                    </m:ctrlPr>
                                  </m:e>
                                  <m:sup>
                                    <m:r>
                                      <m:rPr/>
                                      <w:rPr>
                                        <w:rFonts w:hint="default" w:ascii="Cambria Math" w:hAnsi="Cambria Math" w:cs="Times New Roman"/>
                                        <w:sz w:val="26"/>
                                        <w:szCs w:val="26"/>
                                        <w:lang w:val="en-US"/>
                                      </w:rPr>
                                      <m:t>'</m:t>
                                    </m:r>
                                    <m:ctrlPr>
                                      <w:rPr>
                                        <w:rFonts w:ascii="Cambria Math" w:hAnsi="Cambria Math" w:cs="Times New Roman"/>
                                        <w:i/>
                                        <w:sz w:val="26"/>
                                        <w:szCs w:val="26"/>
                                        <w:lang w:val="en-US"/>
                                      </w:rPr>
                                    </m:ctrlPr>
                                  </m:sup>
                                </m:sSup>
                                <m:r>
                                  <m:rPr/>
                                  <w:rPr>
                                    <w:rFonts w:ascii="Cambria Math" w:hAnsi="Cambria Math" w:cs="Times New Roman"/>
                                    <w:sz w:val="26"/>
                                    <w:szCs w:val="26"/>
                                    <w:lang w:val="en-US"/>
                                  </w:rPr>
                                  <m:t>=</m:t>
                                </m:r>
                                <m:f>
                                  <m:fPr>
                                    <m:ctrlPr>
                                      <w:rPr>
                                        <w:rFonts w:ascii="Cambria Math" w:hAnsi="Cambria Math" w:cs="Times New Roman"/>
                                        <w:i/>
                                        <w:sz w:val="26"/>
                                        <w:szCs w:val="26"/>
                                        <w:lang w:val="en-US"/>
                                      </w:rPr>
                                    </m:ctrlPr>
                                  </m:fPr>
                                  <m:num>
                                    <m:r>
                                      <m:rPr/>
                                      <w:rPr>
                                        <w:rFonts w:hint="default" w:ascii="Cambria Math" w:hAnsi="Cambria Math" w:cs="Times New Roman"/>
                                        <w:sz w:val="26"/>
                                        <w:szCs w:val="26"/>
                                        <w:lang w:val="en-US"/>
                                      </w:rPr>
                                      <m:t>M</m:t>
                                    </m:r>
                                    <m:ctrlPr>
                                      <w:rPr>
                                        <w:rFonts w:ascii="Cambria Math" w:hAnsi="Cambria Math" w:cs="Times New Roman"/>
                                        <w:i/>
                                        <w:sz w:val="26"/>
                                        <w:szCs w:val="26"/>
                                        <w:lang w:val="en-US"/>
                                      </w:rPr>
                                    </m:ctrlPr>
                                  </m:num>
                                  <m:den>
                                    <m:r>
                                      <m:rPr/>
                                      <w:rPr>
                                        <w:rFonts w:hint="default" w:ascii="Cambria Math" w:hAnsi="Cambria Math" w:cs="Times New Roman"/>
                                        <w:sz w:val="26"/>
                                        <w:szCs w:val="26"/>
                                        <w:lang w:val="en-US"/>
                                      </w:rPr>
                                      <m:t>V</m:t>
                                    </m:r>
                                    <m:ctrlPr>
                                      <w:rPr>
                                        <w:rFonts w:ascii="Cambria Math" w:hAnsi="Cambria Math" w:cs="Times New Roman"/>
                                        <w:i/>
                                        <w:sz w:val="26"/>
                                        <w:szCs w:val="26"/>
                                        <w:lang w:val="en-US"/>
                                      </w:rPr>
                                    </m:ctrlPr>
                                  </m:den>
                                </m:f>
                              </m:oMath>
                            </m:oMathPara>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7.65pt;margin-top:8.55pt;height:76.5pt;width:193.45pt;z-index:251908096;v-text-anchor:middle;mso-width-relative:page;mso-height-relative:page;" filled="f" stroked="t" coordsize="21600,21600" o:gfxdata="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MKRtRDYAAAACgEAAA8AAAAAAAAAAQAgAAAAIgAAAGRycy9kb3ducmV2&#10;LnhtbFBLAQIUABQAAAAIAIdO4kBxXTRhbgIAAN4EAAAOAAAAAAAAAAEAIAAAACcBAABkcnMvZTJv&#10;RG9jLnhtbFBLBQYAAAAABgAGAFkBAAAHBgAAAAA=&#10;">
                <v:fill on="f" focussize="0,0"/>
                <v:stroke weight="1pt" color="#5B9BD5 [3204]" miterlimit="8" joinstyle="miter"/>
                <v:imagedata o:title=""/>
                <o:lock v:ext="edit" aspectratio="f"/>
                <v:textbox>
                  <w:txbxContent>
                    <w:p w14:paraId="7A8525AF">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Tỷ suất giá trị thặng dư: phản ánh trình độ bốc lột của TB</w:t>
                      </w:r>
                    </w:p>
                    <w:p w14:paraId="29C80658">
                      <w:pPr>
                        <w:jc w:val="center"/>
                        <w:rPr>
                          <w:rFonts w:hint="default" w:ascii="Times New Roman" w:hAnsi="Times New Roman" w:cs="Times New Roman"/>
                          <w:sz w:val="26"/>
                          <w:szCs w:val="26"/>
                          <w:lang w:val="en-US"/>
                        </w:rPr>
                      </w:pPr>
                      <m:oMathPara>
                        <m:oMath>
                          <m:sSup>
                            <m:sSupPr>
                              <m:ctrlPr>
                                <w:rPr>
                                  <w:rFonts w:ascii="Cambria Math" w:hAnsi="Cambria Math" w:cs="Times New Roman"/>
                                  <w:i/>
                                  <w:sz w:val="26"/>
                                  <w:szCs w:val="26"/>
                                  <w:lang w:val="en-US"/>
                                </w:rPr>
                              </m:ctrlPr>
                            </m:sSupPr>
                            <m:e>
                              <m:r>
                                <m:rPr/>
                                <w:rPr>
                                  <w:rFonts w:hint="default" w:ascii="Cambria Math" w:hAnsi="Cambria Math" w:cs="Times New Roman"/>
                                  <w:sz w:val="26"/>
                                  <w:szCs w:val="26"/>
                                  <w:lang w:val="en-US"/>
                                </w:rPr>
                                <m:t>m</m:t>
                              </m:r>
                              <m:ctrlPr>
                                <w:rPr>
                                  <w:rFonts w:ascii="Cambria Math" w:hAnsi="Cambria Math" w:cs="Times New Roman"/>
                                  <w:i/>
                                  <w:sz w:val="26"/>
                                  <w:szCs w:val="26"/>
                                  <w:lang w:val="en-US"/>
                                </w:rPr>
                              </m:ctrlPr>
                            </m:e>
                            <m:sup>
                              <m:r>
                                <m:rPr/>
                                <w:rPr>
                                  <w:rFonts w:hint="default" w:ascii="Cambria Math" w:hAnsi="Cambria Math" w:cs="Times New Roman"/>
                                  <w:sz w:val="26"/>
                                  <w:szCs w:val="26"/>
                                  <w:lang w:val="en-US"/>
                                </w:rPr>
                                <m:t>'</m:t>
                              </m:r>
                              <m:ctrlPr>
                                <w:rPr>
                                  <w:rFonts w:ascii="Cambria Math" w:hAnsi="Cambria Math" w:cs="Times New Roman"/>
                                  <w:i/>
                                  <w:sz w:val="26"/>
                                  <w:szCs w:val="26"/>
                                  <w:lang w:val="en-US"/>
                                </w:rPr>
                              </m:ctrlPr>
                            </m:sup>
                          </m:sSup>
                          <m:r>
                            <m:rPr/>
                            <w:rPr>
                              <w:rFonts w:ascii="Cambria Math" w:hAnsi="Cambria Math" w:cs="Times New Roman"/>
                              <w:sz w:val="26"/>
                              <w:szCs w:val="26"/>
                              <w:lang w:val="en-US"/>
                            </w:rPr>
                            <m:t>=</m:t>
                          </m:r>
                          <m:f>
                            <m:fPr>
                              <m:ctrlPr>
                                <w:rPr>
                                  <w:rFonts w:ascii="Cambria Math" w:hAnsi="Cambria Math" w:cs="Times New Roman"/>
                                  <w:i/>
                                  <w:sz w:val="26"/>
                                  <w:szCs w:val="26"/>
                                  <w:lang w:val="en-US"/>
                                </w:rPr>
                              </m:ctrlPr>
                            </m:fPr>
                            <m:num>
                              <m:r>
                                <m:rPr/>
                                <w:rPr>
                                  <w:rFonts w:hint="default" w:ascii="Cambria Math" w:hAnsi="Cambria Math" w:cs="Times New Roman"/>
                                  <w:sz w:val="26"/>
                                  <w:szCs w:val="26"/>
                                  <w:lang w:val="en-US"/>
                                </w:rPr>
                                <m:t>M</m:t>
                              </m:r>
                              <m:ctrlPr>
                                <w:rPr>
                                  <w:rFonts w:ascii="Cambria Math" w:hAnsi="Cambria Math" w:cs="Times New Roman"/>
                                  <w:i/>
                                  <w:sz w:val="26"/>
                                  <w:szCs w:val="26"/>
                                  <w:lang w:val="en-US"/>
                                </w:rPr>
                              </m:ctrlPr>
                            </m:num>
                            <m:den>
                              <m:r>
                                <m:rPr/>
                                <w:rPr>
                                  <w:rFonts w:hint="default" w:ascii="Cambria Math" w:hAnsi="Cambria Math" w:cs="Times New Roman"/>
                                  <w:sz w:val="26"/>
                                  <w:szCs w:val="26"/>
                                  <w:lang w:val="en-US"/>
                                </w:rPr>
                                <m:t>V</m:t>
                              </m:r>
                              <m:ctrlPr>
                                <w:rPr>
                                  <w:rFonts w:ascii="Cambria Math" w:hAnsi="Cambria Math" w:cs="Times New Roman"/>
                                  <w:i/>
                                  <w:sz w:val="26"/>
                                  <w:szCs w:val="26"/>
                                  <w:lang w:val="en-US"/>
                                </w:rPr>
                              </m:ctrlPr>
                            </m:den>
                          </m:f>
                        </m:oMath>
                      </m:oMathPara>
                    </w:p>
                  </w:txbxContent>
                </v:textbox>
              </v:rect>
            </w:pict>
          </mc:Fallback>
        </mc:AlternateContent>
      </w:r>
    </w:p>
    <w:p w14:paraId="056246B8">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907072" behindDoc="0" locked="0" layoutInCell="1" allowOverlap="1">
                <wp:simplePos x="0" y="0"/>
                <wp:positionH relativeFrom="column">
                  <wp:posOffset>-810895</wp:posOffset>
                </wp:positionH>
                <wp:positionV relativeFrom="paragraph">
                  <wp:posOffset>90170</wp:posOffset>
                </wp:positionV>
                <wp:extent cx="1720850" cy="1371600"/>
                <wp:effectExtent l="6350" t="6350" r="10160" b="8890"/>
                <wp:wrapNone/>
                <wp:docPr id="370" name="Oval 370"/>
                <wp:cNvGraphicFramePr/>
                <a:graphic xmlns:a="http://schemas.openxmlformats.org/drawingml/2006/main">
                  <a:graphicData uri="http://schemas.microsoft.com/office/word/2010/wordprocessingShape">
                    <wps:wsp>
                      <wps:cNvSpPr/>
                      <wps:spPr>
                        <a:xfrm>
                          <a:off x="0" y="0"/>
                          <a:ext cx="1720850" cy="1371600"/>
                        </a:xfrm>
                        <a:prstGeom prst="ellipse">
                          <a:avLst/>
                        </a:prstGeom>
                      </wps:spPr>
                      <wps:style>
                        <a:lnRef idx="2">
                          <a:schemeClr val="accent1"/>
                        </a:lnRef>
                        <a:fillRef idx="0">
                          <a:srgbClr val="FFFFFF"/>
                        </a:fillRef>
                        <a:effectRef idx="0">
                          <a:srgbClr val="FFFFFF"/>
                        </a:effectRef>
                        <a:fontRef idx="minor">
                          <a:schemeClr val="tx1"/>
                        </a:fontRef>
                      </wps:style>
                      <wps:txbx>
                        <w:txbxContent>
                          <w:p w14:paraId="2E591DCA">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Các phạm trù phản ánh mặt lượng của sự bốc lột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3.85pt;margin-top:7.1pt;height:108pt;width:135.5pt;z-index:251907072;v-text-anchor:middle;mso-width-relative:page;mso-height-relative:page;" filled="f" stroked="t" coordsize="21600,21600" o:gfxdata="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eqtavbAAAACwEAAA8AAAAAAAAAAQAgAAAAIgAAAGRycy9kb3ducmV2&#10;LnhtbFBLAQIUABQAAAAIAIdO4kATouduawIAANwEAAAOAAAAAAAAAAEAIAAAACoBAABkcnMvZTJv&#10;RG9jLnhtbFBLBQYAAAAABgAGAFkBAAAHBgAAAAA=&#10;">
                <v:fill on="f" focussize="0,0"/>
                <v:stroke weight="1pt" color="#5B9BD5 [3204]" miterlimit="8" joinstyle="miter"/>
                <v:imagedata o:title=""/>
                <o:lock v:ext="edit" aspectratio="f"/>
                <v:textbox>
                  <w:txbxContent>
                    <w:p w14:paraId="2E591DCA">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Các phạm trù phản ánh mặt lượng của sự bốc lột</w:t>
                      </w:r>
                    </w:p>
                  </w:txbxContent>
                </v:textbox>
              </v:shape>
            </w:pict>
          </mc:Fallback>
        </mc:AlternateContent>
      </w:r>
    </w:p>
    <w:p w14:paraId="4529A2D3">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909120" behindDoc="0" locked="0" layoutInCell="1" allowOverlap="1">
                <wp:simplePos x="0" y="0"/>
                <wp:positionH relativeFrom="column">
                  <wp:posOffset>909955</wp:posOffset>
                </wp:positionH>
                <wp:positionV relativeFrom="paragraph">
                  <wp:posOffset>24765</wp:posOffset>
                </wp:positionV>
                <wp:extent cx="584200" cy="466725"/>
                <wp:effectExtent l="3810" t="0" r="6350" b="5715"/>
                <wp:wrapNone/>
                <wp:docPr id="373" name="Straight Arrow Connector 373"/>
                <wp:cNvGraphicFramePr/>
                <a:graphic xmlns:a="http://schemas.openxmlformats.org/drawingml/2006/main">
                  <a:graphicData uri="http://schemas.microsoft.com/office/word/2010/wordprocessingShape">
                    <wps:wsp>
                      <wps:cNvCnPr>
                        <a:stCxn id="370" idx="6"/>
                        <a:endCxn id="371" idx="1"/>
                      </wps:cNvCnPr>
                      <wps:spPr>
                        <a:xfrm flipV="1">
                          <a:off x="1961515" y="5426710"/>
                          <a:ext cx="584200" cy="46672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71.65pt;margin-top:1.95pt;height:36.75pt;width:46pt;z-index:251909120;mso-width-relative:page;mso-height-relative:page;" filled="f" stroked="t" coordsize="21600,21600" o:gfxdata="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aNR2rVAAAA&#10;CAEAAA8AAAAAAAAAAQAgAAAAIgAAAGRycy9kb3ducmV2LnhtbFBLAQIUABQAAAAIAIdO4kBPNw5s&#10;IAIAAEQEAAAOAAAAAAAAAAEAIAAAACQBAABkcnMvZTJvRG9jLnhtbFBLBQYAAAAABgAGAFkBAAC2&#10;BQAAAAA=&#10;">
                <v:fill on="f" focussize="0,0"/>
                <v:stroke weight="1pt" color="#5B9BD5 [3204]" miterlimit="8" joinstyle="miter" endarrow="open"/>
                <v:imagedata o:title=""/>
                <o:lock v:ext="edit" aspectratio="f"/>
              </v:shape>
            </w:pict>
          </mc:Fallback>
        </mc:AlternateContent>
      </w:r>
    </w:p>
    <w:p w14:paraId="06D3A6BD">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910144" behindDoc="0" locked="0" layoutInCell="1" allowOverlap="1">
                <wp:simplePos x="0" y="0"/>
                <wp:positionH relativeFrom="column">
                  <wp:posOffset>909955</wp:posOffset>
                </wp:positionH>
                <wp:positionV relativeFrom="paragraph">
                  <wp:posOffset>207010</wp:posOffset>
                </wp:positionV>
                <wp:extent cx="533400" cy="622300"/>
                <wp:effectExtent l="5080" t="4445" r="10160" b="13335"/>
                <wp:wrapNone/>
                <wp:docPr id="374" name="Straight Arrow Connector 374"/>
                <wp:cNvGraphicFramePr/>
                <a:graphic xmlns:a="http://schemas.openxmlformats.org/drawingml/2006/main">
                  <a:graphicData uri="http://schemas.microsoft.com/office/word/2010/wordprocessingShape">
                    <wps:wsp>
                      <wps:cNvCnPr>
                        <a:stCxn id="370" idx="6"/>
                        <a:endCxn id="372" idx="1"/>
                      </wps:cNvCnPr>
                      <wps:spPr>
                        <a:xfrm>
                          <a:off x="1961515" y="5893435"/>
                          <a:ext cx="533400" cy="62230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71.65pt;margin-top:16.3pt;height:49pt;width:42pt;z-index:251910144;mso-width-relative:page;mso-height-relative:page;" filled="f" stroked="t" coordsize="21600,21600" o:gfxdata="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0WbPvYAAAACgEA&#10;AA8AAAAAAAAAAQAgAAAAIgAAAGRycy9kb3ducmV2LnhtbFBLAQIUABQAAAAIAIdO4kBQqnBGGgIA&#10;ADoEAAAOAAAAAAAAAAEAIAAAACcBAABkcnMvZTJvRG9jLnhtbFBLBQYAAAAABgAGAFkBAACzBQAA&#10;AAA=&#10;">
                <v:fill on="f" focussize="0,0"/>
                <v:stroke weight="1pt" color="#5B9BD5 [3204]" miterlimit="8" joinstyle="miter" endarrow="open"/>
                <v:imagedata o:title=""/>
                <o:lock v:ext="edit" aspectratio="f"/>
              </v:shape>
            </w:pict>
          </mc:Fallback>
        </mc:AlternateContent>
      </w:r>
    </w:p>
    <w:p w14:paraId="09F20943">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904000" behindDoc="0" locked="0" layoutInCell="1" allowOverlap="1">
                <wp:simplePos x="0" y="0"/>
                <wp:positionH relativeFrom="column">
                  <wp:posOffset>1443355</wp:posOffset>
                </wp:positionH>
                <wp:positionV relativeFrom="paragraph">
                  <wp:posOffset>86995</wp:posOffset>
                </wp:positionV>
                <wp:extent cx="2456815" cy="914400"/>
                <wp:effectExtent l="6350" t="6350" r="20955" b="8890"/>
                <wp:wrapNone/>
                <wp:docPr id="372" name="Rectangles 372"/>
                <wp:cNvGraphicFramePr/>
                <a:graphic xmlns:a="http://schemas.openxmlformats.org/drawingml/2006/main">
                  <a:graphicData uri="http://schemas.microsoft.com/office/word/2010/wordprocessingShape">
                    <wps:wsp>
                      <wps:cNvSpPr/>
                      <wps:spPr>
                        <a:xfrm>
                          <a:off x="0" y="0"/>
                          <a:ext cx="2456815" cy="914400"/>
                        </a:xfrm>
                        <a:prstGeom prst="rect">
                          <a:avLst/>
                        </a:prstGeom>
                      </wps:spPr>
                      <wps:style>
                        <a:lnRef idx="2">
                          <a:schemeClr val="accent1"/>
                        </a:lnRef>
                        <a:fillRef idx="0">
                          <a:srgbClr val="FFFFFF"/>
                        </a:fillRef>
                        <a:effectRef idx="0">
                          <a:srgbClr val="FFFFFF"/>
                        </a:effectRef>
                        <a:fontRef idx="minor">
                          <a:schemeClr val="tx1"/>
                        </a:fontRef>
                      </wps:style>
                      <wps:txbx>
                        <w:txbxContent>
                          <w:p w14:paraId="4D762337">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Khối lượng giá trị thặng dư: phản ánh quy mô bốc lột của tư bản</w:t>
                            </w:r>
                          </w:p>
                          <w:p w14:paraId="4A2E7927">
                            <w:pPr>
                              <w:jc w:val="center"/>
                              <w:rPr>
                                <w:rFonts w:hint="default" w:ascii="Times New Roman" w:hAnsi="Times New Roman" w:cs="Times New Roman"/>
                                <w:sz w:val="26"/>
                                <w:szCs w:val="26"/>
                                <w:lang w:val="en-US"/>
                              </w:rPr>
                            </w:pPr>
                            <m:oMath>
                              <m:r>
                                <m:rPr/>
                                <w:rPr>
                                  <w:rFonts w:hint="default" w:ascii="Cambria Math" w:hAnsi="Cambria Math" w:cs="Times New Roman"/>
                                  <w:sz w:val="26"/>
                                  <w:szCs w:val="26"/>
                                  <w:lang w:val="en-US"/>
                                </w:rPr>
                                <m:t>M</m:t>
                              </m:r>
                              <m:r>
                                <m:rPr/>
                                <w:rPr>
                                  <w:rFonts w:ascii="Cambria Math" w:hAnsi="Cambria Math" w:cs="Times New Roman"/>
                                  <w:sz w:val="26"/>
                                  <w:szCs w:val="26"/>
                                  <w:lang w:val="en-US"/>
                                </w:rPr>
                                <m:t>=</m:t>
                              </m:r>
                              <m:sSup>
                                <m:sSupPr>
                                  <m:ctrlPr>
                                    <w:rPr>
                                      <w:rFonts w:ascii="Cambria Math" w:hAnsi="Cambria Math" w:cs="Times New Roman"/>
                                      <w:i/>
                                      <w:sz w:val="26"/>
                                      <w:szCs w:val="26"/>
                                      <w:lang w:val="en-US"/>
                                    </w:rPr>
                                  </m:ctrlPr>
                                </m:sSupPr>
                                <m:e>
                                  <m:r>
                                    <m:rPr/>
                                    <w:rPr>
                                      <w:rFonts w:hint="default" w:ascii="Cambria Math" w:hAnsi="Cambria Math" w:cs="Times New Roman"/>
                                      <w:sz w:val="26"/>
                                      <w:szCs w:val="26"/>
                                      <w:lang w:val="en-US"/>
                                    </w:rPr>
                                    <m:t>m</m:t>
                                  </m:r>
                                  <m:ctrlPr>
                                    <w:rPr>
                                      <w:rFonts w:ascii="Cambria Math" w:hAnsi="Cambria Math" w:cs="Times New Roman"/>
                                      <w:i/>
                                      <w:sz w:val="26"/>
                                      <w:szCs w:val="26"/>
                                      <w:lang w:val="en-US"/>
                                    </w:rPr>
                                  </m:ctrlPr>
                                </m:e>
                                <m:sup>
                                  <m:r>
                                    <m:rPr/>
                                    <w:rPr>
                                      <w:rFonts w:hint="default" w:ascii="Cambria Math" w:hAnsi="Cambria Math" w:cs="Times New Roman"/>
                                      <w:sz w:val="26"/>
                                      <w:szCs w:val="26"/>
                                      <w:lang w:val="en-US"/>
                                    </w:rPr>
                                    <m:t>'</m:t>
                                  </m:r>
                                  <m:ctrlPr>
                                    <w:rPr>
                                      <w:rFonts w:ascii="Cambria Math" w:hAnsi="Cambria Math" w:cs="Times New Roman"/>
                                      <w:i/>
                                      <w:sz w:val="26"/>
                                      <w:szCs w:val="26"/>
                                      <w:lang w:val="en-US"/>
                                    </w:rPr>
                                  </m:ctrlPr>
                                </m:sup>
                              </m:sSup>
                            </m:oMath>
                            <w:r>
                              <w:rPr>
                                <w:rFonts w:hint="default" w:hAnsi="Cambria Math" w:cs="Times New Roman"/>
                                <w:i w:val="0"/>
                                <w:sz w:val="26"/>
                                <w:szCs w:val="26"/>
                                <w:lang w:val="en-US"/>
                              </w:rPr>
                              <w:t>*V</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65pt;margin-top:6.85pt;height:72pt;width:193.45pt;z-index:251904000;v-text-anchor:middle;mso-width-relative:page;mso-height-relative:page;" filled="f" stroked="t" coordsize="21600,21600" o:gfxdata="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dnexJNkAAAAKAQAADwAAAAAAAAABACAAAAAiAAAAZHJzL2Rvd25yZXYu&#10;eG1sUEsBAhQAFAAAAAgAh07iQDQcRHFsAgAA3gQAAA4AAAAAAAAAAQAgAAAAKAEAAGRycy9lMm9E&#10;b2MueG1sUEsFBgAAAAAGAAYAWQEAAAYGAAAAAA==&#10;">
                <v:fill on="f" focussize="0,0"/>
                <v:stroke weight="1pt" color="#5B9BD5 [3204]" miterlimit="8" joinstyle="miter"/>
                <v:imagedata o:title=""/>
                <o:lock v:ext="edit" aspectratio="f"/>
                <v:textbox>
                  <w:txbxContent>
                    <w:p w14:paraId="4D762337">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Khối lượng giá trị thặng dư: phản ánh quy mô bốc lột của tư bản</w:t>
                      </w:r>
                    </w:p>
                    <w:p w14:paraId="4A2E7927">
                      <w:pPr>
                        <w:jc w:val="center"/>
                        <w:rPr>
                          <w:rFonts w:hint="default" w:ascii="Times New Roman" w:hAnsi="Times New Roman" w:cs="Times New Roman"/>
                          <w:sz w:val="26"/>
                          <w:szCs w:val="26"/>
                          <w:lang w:val="en-US"/>
                        </w:rPr>
                      </w:pPr>
                      <m:oMath>
                        <m:r>
                          <m:rPr/>
                          <w:rPr>
                            <w:rFonts w:hint="default" w:ascii="Cambria Math" w:hAnsi="Cambria Math" w:cs="Times New Roman"/>
                            <w:sz w:val="26"/>
                            <w:szCs w:val="26"/>
                            <w:lang w:val="en-US"/>
                          </w:rPr>
                          <m:t>M</m:t>
                        </m:r>
                        <m:r>
                          <m:rPr/>
                          <w:rPr>
                            <w:rFonts w:ascii="Cambria Math" w:hAnsi="Cambria Math" w:cs="Times New Roman"/>
                            <w:sz w:val="26"/>
                            <w:szCs w:val="26"/>
                            <w:lang w:val="en-US"/>
                          </w:rPr>
                          <m:t>=</m:t>
                        </m:r>
                        <m:sSup>
                          <m:sSupPr>
                            <m:ctrlPr>
                              <w:rPr>
                                <w:rFonts w:ascii="Cambria Math" w:hAnsi="Cambria Math" w:cs="Times New Roman"/>
                                <w:i/>
                                <w:sz w:val="26"/>
                                <w:szCs w:val="26"/>
                                <w:lang w:val="en-US"/>
                              </w:rPr>
                            </m:ctrlPr>
                          </m:sSupPr>
                          <m:e>
                            <m:r>
                              <m:rPr/>
                              <w:rPr>
                                <w:rFonts w:hint="default" w:ascii="Cambria Math" w:hAnsi="Cambria Math" w:cs="Times New Roman"/>
                                <w:sz w:val="26"/>
                                <w:szCs w:val="26"/>
                                <w:lang w:val="en-US"/>
                              </w:rPr>
                              <m:t>m</m:t>
                            </m:r>
                            <m:ctrlPr>
                              <w:rPr>
                                <w:rFonts w:ascii="Cambria Math" w:hAnsi="Cambria Math" w:cs="Times New Roman"/>
                                <w:i/>
                                <w:sz w:val="26"/>
                                <w:szCs w:val="26"/>
                                <w:lang w:val="en-US"/>
                              </w:rPr>
                            </m:ctrlPr>
                          </m:e>
                          <m:sup>
                            <m:r>
                              <m:rPr/>
                              <w:rPr>
                                <w:rFonts w:hint="default" w:ascii="Cambria Math" w:hAnsi="Cambria Math" w:cs="Times New Roman"/>
                                <w:sz w:val="26"/>
                                <w:szCs w:val="26"/>
                                <w:lang w:val="en-US"/>
                              </w:rPr>
                              <m:t>'</m:t>
                            </m:r>
                            <m:ctrlPr>
                              <w:rPr>
                                <w:rFonts w:ascii="Cambria Math" w:hAnsi="Cambria Math" w:cs="Times New Roman"/>
                                <w:i/>
                                <w:sz w:val="26"/>
                                <w:szCs w:val="26"/>
                                <w:lang w:val="en-US"/>
                              </w:rPr>
                            </m:ctrlPr>
                          </m:sup>
                        </m:sSup>
                      </m:oMath>
                      <w:r>
                        <w:rPr>
                          <w:rFonts w:hint="default" w:hAnsi="Cambria Math" w:cs="Times New Roman"/>
                          <w:i w:val="0"/>
                          <w:sz w:val="26"/>
                          <w:szCs w:val="26"/>
                          <w:lang w:val="en-US"/>
                        </w:rPr>
                        <w:t>*V</w:t>
                      </w:r>
                    </w:p>
                  </w:txbxContent>
                </v:textbox>
              </v:rect>
            </w:pict>
          </mc:Fallback>
        </mc:AlternateContent>
      </w:r>
    </w:p>
    <w:p w14:paraId="6FDC604C">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598E58B2">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5D8B567C">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253E0538">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2E7B64E2">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9" w:firstLineChars="538"/>
        <w:jc w:val="left"/>
        <w:textAlignment w:val="auto"/>
        <w:rPr>
          <w:rFonts w:hint="default" w:ascii="Times New Roman" w:hAnsi="Times New Roman" w:cs="Times New Roman"/>
          <w:b/>
          <w:bCs/>
          <w:sz w:val="26"/>
          <w:lang w:val="en-US"/>
        </w:rPr>
      </w:pPr>
      <w:r>
        <w:rPr>
          <w:rFonts w:hint="default" w:ascii="Times New Roman" w:hAnsi="Times New Roman" w:cs="Times New Roman"/>
          <w:b/>
          <w:bCs/>
          <w:sz w:val="26"/>
          <w:lang w:val="en-US"/>
        </w:rPr>
        <w:t>Vai trò của giá trị thặng dư:</w:t>
      </w:r>
    </w:p>
    <w:p w14:paraId="188F2427">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b w:val="0"/>
          <w:bCs w:val="0"/>
          <w:sz w:val="26"/>
          <w:lang w:val="en-US"/>
        </w:rPr>
      </w:pPr>
      <w:r>
        <w:rPr>
          <w:rFonts w:hint="default" w:ascii="Times New Roman" w:hAnsi="Times New Roman" w:cs="Times New Roman"/>
          <w:b w:val="0"/>
          <w:bCs w:val="0"/>
          <w:sz w:val="26"/>
          <w:lang w:val="en-US"/>
        </w:rPr>
        <w:t>- Là nguồn gốc của Tư bản tích lũy, tái sản xuất mở rộng, hiện đại hóa nền kinh tế.</w:t>
      </w:r>
    </w:p>
    <w:p w14:paraId="3D174A12">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b w:val="0"/>
          <w:bCs w:val="0"/>
          <w:sz w:val="26"/>
          <w:lang w:val="en-US"/>
        </w:rPr>
      </w:pPr>
      <w:r>
        <w:rPr>
          <w:rFonts w:hint="default" w:ascii="Times New Roman" w:hAnsi="Times New Roman" w:cs="Times New Roman"/>
          <w:b w:val="0"/>
          <w:bCs w:val="0"/>
          <w:sz w:val="26"/>
          <w:lang w:val="en-US"/>
        </w:rPr>
        <w:t>- Là cơ sở tồn tại, phát triển xã hội (thuế, ngân sách Nhà nước): Nuôi Bộ máy hành chính, quân đội, an ninh, kết cấu hạ tầng, bảo vệ môi trường,…</w:t>
      </w:r>
    </w:p>
    <w:p w14:paraId="3D66B5FB">
      <w:pPr>
        <w:keepNext w:val="0"/>
        <w:keepLines w:val="0"/>
        <w:pageBreakBefore w:val="0"/>
        <w:widowControl/>
        <w:numPr>
          <w:ilvl w:val="0"/>
          <w:numId w:val="10"/>
        </w:numPr>
        <w:kinsoku/>
        <w:wordWrap/>
        <w:overflowPunct/>
        <w:topLinePunct w:val="0"/>
        <w:autoSpaceDE/>
        <w:autoSpaceDN/>
        <w:bidi w:val="0"/>
        <w:adjustRightInd/>
        <w:snapToGrid/>
        <w:spacing w:line="360" w:lineRule="auto"/>
        <w:ind w:left="-1184" w:leftChars="-592" w:right="-1092" w:rightChars="-546" w:firstLine="1384" w:firstLineChars="532"/>
        <w:jc w:val="left"/>
        <w:textAlignment w:val="auto"/>
        <w:rPr>
          <w:rFonts w:hint="default" w:ascii="Times New Roman" w:hAnsi="Times New Roman" w:cs="Times New Roman"/>
          <w:b/>
          <w:bCs/>
          <w:sz w:val="26"/>
          <w:lang w:val="en-US"/>
        </w:rPr>
      </w:pPr>
      <w:r>
        <w:rPr>
          <w:rFonts w:hint="default" w:ascii="Times New Roman" w:hAnsi="Times New Roman" w:cs="Times New Roman"/>
          <w:b/>
          <w:bCs/>
          <w:sz w:val="26"/>
          <w:lang w:val="en-US"/>
        </w:rPr>
        <w:t>Các phương pháp sản xuất giá trị thặng dư:</w:t>
      </w:r>
    </w:p>
    <w:p w14:paraId="57538E50">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b w:val="0"/>
          <w:bCs w:val="0"/>
          <w:sz w:val="26"/>
          <w:lang w:val="en-US"/>
        </w:rPr>
      </w:pPr>
      <w:r>
        <w:rPr>
          <w:rFonts w:hint="default" w:ascii="Times New Roman" w:hAnsi="Times New Roman" w:cs="Times New Roman"/>
          <w:b w:val="0"/>
          <w:bCs w:val="0"/>
          <w:sz w:val="26"/>
          <w:lang w:val="en-US"/>
        </w:rPr>
        <w:t xml:space="preserve">- </w:t>
      </w:r>
      <w:r>
        <w:rPr>
          <w:rFonts w:hint="default" w:ascii="Times New Roman" w:hAnsi="Times New Roman" w:cs="Times New Roman"/>
          <w:b w:val="0"/>
          <w:bCs w:val="0"/>
          <w:sz w:val="26"/>
          <w:u w:val="single"/>
          <w:lang w:val="en-US"/>
        </w:rPr>
        <w:t>Sản xuất giá trị thặng dư tuyệt đối:</w:t>
      </w:r>
      <w:r>
        <w:rPr>
          <w:rFonts w:hint="default" w:ascii="Times New Roman" w:hAnsi="Times New Roman" w:cs="Times New Roman"/>
          <w:b w:val="0"/>
          <w:bCs w:val="0"/>
          <w:sz w:val="26"/>
          <w:lang w:val="en-US"/>
        </w:rPr>
        <w:t xml:space="preserve"> </w:t>
      </w:r>
      <w:r>
        <w:rPr>
          <w:rFonts w:hint="default" w:ascii="Times New Roman" w:hAnsi="Times New Roman"/>
          <w:b w:val="0"/>
          <w:bCs w:val="0"/>
          <w:sz w:val="26"/>
          <w:lang w:val="en-US"/>
        </w:rPr>
        <w:t>GTTD thu được do kéo dài ngày lao động vượt quá TGLĐ tất yếu, trong khi NSLĐ, giá trị SLĐ và TGLĐ tất yếu không thay đổi.</w:t>
      </w:r>
    </w:p>
    <w:p w14:paraId="3FC4B3FA">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t xml:space="preserve"> + Giới hạn: ngày lao động chịu giới hạn về mặt sinh lý nên không thể kéo dài bằng ngày tự nhiên, cường độ lao động không thể tăng vô hạn quá sức chịu đựng của con người -&gt; Công nhân kiên quyết đấu tranh.</w:t>
      </w:r>
    </w:p>
    <w:p w14:paraId="3CE65FF7">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b w:val="0"/>
          <w:bCs w:val="0"/>
          <w:sz w:val="26"/>
          <w:u w:val="none"/>
          <w:lang w:val="en-US"/>
        </w:rPr>
      </w:pPr>
      <w:r>
        <w:rPr>
          <w:rFonts w:hint="default" w:ascii="Times New Roman" w:hAnsi="Times New Roman"/>
          <w:b w:val="0"/>
          <w:bCs w:val="0"/>
          <w:sz w:val="26"/>
          <w:lang w:val="en-US"/>
        </w:rPr>
        <w:t xml:space="preserve">- </w:t>
      </w:r>
      <w:r>
        <w:rPr>
          <w:rFonts w:hint="default" w:ascii="Times New Roman" w:hAnsi="Times New Roman"/>
          <w:b w:val="0"/>
          <w:bCs w:val="0"/>
          <w:sz w:val="26"/>
          <w:u w:val="single"/>
          <w:lang w:val="en-US"/>
        </w:rPr>
        <w:t>Sản xuất giá trị thặng dư tương đối:</w:t>
      </w:r>
      <w:r>
        <w:rPr>
          <w:rFonts w:hint="default" w:ascii="Times New Roman" w:hAnsi="Times New Roman"/>
          <w:b w:val="0"/>
          <w:bCs w:val="0"/>
          <w:sz w:val="26"/>
          <w:u w:val="none"/>
          <w:lang w:val="en-US"/>
        </w:rPr>
        <w:t xml:space="preserve"> là GTTD thu được nhờ rút ngắn TGLĐ tất yếu, do đó kéo dài TGLĐ thặng dư trong khi độ dài ngày lao động không thay đổi hoặc thậm chí rút ngắn.</w:t>
      </w:r>
    </w:p>
    <w:p w14:paraId="4F825747">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b w:val="0"/>
          <w:bCs w:val="0"/>
          <w:sz w:val="26"/>
          <w:u w:val="none"/>
          <w:lang w:val="en-US"/>
        </w:rPr>
      </w:pPr>
      <w:r>
        <w:rPr>
          <w:rFonts w:hint="default" w:ascii="Times New Roman" w:hAnsi="Times New Roman"/>
          <w:b w:val="0"/>
          <w:bCs w:val="0"/>
          <w:sz w:val="26"/>
          <w:u w:val="none"/>
          <w:lang w:val="en-US"/>
        </w:rPr>
        <w:t xml:space="preserve"> + Rút ngắn TGLĐ cần thiết  &lt;- hạ thấp giá trị SLĐ &lt;- giảm giá trị các TLSH và dịch vụ cần thiết để tái SX SLĐ &lt;- phải tăng NSLĐ trong các ngành SXTLSH và các ngành SX raTLSX để chế tạo ra TLSH đó.</w:t>
      </w:r>
    </w:p>
    <w:p w14:paraId="20E1161D">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b w:val="0"/>
          <w:bCs w:val="0"/>
          <w:sz w:val="26"/>
          <w:u w:val="none"/>
          <w:lang w:val="en-US"/>
        </w:rPr>
      </w:pPr>
      <w:r>
        <w:rPr>
          <w:rFonts w:hint="default" w:ascii="Times New Roman" w:hAnsi="Times New Roman"/>
          <w:b w:val="0"/>
          <w:bCs w:val="0"/>
          <w:sz w:val="26"/>
          <w:u w:val="none"/>
          <w:lang w:val="en-US"/>
        </w:rPr>
        <w:t xml:space="preserve"> + GTTD siêu ngạch (hình thức biến tướng của GTTD tương đối): phần GTTD mà một hay một vài nhà TB thu được do có giá trị cá biệt thấp hơn giá trị XH nhờ đi đầu trong cải tiến kỹ thuật, tăng NSLĐ.</w:t>
      </w:r>
    </w:p>
    <w:p w14:paraId="6F9F1A52">
      <w:pPr>
        <w:keepNext w:val="0"/>
        <w:keepLines w:val="0"/>
        <w:pageBreakBefore w:val="0"/>
        <w:widowControl/>
        <w:numPr>
          <w:ilvl w:val="0"/>
          <w:numId w:val="9"/>
        </w:numPr>
        <w:kinsoku/>
        <w:wordWrap/>
        <w:overflowPunct/>
        <w:topLinePunct w:val="0"/>
        <w:autoSpaceDE/>
        <w:autoSpaceDN/>
        <w:bidi w:val="0"/>
        <w:adjustRightInd/>
        <w:snapToGrid/>
        <w:spacing w:line="360" w:lineRule="auto"/>
        <w:ind w:left="-1200" w:leftChars="-600" w:right="-1092" w:rightChars="-546" w:firstLine="1399" w:firstLineChars="538"/>
        <w:jc w:val="left"/>
        <w:textAlignment w:val="auto"/>
        <w:rPr>
          <w:rFonts w:hint="default" w:ascii="Times New Roman" w:hAnsi="Times New Roman"/>
          <w:b/>
          <w:bCs/>
          <w:sz w:val="26"/>
          <w:u w:val="none"/>
          <w:lang w:val="en-US"/>
        </w:rPr>
      </w:pPr>
      <w:r>
        <w:rPr>
          <w:rFonts w:hint="default" w:ascii="Times New Roman" w:hAnsi="Times New Roman"/>
          <w:b/>
          <w:bCs/>
          <w:sz w:val="26"/>
          <w:u w:val="none"/>
          <w:lang w:val="en-US"/>
        </w:rPr>
        <w:t>Tích lũy tư bản:</w:t>
      </w:r>
    </w:p>
    <w:p w14:paraId="10B98594">
      <w:pPr>
        <w:keepNext w:val="0"/>
        <w:keepLines w:val="0"/>
        <w:pageBreakBefore w:val="0"/>
        <w:widowControl/>
        <w:numPr>
          <w:ilvl w:val="0"/>
          <w:numId w:val="11"/>
        </w:numPr>
        <w:kinsoku/>
        <w:wordWrap/>
        <w:overflowPunct/>
        <w:topLinePunct w:val="0"/>
        <w:autoSpaceDE/>
        <w:autoSpaceDN/>
        <w:bidi w:val="0"/>
        <w:adjustRightInd/>
        <w:snapToGrid/>
        <w:spacing w:line="360" w:lineRule="auto"/>
        <w:ind w:left="-1184" w:leftChars="-592" w:right="-1092" w:rightChars="-546" w:firstLine="1384" w:firstLineChars="532"/>
        <w:jc w:val="left"/>
        <w:textAlignment w:val="auto"/>
        <w:rPr>
          <w:rFonts w:hint="default" w:ascii="Times New Roman" w:hAnsi="Times New Roman"/>
          <w:b/>
          <w:bCs/>
          <w:sz w:val="26"/>
          <w:u w:val="none"/>
          <w:lang w:val="en-US"/>
        </w:rPr>
      </w:pPr>
      <w:r>
        <w:rPr>
          <w:rFonts w:hint="default" w:ascii="Times New Roman" w:hAnsi="Times New Roman"/>
          <w:b/>
          <w:bCs/>
          <w:sz w:val="26"/>
          <w:u w:val="none"/>
          <w:lang w:val="en-US"/>
        </w:rPr>
        <w:t>Bản chất của tích lũy tư bản:</w:t>
      </w:r>
    </w:p>
    <w:p w14:paraId="63F1077E">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b w:val="0"/>
          <w:bCs w:val="0"/>
          <w:sz w:val="26"/>
          <w:u w:val="none"/>
          <w:lang w:val="en-US"/>
        </w:rPr>
      </w:pPr>
      <w:r>
        <w:rPr>
          <w:rFonts w:hint="default" w:ascii="Times New Roman" w:hAnsi="Times New Roman"/>
          <w:b w:val="0"/>
          <w:bCs w:val="0"/>
          <w:sz w:val="26"/>
          <w:u w:val="none"/>
          <w:lang w:val="en-US"/>
        </w:rPr>
        <w:t>- Là quá trình tư bản hóa giá trị thặng dư, tức biến một phần giá trị thặng dư thành các yếu tố tư bản phụ thêm, làm tăng quy mô, trình độ sản xuất, nhằm tái sản xuất mở rộng.</w:t>
      </w:r>
    </w:p>
    <w:p w14:paraId="25BC7A2E">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b w:val="0"/>
          <w:bCs w:val="0"/>
          <w:sz w:val="26"/>
          <w:u w:val="none"/>
          <w:lang w:val="en-US"/>
        </w:rPr>
      </w:pPr>
      <w:r>
        <w:rPr>
          <w:rFonts w:hint="default" w:ascii="Times New Roman" w:hAnsi="Times New Roman"/>
          <w:b w:val="0"/>
          <w:bCs w:val="0"/>
          <w:sz w:val="26"/>
          <w:u w:val="none"/>
          <w:lang w:val="en-US"/>
        </w:rPr>
        <w:t>- Tư bản tích lũy (Tư bản phụ thêm): là giá trị thặng dư chuyển hóa thành, là nguồn gốc phát triển, hiện đại hóa nền kinh tế.</w:t>
      </w:r>
    </w:p>
    <w:p w14:paraId="79C454FE">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9" w:firstLineChars="538"/>
        <w:jc w:val="left"/>
        <w:textAlignment w:val="auto"/>
        <w:rPr>
          <w:rFonts w:hint="default" w:ascii="Times New Roman" w:hAnsi="Times New Roman"/>
          <w:b w:val="0"/>
          <w:bCs w:val="0"/>
          <w:sz w:val="26"/>
          <w:u w:val="none"/>
          <w:lang w:val="en-US"/>
        </w:rPr>
      </w:pPr>
      <w:r>
        <w:rPr>
          <w:rFonts w:hint="default" w:ascii="Times New Roman" w:hAnsi="Times New Roman"/>
          <w:b/>
          <w:bCs/>
          <w:sz w:val="26"/>
          <w:u w:val="none"/>
          <w:lang w:val="en-US"/>
        </w:rPr>
        <w:t>Thực chất nguồn gốc của tư bản tích lũy là giá trị thặng dư.</w:t>
      </w:r>
    </w:p>
    <w:p w14:paraId="3F0A8D97">
      <w:pPr>
        <w:keepNext w:val="0"/>
        <w:keepLines w:val="0"/>
        <w:pageBreakBefore w:val="0"/>
        <w:widowControl/>
        <w:numPr>
          <w:ilvl w:val="0"/>
          <w:numId w:val="11"/>
        </w:numPr>
        <w:kinsoku/>
        <w:wordWrap/>
        <w:overflowPunct/>
        <w:topLinePunct w:val="0"/>
        <w:autoSpaceDE/>
        <w:autoSpaceDN/>
        <w:bidi w:val="0"/>
        <w:adjustRightInd/>
        <w:snapToGrid/>
        <w:spacing w:line="360" w:lineRule="auto"/>
        <w:ind w:left="-1184" w:leftChars="-592" w:right="-1092" w:rightChars="-546" w:firstLine="1384" w:firstLineChars="532"/>
        <w:jc w:val="left"/>
        <w:textAlignment w:val="auto"/>
        <w:rPr>
          <w:rFonts w:hint="default" w:ascii="Times New Roman" w:hAnsi="Times New Roman"/>
          <w:b/>
          <w:bCs/>
          <w:sz w:val="26"/>
          <w:u w:val="none"/>
          <w:lang w:val="en-US"/>
        </w:rPr>
      </w:pPr>
      <w:r>
        <w:rPr>
          <w:rFonts w:hint="default" w:ascii="Times New Roman" w:hAnsi="Times New Roman"/>
          <w:b/>
          <w:bCs/>
          <w:sz w:val="26"/>
          <w:u w:val="none"/>
          <w:lang w:val="en-US"/>
        </w:rPr>
        <w:t>Các nhân tố ảnh hưởng đến quy mô tích lũy:</w:t>
      </w:r>
    </w:p>
    <w:p w14:paraId="75CFF64B">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b w:val="0"/>
          <w:bCs w:val="0"/>
          <w:sz w:val="26"/>
          <w:u w:val="none"/>
          <w:lang w:val="en-US"/>
        </w:rPr>
      </w:pPr>
      <w:r>
        <w:rPr>
          <w:rFonts w:hint="default" w:ascii="Times New Roman" w:hAnsi="Times New Roman"/>
          <w:b w:val="0"/>
          <w:bCs w:val="0"/>
          <w:sz w:val="26"/>
          <w:u w:val="none"/>
          <w:lang w:val="en-US"/>
        </w:rPr>
        <w:t>- Tỷ suất giá trị thặng dư</w:t>
      </w:r>
    </w:p>
    <w:p w14:paraId="0C06842C">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b w:val="0"/>
          <w:bCs w:val="0"/>
          <w:sz w:val="26"/>
          <w:u w:val="none"/>
          <w:lang w:val="en-US"/>
        </w:rPr>
      </w:pPr>
      <w:r>
        <w:rPr>
          <w:rFonts w:hint="default" w:ascii="Times New Roman" w:hAnsi="Times New Roman"/>
          <w:b w:val="0"/>
          <w:bCs w:val="0"/>
          <w:sz w:val="26"/>
          <w:u w:val="none"/>
          <w:lang w:val="en-US"/>
        </w:rPr>
        <w:t>- Năng suất lao động</w:t>
      </w:r>
    </w:p>
    <w:p w14:paraId="71A7110D">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b w:val="0"/>
          <w:bCs w:val="0"/>
          <w:sz w:val="26"/>
          <w:u w:val="none"/>
          <w:lang w:val="en-US"/>
        </w:rPr>
      </w:pPr>
      <w:r>
        <w:rPr>
          <w:rFonts w:hint="default" w:ascii="Times New Roman" w:hAnsi="Times New Roman"/>
          <w:b w:val="0"/>
          <w:bCs w:val="0"/>
          <w:sz w:val="26"/>
          <w:u w:val="none"/>
          <w:lang w:val="en-US"/>
        </w:rPr>
        <w:t>- Sử dụng hiệu quả tư liệu sản xuất</w:t>
      </w:r>
    </w:p>
    <w:p w14:paraId="5146F288">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b w:val="0"/>
          <w:bCs w:val="0"/>
          <w:sz w:val="26"/>
          <w:u w:val="none"/>
          <w:lang w:val="en-US"/>
        </w:rPr>
      </w:pPr>
      <w:r>
        <w:rPr>
          <w:rFonts w:hint="default" w:ascii="Times New Roman" w:hAnsi="Times New Roman"/>
          <w:b w:val="0"/>
          <w:bCs w:val="0"/>
          <w:sz w:val="26"/>
          <w:u w:val="none"/>
          <w:lang w:val="en-US"/>
        </w:rPr>
        <w:t>- Quy mô tư bản đầu tư</w:t>
      </w:r>
    </w:p>
    <w:p w14:paraId="344F25AE">
      <w:pPr>
        <w:keepNext w:val="0"/>
        <w:keepLines w:val="0"/>
        <w:pageBreakBefore w:val="0"/>
        <w:widowControl/>
        <w:numPr>
          <w:ilvl w:val="0"/>
          <w:numId w:val="11"/>
        </w:numPr>
        <w:kinsoku/>
        <w:wordWrap/>
        <w:overflowPunct/>
        <w:topLinePunct w:val="0"/>
        <w:autoSpaceDE/>
        <w:autoSpaceDN/>
        <w:bidi w:val="0"/>
        <w:adjustRightInd/>
        <w:snapToGrid/>
        <w:spacing w:line="360" w:lineRule="auto"/>
        <w:ind w:left="-1184" w:leftChars="-592" w:right="-1092" w:rightChars="-546" w:firstLine="1384" w:firstLineChars="532"/>
        <w:jc w:val="left"/>
        <w:textAlignment w:val="auto"/>
        <w:rPr>
          <w:rFonts w:hint="default" w:ascii="Times New Roman" w:hAnsi="Times New Roman"/>
          <w:b/>
          <w:bCs/>
          <w:sz w:val="26"/>
          <w:u w:val="none"/>
          <w:lang w:val="en-US"/>
        </w:rPr>
      </w:pPr>
      <w:r>
        <w:rPr>
          <w:rFonts w:hint="default" w:ascii="Times New Roman" w:hAnsi="Times New Roman"/>
          <w:b/>
          <w:bCs/>
          <w:sz w:val="26"/>
          <w:u w:val="none"/>
          <w:lang w:val="en-US"/>
        </w:rPr>
        <w:t>Một số hệ quả của tích lũy tư bản:</w:t>
      </w:r>
    </w:p>
    <w:p w14:paraId="5F687EAF">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b w:val="0"/>
          <w:bCs w:val="0"/>
          <w:sz w:val="26"/>
          <w:u w:val="none"/>
          <w:lang w:val="en-US"/>
        </w:rPr>
      </w:pPr>
      <w:r>
        <w:rPr>
          <w:rFonts w:hint="default" w:ascii="Times New Roman" w:hAnsi="Times New Roman"/>
          <w:b w:val="0"/>
          <w:bCs w:val="0"/>
          <w:sz w:val="26"/>
          <w:u w:val="none"/>
          <w:lang w:val="en-US"/>
        </w:rPr>
        <w:t>- Làm tăng cấu tạo hữu cơ tư bản</w:t>
      </w:r>
    </w:p>
    <w:p w14:paraId="673DE474">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b w:val="0"/>
          <w:bCs w:val="0"/>
          <w:sz w:val="26"/>
          <w:u w:val="none"/>
          <w:lang w:val="en-US"/>
        </w:rPr>
      </w:pPr>
      <w:r>
        <w:rPr>
          <w:rFonts w:hint="default" w:ascii="Times New Roman" w:hAnsi="Times New Roman"/>
          <w:b w:val="0"/>
          <w:bCs w:val="0"/>
          <w:sz w:val="26"/>
          <w:u w:val="none"/>
          <w:lang w:val="en-US"/>
        </w:rPr>
        <w:t>- Thúc đẩy tích tụ tư bản và tập trung tư bản</w:t>
      </w:r>
    </w:p>
    <w:p w14:paraId="25DDF713">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b w:val="0"/>
          <w:bCs w:val="0"/>
          <w:sz w:val="26"/>
          <w:u w:val="none"/>
          <w:lang w:val="en-US"/>
        </w:rPr>
      </w:pPr>
      <w:r>
        <w:rPr>
          <w:rFonts w:hint="default" w:ascii="Times New Roman" w:hAnsi="Times New Roman"/>
          <w:b w:val="0"/>
          <w:bCs w:val="0"/>
          <w:sz w:val="26"/>
          <w:u w:val="none"/>
          <w:lang w:val="en-US"/>
        </w:rPr>
        <w:t xml:space="preserve">- Làm tăng khoảng cách về thu thập giữa chủ Tư bản và công nhân làm thuê </w:t>
      </w:r>
      <w:r>
        <w:rPr>
          <w:rFonts w:hint="default" w:ascii="Times New Roman" w:hAnsi="Times New Roman" w:cs="Times New Roman"/>
          <w:b w:val="0"/>
          <w:bCs w:val="0"/>
          <w:sz w:val="26"/>
          <w:u w:val="none"/>
          <w:lang w:val="en-US"/>
        </w:rPr>
        <w:t>=&gt;</w:t>
      </w:r>
      <w:r>
        <w:rPr>
          <w:rFonts w:hint="default" w:ascii="Times New Roman" w:hAnsi="Times New Roman"/>
          <w:b w:val="0"/>
          <w:bCs w:val="0"/>
          <w:sz w:val="26"/>
          <w:u w:val="none"/>
          <w:lang w:val="en-US"/>
        </w:rPr>
        <w:t xml:space="preserve"> Bần cùng hóa tương đối giai cấp công nhân.</w:t>
      </w:r>
    </w:p>
    <w:p w14:paraId="119C1D22">
      <w:pPr>
        <w:keepNext w:val="0"/>
        <w:keepLines w:val="0"/>
        <w:pageBreakBefore w:val="0"/>
        <w:widowControl/>
        <w:numPr>
          <w:ilvl w:val="0"/>
          <w:numId w:val="9"/>
        </w:numPr>
        <w:kinsoku/>
        <w:wordWrap/>
        <w:overflowPunct/>
        <w:topLinePunct w:val="0"/>
        <w:autoSpaceDE/>
        <w:autoSpaceDN/>
        <w:bidi w:val="0"/>
        <w:adjustRightInd/>
        <w:snapToGrid/>
        <w:spacing w:line="360" w:lineRule="auto"/>
        <w:ind w:left="-1200" w:leftChars="-600" w:right="-1092" w:rightChars="-546" w:firstLine="1399" w:firstLineChars="538"/>
        <w:jc w:val="left"/>
        <w:textAlignment w:val="auto"/>
        <w:rPr>
          <w:rFonts w:hint="default" w:ascii="Times New Roman" w:hAnsi="Times New Roman"/>
          <w:b/>
          <w:bCs/>
          <w:sz w:val="26"/>
          <w:u w:val="none"/>
          <w:lang w:val="en-US"/>
        </w:rPr>
      </w:pPr>
      <w:r>
        <w:rPr>
          <w:rFonts w:hint="default" w:ascii="Times New Roman" w:hAnsi="Times New Roman"/>
          <w:b/>
          <w:bCs/>
          <w:sz w:val="26"/>
          <w:u w:val="none"/>
          <w:lang w:val="en-US"/>
        </w:rPr>
        <w:t>Các hình thức biểu hiện của giá trị thặng dư trong nền kinh tế thị trường:</w:t>
      </w:r>
    </w:p>
    <w:p w14:paraId="09CAC344">
      <w:pPr>
        <w:keepNext w:val="0"/>
        <w:keepLines w:val="0"/>
        <w:pageBreakBefore w:val="0"/>
        <w:widowControl/>
        <w:numPr>
          <w:ilvl w:val="0"/>
          <w:numId w:val="12"/>
        </w:numPr>
        <w:kinsoku/>
        <w:wordWrap/>
        <w:overflowPunct/>
        <w:topLinePunct w:val="0"/>
        <w:autoSpaceDE/>
        <w:autoSpaceDN/>
        <w:bidi w:val="0"/>
        <w:adjustRightInd/>
        <w:snapToGrid/>
        <w:spacing w:line="360" w:lineRule="auto"/>
        <w:ind w:left="-1184" w:leftChars="-592" w:right="-1092" w:rightChars="-546" w:firstLine="1384" w:firstLineChars="532"/>
        <w:jc w:val="left"/>
        <w:textAlignment w:val="auto"/>
        <w:rPr>
          <w:rFonts w:hint="default" w:ascii="Times New Roman" w:hAnsi="Times New Roman"/>
          <w:b/>
          <w:bCs/>
          <w:sz w:val="26"/>
          <w:u w:val="none"/>
          <w:lang w:val="en-US"/>
        </w:rPr>
      </w:pPr>
      <w:r>
        <w:rPr>
          <w:rFonts w:hint="default" w:ascii="Times New Roman" w:hAnsi="Times New Roman"/>
          <w:b/>
          <w:bCs/>
          <w:sz w:val="26"/>
          <w:u w:val="none"/>
          <w:lang w:val="en-US"/>
        </w:rPr>
        <w:t>Lợi nhuận:</w:t>
      </w:r>
    </w:p>
    <w:p w14:paraId="0CDB05FA">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9" w:firstLineChars="538"/>
        <w:jc w:val="left"/>
        <w:textAlignment w:val="auto"/>
        <w:rPr>
          <w:rFonts w:hint="default" w:ascii="Times New Roman" w:hAnsi="Times New Roman"/>
          <w:b w:val="0"/>
          <w:bCs w:val="0"/>
          <w:sz w:val="26"/>
          <w:u w:val="none"/>
          <w:lang w:val="en-US"/>
        </w:rPr>
      </w:pPr>
      <w:r>
        <w:rPr>
          <w:rFonts w:hint="default" w:ascii="Times New Roman" w:hAnsi="Times New Roman"/>
          <w:b/>
          <w:bCs/>
          <w:sz w:val="26"/>
          <w:u w:val="none"/>
          <w:lang w:val="en-US"/>
        </w:rPr>
        <w:t xml:space="preserve">- </w:t>
      </w:r>
      <w:r>
        <w:rPr>
          <w:rFonts w:hint="default" w:ascii="Times New Roman" w:hAnsi="Times New Roman"/>
          <w:b w:val="0"/>
          <w:bCs w:val="0"/>
          <w:sz w:val="26"/>
          <w:u w:val="none"/>
          <w:lang w:val="en-US"/>
        </w:rPr>
        <w:t>Chi phí sản xuất Tư bản chủ nghĩa: Là bộ phận Tư bản mua TLSX (c) và mua sức lao động (v).</w:t>
      </w:r>
    </w:p>
    <w:p w14:paraId="0A742983">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b w:val="0"/>
          <w:bCs w:val="0"/>
          <w:sz w:val="26"/>
          <w:u w:val="none"/>
          <w:lang w:val="en-US"/>
        </w:rPr>
      </w:pPr>
      <w:r>
        <w:rPr>
          <w:rFonts w:hint="default" w:ascii="Times New Roman" w:hAnsi="Times New Roman"/>
          <w:b w:val="0"/>
          <w:bCs w:val="0"/>
          <w:sz w:val="26"/>
          <w:u w:val="none"/>
          <w:lang w:val="en-US"/>
        </w:rPr>
        <w:t xml:space="preserve">- </w:t>
      </w:r>
      <m:oMath>
        <m:r>
          <m:rPr/>
          <w:rPr>
            <w:rFonts w:hint="default" w:ascii="Cambria Math" w:hAnsi="Cambria Math"/>
            <w:sz w:val="26"/>
            <w:u w:val="none"/>
            <w:lang w:val="en-US"/>
          </w:rPr>
          <m:t>K</m:t>
        </m:r>
        <m:r>
          <m:rPr/>
          <w:rPr>
            <w:rFonts w:ascii="Cambria Math" w:hAnsi="Cambria Math"/>
            <w:sz w:val="26"/>
            <w:u w:val="none"/>
            <w:lang w:val="en-US"/>
          </w:rPr>
          <m:t>=</m:t>
        </m:r>
        <m:r>
          <m:rPr/>
          <w:rPr>
            <w:rFonts w:hint="default" w:ascii="Cambria Math" w:hAnsi="Cambria Math"/>
            <w:sz w:val="26"/>
            <w:u w:val="none"/>
            <w:lang w:val="en-US"/>
          </w:rPr>
          <m:t>C +V</m:t>
        </m:r>
      </m:oMath>
      <w:r>
        <w:rPr>
          <w:rFonts w:hint="default" w:hAnsi="Cambria Math"/>
          <w:b w:val="0"/>
          <w:bCs w:val="0"/>
          <w:i w:val="0"/>
          <w:sz w:val="26"/>
          <w:u w:val="none"/>
          <w:lang w:val="en-US"/>
        </w:rPr>
        <w:t xml:space="preserve">; </w:t>
      </w:r>
      <w:r>
        <w:rPr>
          <w:rFonts w:hint="default" w:ascii="Times New Roman" w:hAnsi="Times New Roman" w:cs="Times New Roman"/>
          <w:b w:val="0"/>
          <w:bCs w:val="0"/>
          <w:i w:val="0"/>
          <w:sz w:val="26"/>
          <w:u w:val="none"/>
          <w:lang w:val="en-US"/>
        </w:rPr>
        <w:t xml:space="preserve">để tạo ra giá trị hàng hóa: </w:t>
      </w:r>
      <w:r>
        <w:rPr>
          <w:rFonts w:hint="default" w:ascii="Times New Roman" w:hAnsi="Times New Roman"/>
          <w:b w:val="0"/>
          <w:bCs w:val="0"/>
          <w:sz w:val="26"/>
          <w:u w:val="none"/>
          <w:lang w:val="en-US"/>
        </w:rPr>
        <w:t xml:space="preserve"> </w:t>
      </w:r>
      <m:oMath>
        <m:r>
          <m:rPr/>
          <w:rPr>
            <w:rFonts w:hint="default" w:ascii="Cambria Math" w:hAnsi="Cambria Math"/>
            <w:sz w:val="26"/>
            <w:u w:val="none"/>
            <w:lang w:val="en-US"/>
          </w:rPr>
          <m:t>G</m:t>
        </m:r>
        <m:r>
          <m:rPr/>
          <w:rPr>
            <w:rFonts w:ascii="Cambria Math" w:hAnsi="Cambria Math"/>
            <w:sz w:val="26"/>
            <w:u w:val="none"/>
            <w:lang w:val="en-US"/>
          </w:rPr>
          <m:t>=</m:t>
        </m:r>
        <m:r>
          <m:rPr/>
          <w:rPr>
            <w:rFonts w:hint="default" w:ascii="Cambria Math" w:hAnsi="Cambria Math"/>
            <w:sz w:val="26"/>
            <w:u w:val="none"/>
            <w:lang w:val="en-US"/>
          </w:rPr>
          <m:t>C +(V</m:t>
        </m:r>
      </m:oMath>
      <w:r>
        <w:rPr>
          <w:rFonts w:hint="default" w:hAnsi="Cambria Math"/>
          <w:i w:val="0"/>
          <w:sz w:val="26"/>
          <w:u w:val="none"/>
          <w:lang w:val="en-US"/>
        </w:rPr>
        <w:t>+M)</w:t>
      </w:r>
    </w:p>
    <w:p w14:paraId="5981F91E">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rFonts w:hint="default" w:ascii="Times New Roman" w:hAnsi="Times New Roman" w:cs="Times New Roman"/>
          <w:sz w:val="26"/>
          <w:lang w:val="en-US"/>
        </w:rPr>
        <w:t>- Phần chênh lệch giữa chi phí sản xuất và doanh thu gọi là lợi nhuận (p).</w:t>
      </w:r>
    </w:p>
    <w:p w14:paraId="40F96B6D">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m:oMathPara>
        <m:oMath>
          <m:r>
            <m:rPr/>
            <w:rPr>
              <w:rFonts w:hint="default" w:ascii="Cambria Math" w:hAnsi="Cambria Math"/>
              <w:sz w:val="26"/>
              <w:u w:val="none"/>
              <w:lang w:val="en-US"/>
            </w:rPr>
            <m:t>P</m:t>
          </m:r>
          <m:r>
            <m:rPr/>
            <w:rPr>
              <w:rFonts w:ascii="Cambria Math" w:hAnsi="Cambria Math"/>
              <w:sz w:val="26"/>
              <w:u w:val="none"/>
              <w:lang w:val="en-US"/>
            </w:rPr>
            <m:t>=</m:t>
          </m:r>
          <m:r>
            <m:rPr/>
            <w:rPr>
              <w:rFonts w:hint="default" w:ascii="Cambria Math" w:hAnsi="Cambria Math"/>
              <w:sz w:val="26"/>
              <w:u w:val="none"/>
              <w:lang w:val="en-US"/>
            </w:rPr>
            <m:t>G −K</m:t>
          </m:r>
        </m:oMath>
      </m:oMathPara>
    </w:p>
    <w:p w14:paraId="2AC75440">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9" w:firstLineChars="538"/>
        <w:jc w:val="left"/>
        <w:textAlignment w:val="auto"/>
        <w:rPr>
          <w:rFonts w:hint="default" w:ascii="Times New Roman" w:hAnsi="Times New Roman" w:cs="Times New Roman"/>
          <w:b/>
          <w:bCs/>
          <w:sz w:val="26"/>
          <w:lang w:val="en-US"/>
        </w:rPr>
      </w:pPr>
      <w:r>
        <w:rPr>
          <w:rFonts w:hint="default" w:ascii="Times New Roman" w:hAnsi="Times New Roman" w:cs="Times New Roman"/>
          <w:b/>
          <w:bCs/>
          <w:sz w:val="26"/>
          <w:lang w:val="en-US"/>
        </w:rPr>
        <w:t xml:space="preserve">Vậy: </w:t>
      </w:r>
      <w:r>
        <w:rPr>
          <w:rFonts w:hint="default" w:ascii="Times New Roman" w:hAnsi="Times New Roman"/>
          <w:b/>
          <w:bCs/>
          <w:sz w:val="26"/>
          <w:lang w:val="en-US"/>
        </w:rPr>
        <w:t>Lợi nhuận là GTTD khi được coi là kết qủa của toàn bộ tư bản ứng trước, là phần chênh lệch giữa GT hàng hóa và chi phí sản xuất.</w:t>
      </w:r>
    </w:p>
    <w:p w14:paraId="65ECB705">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9" w:firstLineChars="538"/>
        <w:jc w:val="left"/>
        <w:textAlignment w:val="auto"/>
        <w:rPr>
          <w:rFonts w:hint="default" w:ascii="Times New Roman" w:hAnsi="Times New Roman"/>
          <w:b w:val="0"/>
          <w:bCs w:val="0"/>
          <w:sz w:val="26"/>
          <w:lang w:val="en-US"/>
        </w:rPr>
      </w:pPr>
      <w:r>
        <w:rPr>
          <w:rFonts w:hint="default" w:ascii="Times New Roman" w:hAnsi="Times New Roman" w:cs="Times New Roman"/>
          <w:b/>
          <w:bCs/>
          <w:sz w:val="26"/>
          <w:lang w:val="en-US"/>
        </w:rPr>
        <w:t xml:space="preserve">- </w:t>
      </w:r>
      <w:r>
        <w:rPr>
          <w:rFonts w:hint="default" w:ascii="Times New Roman" w:hAnsi="Times New Roman" w:cs="Times New Roman"/>
          <w:b w:val="0"/>
          <w:bCs w:val="0"/>
          <w:sz w:val="26"/>
          <w:lang w:val="en-US"/>
        </w:rPr>
        <w:t xml:space="preserve">Tỷ suất lợi nhuận: </w:t>
      </w:r>
      <w:r>
        <w:rPr>
          <w:rFonts w:hint="default" w:ascii="Times New Roman" w:hAnsi="Times New Roman"/>
          <w:b w:val="0"/>
          <w:bCs w:val="0"/>
          <w:sz w:val="26"/>
          <w:lang w:val="en-US"/>
        </w:rPr>
        <w:t>tỷ lệ phần trăm giữa lợi nhuận và toàn bộ giá trị của tư  bản ứng trước (ký hiệu là p’).</w:t>
      </w:r>
    </w:p>
    <w:p w14:paraId="2D1FBECA">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b w:val="0"/>
          <w:bCs w:val="0"/>
          <w:sz w:val="26"/>
          <w:lang w:val="en-US"/>
        </w:rPr>
      </w:pPr>
      <m:oMathPara>
        <m:oMath>
          <m:r>
            <m:rPr/>
            <w:rPr>
              <w:rFonts w:hint="default" w:ascii="Cambria Math" w:hAnsi="Cambria Math"/>
              <w:sz w:val="26"/>
              <w:lang w:val="en-US"/>
            </w:rPr>
            <m:t>P'</m:t>
          </m:r>
          <m:r>
            <m:rPr/>
            <w:rPr>
              <w:rFonts w:ascii="Cambria Math" w:hAnsi="Cambria Math"/>
              <w:sz w:val="26"/>
              <w:lang w:val="en-US"/>
            </w:rPr>
            <m:t>=</m:t>
          </m:r>
          <m:f>
            <m:fPr>
              <m:ctrlPr>
                <w:rPr>
                  <w:rFonts w:ascii="Cambria Math" w:hAnsi="Cambria Math"/>
                  <w:b w:val="0"/>
                  <w:bCs w:val="0"/>
                  <w:i/>
                  <w:sz w:val="26"/>
                  <w:lang w:val="en-US"/>
                </w:rPr>
              </m:ctrlPr>
            </m:fPr>
            <m:num>
              <m:r>
                <m:rPr/>
                <w:rPr>
                  <w:rFonts w:hint="default" w:ascii="Cambria Math" w:hAnsi="Cambria Math"/>
                  <w:sz w:val="26"/>
                  <w:lang w:val="en-US"/>
                </w:rPr>
                <m:t>P</m:t>
              </m:r>
              <m:ctrlPr>
                <w:rPr>
                  <w:rFonts w:ascii="Cambria Math" w:hAnsi="Cambria Math"/>
                  <w:b w:val="0"/>
                  <w:bCs w:val="0"/>
                  <w:i/>
                  <w:sz w:val="26"/>
                  <w:lang w:val="en-US"/>
                </w:rPr>
              </m:ctrlPr>
            </m:num>
            <m:den>
              <m:r>
                <m:rPr/>
                <w:rPr>
                  <w:rFonts w:hint="default" w:ascii="Cambria Math" w:hAnsi="Cambria Math"/>
                  <w:sz w:val="26"/>
                  <w:lang w:val="en-US"/>
                </w:rPr>
                <m:t>K</m:t>
              </m:r>
              <m:ctrlPr>
                <w:rPr>
                  <w:rFonts w:ascii="Cambria Math" w:hAnsi="Cambria Math"/>
                  <w:b w:val="0"/>
                  <w:bCs w:val="0"/>
                  <w:i/>
                  <w:sz w:val="26"/>
                  <w:lang w:val="en-US"/>
                </w:rPr>
              </m:ctrlPr>
            </m:den>
          </m:f>
          <m:r>
            <m:rPr/>
            <w:rPr>
              <w:rFonts w:hint="default" w:ascii="Cambria Math" w:hAnsi="Cambria Math"/>
              <w:sz w:val="26"/>
              <w:lang w:val="en-US"/>
            </w:rPr>
            <m:t>=</m:t>
          </m:r>
          <m:f>
            <m:fPr>
              <m:ctrlPr>
                <w:rPr>
                  <w:rFonts w:hint="default" w:ascii="Cambria Math" w:hAnsi="Cambria Math"/>
                  <w:b w:val="0"/>
                  <w:bCs w:val="0"/>
                  <w:i/>
                  <w:sz w:val="26"/>
                  <w:lang w:val="en-US"/>
                </w:rPr>
              </m:ctrlPr>
            </m:fPr>
            <m:num>
              <m:r>
                <m:rPr/>
                <w:rPr>
                  <w:rFonts w:hint="default" w:ascii="Cambria Math" w:hAnsi="Cambria Math"/>
                  <w:sz w:val="26"/>
                  <w:lang w:val="en-US"/>
                </w:rPr>
                <m:t>M</m:t>
              </m:r>
              <m:ctrlPr>
                <w:rPr>
                  <w:rFonts w:hint="default" w:ascii="Cambria Math" w:hAnsi="Cambria Math"/>
                  <w:b w:val="0"/>
                  <w:bCs w:val="0"/>
                  <w:i/>
                  <w:sz w:val="26"/>
                  <w:lang w:val="en-US"/>
                </w:rPr>
              </m:ctrlPr>
            </m:num>
            <m:den>
              <m:r>
                <m:rPr/>
                <w:rPr>
                  <w:rFonts w:hint="default" w:ascii="Cambria Math" w:hAnsi="Cambria Math"/>
                  <w:sz w:val="26"/>
                  <w:lang w:val="en-US"/>
                </w:rPr>
                <m:t>C +V</m:t>
              </m:r>
              <m:ctrlPr>
                <w:rPr>
                  <w:rFonts w:hint="default" w:ascii="Cambria Math" w:hAnsi="Cambria Math"/>
                  <w:b w:val="0"/>
                  <w:bCs w:val="0"/>
                  <w:i/>
                  <w:sz w:val="26"/>
                  <w:lang w:val="en-US"/>
                </w:rPr>
              </m:ctrlPr>
            </m:den>
          </m:f>
          <m:r>
            <m:rPr/>
            <w:rPr>
              <w:rFonts w:hint="default" w:ascii="Cambria Math" w:hAnsi="Cambria Math"/>
              <w:sz w:val="26"/>
              <w:lang w:val="en-US"/>
            </w:rPr>
            <m:t>(%)</m:t>
          </m:r>
        </m:oMath>
      </m:oMathPara>
    </w:p>
    <w:p w14:paraId="34CFD3B3">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26EE58C4">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rFonts w:hint="default" w:ascii="Times New Roman" w:hAnsi="Times New Roman" w:cs="Times New Roman"/>
          <w:sz w:val="26"/>
          <w:lang w:val="en-US"/>
        </w:rPr>
        <w:t>Trong đó: m’: phản ánh trình độ bốc lột</w:t>
      </w:r>
    </w:p>
    <w:p w14:paraId="476C2E06">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2600" w:firstLineChars="1000"/>
        <w:jc w:val="left"/>
        <w:textAlignment w:val="auto"/>
        <w:rPr>
          <w:rFonts w:hint="default" w:ascii="Times New Roman" w:hAnsi="Times New Roman" w:cs="Times New Roman"/>
          <w:sz w:val="26"/>
          <w:lang w:val="en-US"/>
        </w:rPr>
      </w:pPr>
      <w:r>
        <w:rPr>
          <w:rFonts w:hint="default" w:ascii="Times New Roman" w:hAnsi="Times New Roman" w:cs="Times New Roman"/>
          <w:sz w:val="26"/>
          <w:lang w:val="en-US"/>
        </w:rPr>
        <w:t>p’: phản ánh hiệu quả vốn đầu tư.</w:t>
      </w:r>
    </w:p>
    <w:p w14:paraId="642FE71C">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9" w:firstLineChars="538"/>
        <w:jc w:val="left"/>
        <w:textAlignment w:val="auto"/>
        <w:rPr>
          <w:rFonts w:hint="default" w:ascii="Times New Roman" w:hAnsi="Times New Roman" w:cs="Times New Roman"/>
          <w:b w:val="0"/>
          <w:bCs w:val="0"/>
          <w:sz w:val="26"/>
          <w:lang w:val="en-US"/>
        </w:rPr>
      </w:pPr>
      <w:r>
        <w:rPr>
          <w:rFonts w:hint="default" w:ascii="Times New Roman" w:hAnsi="Times New Roman" w:cs="Times New Roman"/>
          <w:b/>
          <w:bCs/>
          <w:sz w:val="26"/>
          <w:lang w:val="en-US"/>
        </w:rPr>
        <w:t>* Các nhân tố ảnh hưởng đến tỷ suất lợi nhuận:</w:t>
      </w:r>
    </w:p>
    <w:p w14:paraId="1514B528">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b w:val="0"/>
          <w:bCs w:val="0"/>
          <w:sz w:val="26"/>
          <w:lang w:val="en-US"/>
        </w:rPr>
      </w:pPr>
      <w:r>
        <w:rPr>
          <w:rFonts w:hint="default" w:ascii="Times New Roman" w:hAnsi="Times New Roman" w:cs="Times New Roman"/>
          <w:b w:val="0"/>
          <w:bCs w:val="0"/>
          <w:sz w:val="26"/>
          <w:lang w:val="en-US"/>
        </w:rPr>
        <w:t>- Tỷ suất giá trị thặng dư (m’)</w:t>
      </w:r>
    </w:p>
    <w:p w14:paraId="593594A8">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b w:val="0"/>
          <w:bCs w:val="0"/>
          <w:sz w:val="26"/>
          <w:lang w:val="en-US"/>
        </w:rPr>
      </w:pPr>
      <w:r>
        <w:rPr>
          <w:rFonts w:hint="default" w:ascii="Times New Roman" w:hAnsi="Times New Roman" w:cs="Times New Roman"/>
          <w:b w:val="0"/>
          <w:bCs w:val="0"/>
          <w:sz w:val="26"/>
          <w:lang w:val="en-US"/>
        </w:rPr>
        <w:t>- Cấu tạo hữu cơ của Tư bản (c/v)</w:t>
      </w:r>
    </w:p>
    <w:p w14:paraId="1418A0A7">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b w:val="0"/>
          <w:bCs w:val="0"/>
          <w:sz w:val="26"/>
          <w:lang w:val="en-US"/>
        </w:rPr>
      </w:pPr>
      <w:r>
        <w:rPr>
          <w:rFonts w:hint="default" w:ascii="Times New Roman" w:hAnsi="Times New Roman" w:cs="Times New Roman"/>
          <w:b w:val="0"/>
          <w:bCs w:val="0"/>
          <w:sz w:val="26"/>
          <w:lang w:val="en-US"/>
        </w:rPr>
        <w:t>- Tốc độ chu chuyển của Tư bản (n)</w:t>
      </w:r>
    </w:p>
    <w:p w14:paraId="6D85F916">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b w:val="0"/>
          <w:bCs w:val="0"/>
          <w:sz w:val="26"/>
          <w:lang w:val="en-US"/>
        </w:rPr>
      </w:pPr>
      <w:r>
        <w:rPr>
          <w:rFonts w:hint="default" w:ascii="Times New Roman" w:hAnsi="Times New Roman" w:cs="Times New Roman"/>
          <w:b w:val="0"/>
          <w:bCs w:val="0"/>
          <w:sz w:val="26"/>
          <w:lang w:val="en-US"/>
        </w:rPr>
        <w:t>- Tiết kiệm tư bản bất biến (c)</w:t>
      </w:r>
    </w:p>
    <w:p w14:paraId="49406A65">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9" w:firstLineChars="538"/>
        <w:jc w:val="left"/>
        <w:textAlignment w:val="auto"/>
        <w:rPr>
          <w:rFonts w:hint="default" w:ascii="Times New Roman" w:hAnsi="Times New Roman"/>
          <w:b w:val="0"/>
          <w:bCs w:val="0"/>
          <w:sz w:val="26"/>
          <w:lang w:val="en-US"/>
        </w:rPr>
      </w:pPr>
      <w:r>
        <w:rPr>
          <w:rFonts w:hint="default" w:ascii="Times New Roman" w:hAnsi="Times New Roman"/>
          <w:b/>
          <w:bCs/>
          <w:sz w:val="26"/>
          <w:lang w:val="en-US"/>
        </w:rPr>
        <w:t>* Tỷ  suất lợi nhuận bình quân</w:t>
      </w:r>
      <w:r>
        <w:rPr>
          <w:rFonts w:hint="default" w:ascii="Times New Roman" w:hAnsi="Times New Roman"/>
          <w:b w:val="0"/>
          <w:bCs w:val="0"/>
          <w:sz w:val="26"/>
          <w:lang w:val="en-US"/>
        </w:rPr>
        <w:t xml:space="preserve"> là tỷ lệ phần trăm giữa tổng lợi nhuận của xã hội và tổng TB ứng trước của XH. Nó là số bình quân gia  quyền của các tỷ suất lợi nhuận.</w:t>
      </w:r>
    </w:p>
    <w:p w14:paraId="3EF0BBFE">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b/>
          <w:bCs/>
          <w:sz w:val="26"/>
          <w:lang w:val="en-US"/>
        </w:rPr>
      </w:pPr>
      <w:r>
        <w:rPr>
          <w:rFonts w:hint="default" w:ascii="Times New Roman" w:hAnsi="Times New Roman"/>
          <w:b w:val="0"/>
          <w:bCs w:val="0"/>
          <w:sz w:val="26"/>
          <w:lang w:val="en-US"/>
        </w:rPr>
        <w:t xml:space="preserve">* Khi hình  thành tỷ suất lợi nhuận bình quân, các nhà tư bản đầu tư kinh doanh bất cứ ngành nào cũng đều mong muốn thu được lợi nhuận tính theo tỷ suất lợi nhuận bình quân. Lợi  nhuận  đó gọi là </w:t>
      </w:r>
      <w:r>
        <w:rPr>
          <w:rFonts w:hint="default" w:ascii="Times New Roman" w:hAnsi="Times New Roman"/>
          <w:b/>
          <w:bCs/>
          <w:sz w:val="26"/>
          <w:lang w:val="en-US"/>
        </w:rPr>
        <w:t>lợi  nhuận bình quân.</w:t>
      </w:r>
    </w:p>
    <w:p w14:paraId="2F569CD6">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drawing>
          <wp:inline distT="0" distB="0" distL="114300" distR="114300">
            <wp:extent cx="5544185" cy="984250"/>
            <wp:effectExtent l="0" t="0" r="3175" b="6350"/>
            <wp:docPr id="375" name="Picture 375" descr="Screenshot 2024-07-02 210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375" descr="Screenshot 2024-07-02 210748"/>
                    <pic:cNvPicPr>
                      <a:picLocks noChangeAspect="1"/>
                    </pic:cNvPicPr>
                  </pic:nvPicPr>
                  <pic:blipFill>
                    <a:blip r:embed="rId93"/>
                    <a:stretch>
                      <a:fillRect/>
                    </a:stretch>
                  </pic:blipFill>
                  <pic:spPr>
                    <a:xfrm>
                      <a:off x="0" y="0"/>
                      <a:ext cx="5544185" cy="984250"/>
                    </a:xfrm>
                    <a:prstGeom prst="rect">
                      <a:avLst/>
                    </a:prstGeom>
                  </pic:spPr>
                </pic:pic>
              </a:graphicData>
            </a:graphic>
          </wp:inline>
        </w:drawing>
      </w:r>
    </w:p>
    <w:p w14:paraId="15DF61F7">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b/>
          <w:bCs/>
          <w:sz w:val="26"/>
          <w:lang w:val="en-US"/>
        </w:rPr>
      </w:pPr>
      <w:r>
        <w:rPr>
          <w:rFonts w:hint="default" w:ascii="Times New Roman" w:hAnsi="Times New Roman"/>
          <w:b w:val="0"/>
          <w:bCs w:val="0"/>
          <w:sz w:val="26"/>
          <w:lang w:val="en-US"/>
        </w:rPr>
        <w:t xml:space="preserve">* </w:t>
      </w:r>
      <w:r>
        <w:rPr>
          <w:rFonts w:hint="default" w:ascii="Times New Roman" w:hAnsi="Times New Roman"/>
          <w:b/>
          <w:bCs/>
          <w:sz w:val="26"/>
          <w:lang w:val="en-US"/>
        </w:rPr>
        <w:t>Lợi nhuận thương nghiệp:</w:t>
      </w:r>
    </w:p>
    <w:p w14:paraId="3DFC8018">
      <w:pPr>
        <w:keepNext w:val="0"/>
        <w:keepLines w:val="0"/>
        <w:pageBreakBefore w:val="0"/>
        <w:widowControl/>
        <w:kinsoku/>
        <w:wordWrap/>
        <w:overflowPunct/>
        <w:topLinePunct w:val="0"/>
        <w:autoSpaceDE/>
        <w:autoSpaceDN/>
        <w:bidi w:val="0"/>
        <w:adjustRightInd/>
        <w:snapToGrid/>
        <w:spacing w:line="360" w:lineRule="auto"/>
        <w:ind w:left="-1200" w:leftChars="-600" w:right="-1060" w:rightChars="-530" w:firstLine="1600" w:firstLineChars="615"/>
        <w:textAlignment w:val="auto"/>
        <w:rPr>
          <w:rFonts w:hint="default" w:ascii="Times New Roman" w:hAnsi="Times New Roman"/>
          <w:b w:val="0"/>
          <w:bCs w:val="0"/>
          <w:sz w:val="26"/>
          <w:lang w:val="en-US"/>
        </w:rPr>
      </w:pPr>
      <w:r>
        <w:rPr>
          <w:rFonts w:hint="default" w:ascii="Times New Roman" w:hAnsi="Times New Roman"/>
          <w:b/>
          <w:bCs/>
          <w:sz w:val="26"/>
          <w:lang w:val="en-US"/>
        </w:rPr>
        <w:t xml:space="preserve">- </w:t>
      </w:r>
      <w:r>
        <w:rPr>
          <w:rFonts w:hint="default" w:ascii="Times New Roman" w:hAnsi="Times New Roman"/>
          <w:b w:val="0"/>
          <w:bCs w:val="0"/>
          <w:sz w:val="26"/>
          <w:lang w:val="en-US"/>
        </w:rPr>
        <w:t>Nguồn gốc của lợi nhuận thương nghiệp chính là một phần GTTD mà nhà tư bản sản xuất trả cho nhà TB thương nghiệp do nhà TB thương nghiệp đã giúp cho việc tiêu thụ hàng hóa.</w:t>
      </w:r>
    </w:p>
    <w:p w14:paraId="52E69394">
      <w:pPr>
        <w:keepNext w:val="0"/>
        <w:keepLines w:val="0"/>
        <w:pageBreakBefore w:val="0"/>
        <w:widowControl/>
        <w:kinsoku/>
        <w:wordWrap/>
        <w:overflowPunct/>
        <w:topLinePunct w:val="0"/>
        <w:autoSpaceDE/>
        <w:autoSpaceDN/>
        <w:bidi w:val="0"/>
        <w:adjustRightInd/>
        <w:snapToGrid/>
        <w:spacing w:line="360" w:lineRule="auto"/>
        <w:ind w:left="-1200" w:leftChars="-600" w:right="-1060" w:rightChars="-530" w:firstLine="1599" w:firstLineChars="615"/>
        <w:textAlignment w:val="auto"/>
        <w:rPr>
          <w:rFonts w:hint="default" w:ascii="Times New Roman" w:hAnsi="Times New Roman"/>
          <w:b w:val="0"/>
          <w:bCs w:val="0"/>
          <w:sz w:val="26"/>
          <w:lang w:val="en-US"/>
        </w:rPr>
      </w:pPr>
      <w:r>
        <w:rPr>
          <w:rFonts w:hint="default" w:ascii="Times New Roman" w:hAnsi="Times New Roman"/>
          <w:b w:val="0"/>
          <w:bCs w:val="0"/>
          <w:sz w:val="26"/>
          <w:lang w:val="en-US"/>
        </w:rPr>
        <w:t>- Lợi nhuận thương nghiệp là phần chênh lệch giữa giá mua - giá bán song giá bán không nhất thiết phải cao hơn GT.</w:t>
      </w:r>
    </w:p>
    <w:p w14:paraId="6881B2E4">
      <w:pPr>
        <w:keepNext w:val="0"/>
        <w:keepLines w:val="0"/>
        <w:pageBreakBefore w:val="0"/>
        <w:widowControl/>
        <w:kinsoku/>
        <w:wordWrap/>
        <w:overflowPunct/>
        <w:topLinePunct w:val="0"/>
        <w:autoSpaceDE/>
        <w:autoSpaceDN/>
        <w:bidi w:val="0"/>
        <w:adjustRightInd/>
        <w:snapToGrid/>
        <w:spacing w:line="360" w:lineRule="auto"/>
        <w:ind w:left="-1200" w:leftChars="-600" w:right="-1060" w:rightChars="-530" w:firstLine="1599" w:firstLineChars="615"/>
        <w:textAlignment w:val="auto"/>
        <w:rPr>
          <w:rFonts w:hint="default" w:ascii="Times New Roman" w:hAnsi="Times New Roman"/>
          <w:b w:val="0"/>
          <w:bCs w:val="0"/>
          <w:sz w:val="26"/>
          <w:lang w:val="en-US"/>
        </w:rPr>
      </w:pPr>
      <w:r>
        <w:rPr>
          <w:rFonts w:hint="default" w:ascii="Times New Roman" w:hAnsi="Times New Roman"/>
          <w:b w:val="0"/>
          <w:bCs w:val="0"/>
          <w:sz w:val="26"/>
          <w:lang w:val="en-US"/>
        </w:rPr>
        <w:t>- Lợi nhuận thương nghiệp thực chất là một phần của GTTD.</w:t>
      </w:r>
    </w:p>
    <w:p w14:paraId="04A9B86C">
      <w:pPr>
        <w:keepNext w:val="0"/>
        <w:keepLines w:val="0"/>
        <w:pageBreakBefore w:val="0"/>
        <w:widowControl/>
        <w:numPr>
          <w:ilvl w:val="0"/>
          <w:numId w:val="12"/>
        </w:numPr>
        <w:kinsoku/>
        <w:wordWrap/>
        <w:overflowPunct/>
        <w:topLinePunct w:val="0"/>
        <w:autoSpaceDE/>
        <w:autoSpaceDN/>
        <w:bidi w:val="0"/>
        <w:adjustRightInd/>
        <w:snapToGrid/>
        <w:spacing w:line="360" w:lineRule="auto"/>
        <w:ind w:left="-1184" w:leftChars="-592" w:right="-1060" w:rightChars="-530" w:firstLine="1384" w:firstLineChars="532"/>
        <w:textAlignment w:val="auto"/>
        <w:rPr>
          <w:rFonts w:hint="default" w:ascii="Times New Roman" w:hAnsi="Times New Roman"/>
          <w:b/>
          <w:bCs/>
          <w:sz w:val="26"/>
          <w:lang w:val="en-US"/>
        </w:rPr>
      </w:pPr>
      <w:r>
        <w:rPr>
          <w:rFonts w:hint="default" w:ascii="Times New Roman" w:hAnsi="Times New Roman"/>
          <w:b/>
          <w:bCs/>
          <w:sz w:val="26"/>
          <w:lang w:val="en-US"/>
        </w:rPr>
        <w:t>Lợi tức:</w:t>
      </w:r>
    </w:p>
    <w:p w14:paraId="31C13CE5">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60" w:rightChars="-530" w:firstLine="1399" w:firstLineChars="538"/>
        <w:textAlignment w:val="auto"/>
        <w:rPr>
          <w:rFonts w:hint="default" w:ascii="Times New Roman" w:hAnsi="Times New Roman"/>
          <w:b w:val="0"/>
          <w:bCs w:val="0"/>
          <w:sz w:val="26"/>
          <w:lang w:val="en-US"/>
        </w:rPr>
      </w:pPr>
      <w:r>
        <w:rPr>
          <w:rFonts w:hint="default" w:ascii="Times New Roman" w:hAnsi="Times New Roman"/>
          <w:b/>
          <w:bCs/>
          <w:sz w:val="26"/>
          <w:lang w:val="en-US"/>
        </w:rPr>
        <w:t>-</w:t>
      </w:r>
      <w:r>
        <w:rPr>
          <w:rFonts w:hint="default" w:ascii="Times New Roman" w:hAnsi="Times New Roman"/>
          <w:b w:val="0"/>
          <w:bCs w:val="0"/>
          <w:sz w:val="26"/>
          <w:lang w:val="en-US"/>
        </w:rPr>
        <w:t xml:space="preserve"> Tư bản cho vay là tư bản tiền tệ đem cho vay: có đk, có thời hạn, nhằm thu lợi tức. Công thức vận động: T - T’</w:t>
      </w:r>
    </w:p>
    <w:p w14:paraId="08E5D491">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60" w:rightChars="-530" w:firstLine="1398" w:firstLineChars="538"/>
        <w:textAlignment w:val="auto"/>
        <w:rPr>
          <w:rFonts w:hint="default" w:ascii="Times New Roman" w:hAnsi="Times New Roman"/>
          <w:b w:val="0"/>
          <w:bCs w:val="0"/>
          <w:sz w:val="26"/>
          <w:lang w:val="en-US"/>
        </w:rPr>
      </w:pPr>
      <w:r>
        <w:rPr>
          <w:rFonts w:hint="default" w:ascii="Times New Roman" w:hAnsi="Times New Roman"/>
          <w:b w:val="0"/>
          <w:bCs w:val="0"/>
          <w:sz w:val="26"/>
          <w:lang w:val="en-US"/>
        </w:rPr>
        <w:t>- Đặc điểm tư bản cho vay:</w:t>
      </w:r>
    </w:p>
    <w:p w14:paraId="6D5DE89D">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60" w:rightChars="-530" w:firstLine="1398" w:firstLineChars="538"/>
        <w:textAlignment w:val="auto"/>
        <w:rPr>
          <w:rFonts w:hint="default" w:ascii="Times New Roman" w:hAnsi="Times New Roman"/>
          <w:b w:val="0"/>
          <w:bCs w:val="0"/>
          <w:sz w:val="26"/>
          <w:lang w:val="en-US"/>
        </w:rPr>
      </w:pPr>
      <w:r>
        <w:rPr>
          <w:rFonts w:hint="default" w:ascii="Times New Roman" w:hAnsi="Times New Roman"/>
          <w:b w:val="0"/>
          <w:bCs w:val="0"/>
          <w:sz w:val="26"/>
          <w:lang w:val="en-US"/>
        </w:rPr>
        <w:t xml:space="preserve"> + Quyền sở hữu tách rời quyền sử dụng</w:t>
      </w:r>
    </w:p>
    <w:p w14:paraId="03875932">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60" w:rightChars="-530" w:firstLine="1398" w:firstLineChars="538"/>
        <w:textAlignment w:val="auto"/>
        <w:rPr>
          <w:rFonts w:hint="default" w:ascii="Times New Roman" w:hAnsi="Times New Roman"/>
          <w:b w:val="0"/>
          <w:bCs w:val="0"/>
          <w:sz w:val="26"/>
          <w:lang w:val="en-US"/>
        </w:rPr>
      </w:pPr>
      <w:r>
        <w:rPr>
          <w:rFonts w:hint="default" w:ascii="Times New Roman" w:hAnsi="Times New Roman"/>
          <w:b w:val="0"/>
          <w:bCs w:val="0"/>
          <w:sz w:val="26"/>
          <w:lang w:val="en-US"/>
        </w:rPr>
        <w:t xml:space="preserve"> + Tư bản cho vay là một loại hàng hóa đặc biệt, mà lợi tức là giá cả</w:t>
      </w:r>
    </w:p>
    <w:p w14:paraId="07947D73">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60" w:rightChars="-530" w:firstLine="1398" w:firstLineChars="538"/>
        <w:textAlignment w:val="auto"/>
        <w:rPr>
          <w:rFonts w:hint="default" w:ascii="Times New Roman" w:hAnsi="Times New Roman"/>
          <w:b w:val="0"/>
          <w:bCs w:val="0"/>
          <w:sz w:val="26"/>
          <w:lang w:val="en-US"/>
        </w:rPr>
      </w:pPr>
      <w:r>
        <w:rPr>
          <w:rFonts w:hint="default" w:ascii="Times New Roman" w:hAnsi="Times New Roman"/>
          <w:b w:val="0"/>
          <w:bCs w:val="0"/>
          <w:sz w:val="26"/>
          <w:lang w:val="en-US"/>
        </w:rPr>
        <w:t xml:space="preserve"> + Tư bản cho vay là Tư bản được sùng bái nhất.</w:t>
      </w:r>
    </w:p>
    <w:p w14:paraId="40A0D744">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60" w:rightChars="-530" w:firstLine="1398" w:firstLineChars="538"/>
        <w:textAlignment w:val="auto"/>
        <w:rPr>
          <w:rFonts w:hint="default" w:ascii="Times New Roman" w:hAnsi="Times New Roman"/>
          <w:b w:val="0"/>
          <w:bCs w:val="0"/>
          <w:sz w:val="26"/>
          <w:lang w:val="en-US"/>
        </w:rPr>
      </w:pPr>
      <w:r>
        <w:rPr>
          <w:rFonts w:hint="default" w:ascii="Times New Roman" w:hAnsi="Times New Roman"/>
          <w:b w:val="0"/>
          <w:bCs w:val="0"/>
          <w:sz w:val="26"/>
          <w:lang w:val="en-US"/>
        </w:rPr>
        <w:t>- Lợi tức: Là 1phần của lợi nhuận bình quân người đi vay trả cho người vay vì đã sử dụng lượng tiền nhàn rỗi của người cho vay.</w:t>
      </w:r>
    </w:p>
    <w:p w14:paraId="646436D9">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60" w:rightChars="-530" w:firstLine="1398" w:firstLineChars="538"/>
        <w:textAlignment w:val="auto"/>
        <w:rPr>
          <w:rFonts w:hint="default" w:ascii="Times New Roman" w:hAnsi="Times New Roman"/>
          <w:b w:val="0"/>
          <w:bCs w:val="0"/>
          <w:sz w:val="26"/>
          <w:lang w:val="en-US"/>
        </w:rPr>
      </w:pPr>
      <w:r>
        <w:rPr>
          <w:rFonts w:hint="default" w:ascii="Times New Roman" w:hAnsi="Times New Roman"/>
          <w:b w:val="0"/>
          <w:bCs w:val="0"/>
          <w:sz w:val="26"/>
          <w:lang w:val="en-US"/>
        </w:rPr>
        <w:t>- Tỷ suất lợi tức: Là tỷ lệ phần trăm giữa lợi tức và tư bản cho vay.</w:t>
      </w:r>
    </w:p>
    <w:p w14:paraId="4F0CD53B">
      <w:pPr>
        <w:pageBreakBefore w:val="0"/>
        <w:widowControl/>
        <w:numPr>
          <w:ilvl w:val="0"/>
          <w:numId w:val="0"/>
        </w:numPr>
        <w:kinsoku/>
        <w:wordWrap/>
        <w:overflowPunct/>
        <w:topLinePunct w:val="0"/>
        <w:autoSpaceDE/>
        <w:autoSpaceDN/>
        <w:bidi w:val="0"/>
        <w:adjustRightInd/>
        <w:snapToGrid/>
        <w:spacing w:line="360" w:lineRule="auto"/>
        <w:ind w:left="-400" w:leftChars="-200" w:right="-486" w:rightChars="-243" w:firstLine="925" w:firstLineChars="356"/>
        <w:jc w:val="left"/>
        <w:textAlignment w:val="auto"/>
        <w:rPr>
          <w:rFonts w:hint="default" w:ascii="Times New Roman" w:hAnsi="Times New Roman" w:cs="Times New Roman"/>
          <w:b w:val="0"/>
          <w:bCs w:val="0"/>
          <w:i w:val="0"/>
          <w:iCs w:val="0"/>
          <w:sz w:val="26"/>
          <w:szCs w:val="26"/>
          <w:lang w:val="en-US"/>
        </w:rPr>
      </w:pPr>
      <m:oMathPara>
        <m:oMath>
          <m:r>
            <m:rPr/>
            <w:rPr>
              <w:rFonts w:hint="default" w:ascii="Cambria Math" w:hAnsi="Cambria Math" w:cs="Times New Roman"/>
              <w:sz w:val="26"/>
              <w:szCs w:val="26"/>
              <w:lang w:val="en-US"/>
            </w:rPr>
            <m:t>z'=</m:t>
          </m:r>
          <m:f>
            <m:fPr>
              <m:ctrlPr>
                <w:rPr>
                  <w:rFonts w:hint="default" w:ascii="Cambria Math" w:hAnsi="Cambria Math" w:cs="Times New Roman"/>
                  <w:b w:val="0"/>
                  <w:bCs w:val="0"/>
                  <w:i/>
                  <w:iCs w:val="0"/>
                  <w:sz w:val="26"/>
                  <w:szCs w:val="26"/>
                  <w:lang w:val="en-US"/>
                </w:rPr>
              </m:ctrlPr>
            </m:fPr>
            <m:num>
              <m:r>
                <m:rPr/>
                <w:rPr>
                  <w:rFonts w:hint="default" w:ascii="Cambria Math" w:hAnsi="Cambria Math" w:cs="Times New Roman"/>
                  <w:sz w:val="26"/>
                  <w:szCs w:val="26"/>
                  <w:lang w:val="en-US"/>
                </w:rPr>
                <m:t>z</m:t>
              </m:r>
              <m:ctrlPr>
                <w:rPr>
                  <w:rFonts w:hint="default" w:ascii="Cambria Math" w:hAnsi="Cambria Math" w:cs="Times New Roman"/>
                  <w:b w:val="0"/>
                  <w:bCs w:val="0"/>
                  <w:i/>
                  <w:iCs w:val="0"/>
                  <w:sz w:val="26"/>
                  <w:szCs w:val="26"/>
                  <w:lang w:val="en-US"/>
                </w:rPr>
              </m:ctrlPr>
            </m:num>
            <m:den>
              <m:r>
                <m:rPr/>
                <w:rPr>
                  <w:rFonts w:hint="default" w:ascii="Cambria Math" w:hAnsi="Cambria Math" w:cs="Times New Roman"/>
                  <w:sz w:val="26"/>
                  <w:szCs w:val="26"/>
                  <w:lang w:val="en-US"/>
                </w:rPr>
                <m:t>TBCV</m:t>
              </m:r>
              <m:ctrlPr>
                <w:rPr>
                  <w:rFonts w:hint="default" w:ascii="Cambria Math" w:hAnsi="Cambria Math" w:cs="Times New Roman"/>
                  <w:b w:val="0"/>
                  <w:bCs w:val="0"/>
                  <w:i/>
                  <w:iCs w:val="0"/>
                  <w:sz w:val="26"/>
                  <w:szCs w:val="26"/>
                  <w:lang w:val="en-US"/>
                </w:rPr>
              </m:ctrlPr>
            </m:den>
          </m:f>
          <m:r>
            <m:rPr/>
            <w:rPr>
              <w:rFonts w:hint="default" w:ascii="Cambria Math" w:hAnsi="Cambria Math" w:cs="Times New Roman"/>
              <w:sz w:val="26"/>
              <w:szCs w:val="26"/>
              <w:lang w:val="en-US"/>
            </w:rPr>
            <m:t>∗100%</m:t>
          </m:r>
        </m:oMath>
      </m:oMathPara>
    </w:p>
    <w:p w14:paraId="40AA7352">
      <w:pPr>
        <w:pageBreakBefore w:val="0"/>
        <w:widowControl/>
        <w:numPr>
          <w:ilvl w:val="0"/>
          <w:numId w:val="0"/>
        </w:numPr>
        <w:kinsoku/>
        <w:wordWrap/>
        <w:overflowPunct/>
        <w:topLinePunct w:val="0"/>
        <w:autoSpaceDE/>
        <w:autoSpaceDN/>
        <w:bidi w:val="0"/>
        <w:adjustRightInd/>
        <w:snapToGrid/>
        <w:spacing w:line="360" w:lineRule="auto"/>
        <w:ind w:left="-1200" w:leftChars="-600" w:right="-1060" w:rightChars="-530" w:firstLine="1396" w:firstLineChars="537"/>
        <w:jc w:val="left"/>
        <w:textAlignment w:val="auto"/>
        <w:rPr>
          <w:rFonts w:hint="default" w:ascii="Times New Roman" w:hAnsi="Times New Roman" w:cs="Times New Roman"/>
          <w:b w:val="0"/>
          <w:bCs w:val="0"/>
          <w:i w:val="0"/>
          <w:iCs w:val="0"/>
          <w:sz w:val="26"/>
          <w:szCs w:val="26"/>
          <w:lang w:val="en-US"/>
        </w:rPr>
      </w:pPr>
      <w:r>
        <w:rPr>
          <w:rFonts w:hint="default" w:ascii="Times New Roman" w:hAnsi="Times New Roman" w:cs="Times New Roman"/>
          <w:b w:val="0"/>
          <w:bCs w:val="0"/>
          <w:i w:val="0"/>
          <w:iCs w:val="0"/>
          <w:sz w:val="26"/>
          <w:szCs w:val="26"/>
          <w:lang w:val="en-US"/>
        </w:rPr>
        <w:t xml:space="preserve"> + Tỷ suất lơi tức chịu ảnh hưởng của các nhân tố chủ yếu là tỷ suất lợi nhuận bình quân và tình hình cung cầu về tư bản cho vay.</w:t>
      </w:r>
    </w:p>
    <w:p w14:paraId="6BD52A3F">
      <w:pPr>
        <w:pageBreakBefore w:val="0"/>
        <w:widowControl/>
        <w:numPr>
          <w:ilvl w:val="0"/>
          <w:numId w:val="0"/>
        </w:numPr>
        <w:kinsoku/>
        <w:wordWrap/>
        <w:overflowPunct/>
        <w:topLinePunct w:val="0"/>
        <w:autoSpaceDE/>
        <w:autoSpaceDN/>
        <w:bidi w:val="0"/>
        <w:adjustRightInd/>
        <w:snapToGrid/>
        <w:spacing w:line="360" w:lineRule="auto"/>
        <w:ind w:left="-1200" w:leftChars="-600" w:right="-1060" w:rightChars="-530" w:firstLine="1396" w:firstLineChars="537"/>
        <w:jc w:val="left"/>
        <w:textAlignment w:val="auto"/>
        <w:rPr>
          <w:rFonts w:hint="default" w:ascii="Times New Roman" w:hAnsi="Times New Roman" w:cs="Times New Roman"/>
          <w:b w:val="0"/>
          <w:bCs w:val="0"/>
          <w:i w:val="0"/>
          <w:iCs w:val="0"/>
          <w:sz w:val="26"/>
          <w:szCs w:val="26"/>
          <w:lang w:val="en-US"/>
        </w:rPr>
      </w:pPr>
      <w:r>
        <w:rPr>
          <w:rFonts w:hint="default" w:ascii="Times New Roman" w:hAnsi="Times New Roman" w:cs="Times New Roman"/>
          <w:b w:val="0"/>
          <w:bCs w:val="0"/>
          <w:i w:val="0"/>
          <w:iCs w:val="0"/>
          <w:sz w:val="26"/>
          <w:szCs w:val="26"/>
          <w:lang w:val="en-US"/>
        </w:rPr>
        <w:t xml:space="preserve"> + Trong điều kiện quan hệ tín dụng ngày càng phát triển, các mô hình sản xuất kinh doanh ngày càng được đổi mới không ngừng, nền kinh tế thị trường thúc đẩy hình thành các công ty cổ phần. Các công ty này phát hành các loại cổ phiếu, trái phiếu. Các loại cổ phiếu, trái phiếu này được C. Mác gọi là tư bản giả do nó được giao dịch tách biệt tương đối với quá trình sản xuất kinh doanh thực. Tư bản giả được mua bán trên thị trường chứng khoán.</w:t>
      </w:r>
    </w:p>
    <w:p w14:paraId="2CA8D456">
      <w:pPr>
        <w:pageBreakBefore w:val="0"/>
        <w:widowControl/>
        <w:numPr>
          <w:ilvl w:val="0"/>
          <w:numId w:val="12"/>
        </w:numPr>
        <w:kinsoku/>
        <w:wordWrap/>
        <w:overflowPunct/>
        <w:topLinePunct w:val="0"/>
        <w:autoSpaceDE/>
        <w:autoSpaceDN/>
        <w:bidi w:val="0"/>
        <w:adjustRightInd/>
        <w:snapToGrid/>
        <w:spacing w:line="360" w:lineRule="auto"/>
        <w:ind w:left="-1184" w:leftChars="-592" w:right="-1060" w:rightChars="-530" w:firstLine="1384" w:firstLineChars="532"/>
        <w:jc w:val="left"/>
        <w:textAlignment w:val="auto"/>
        <w:rPr>
          <w:rFonts w:hint="default" w:ascii="Times New Roman" w:hAnsi="Times New Roman" w:cs="Times New Roman"/>
          <w:b/>
          <w:bCs/>
          <w:i w:val="0"/>
          <w:iCs w:val="0"/>
          <w:sz w:val="26"/>
          <w:szCs w:val="26"/>
          <w:lang w:val="en-US"/>
        </w:rPr>
      </w:pPr>
      <w:r>
        <w:rPr>
          <w:rFonts w:hint="default" w:ascii="Times New Roman" w:hAnsi="Times New Roman" w:cs="Times New Roman"/>
          <w:b/>
          <w:bCs/>
          <w:i w:val="0"/>
          <w:iCs w:val="0"/>
          <w:sz w:val="26"/>
          <w:szCs w:val="26"/>
          <w:lang w:val="en-US"/>
        </w:rPr>
        <w:t>Địa tô tư bản chủ nghĩa:</w:t>
      </w:r>
    </w:p>
    <w:p w14:paraId="4D62925E">
      <w:pPr>
        <w:pageBreakBefore w:val="0"/>
        <w:widowControl/>
        <w:numPr>
          <w:ilvl w:val="0"/>
          <w:numId w:val="0"/>
        </w:numPr>
        <w:kinsoku/>
        <w:wordWrap/>
        <w:overflowPunct/>
        <w:topLinePunct w:val="0"/>
        <w:autoSpaceDE/>
        <w:autoSpaceDN/>
        <w:bidi w:val="0"/>
        <w:adjustRightInd/>
        <w:snapToGrid/>
        <w:spacing w:line="360" w:lineRule="auto"/>
        <w:ind w:left="-1184" w:leftChars="-592" w:right="-1060" w:rightChars="-530" w:firstLine="1383" w:firstLineChars="532"/>
        <w:jc w:val="left"/>
        <w:textAlignment w:val="auto"/>
        <w:rPr>
          <w:rFonts w:hint="default" w:ascii="Times New Roman" w:hAnsi="Times New Roman" w:cs="Times New Roman"/>
          <w:b w:val="0"/>
          <w:bCs w:val="0"/>
          <w:i w:val="0"/>
          <w:iCs w:val="0"/>
          <w:sz w:val="26"/>
          <w:szCs w:val="26"/>
          <w:lang w:val="en-US"/>
        </w:rPr>
      </w:pPr>
      <w:r>
        <w:rPr>
          <w:rFonts w:hint="default" w:ascii="Times New Roman" w:hAnsi="Times New Roman" w:cs="Times New Roman"/>
          <w:b w:val="0"/>
          <w:bCs w:val="0"/>
          <w:i w:val="0"/>
          <w:iCs w:val="0"/>
          <w:sz w:val="26"/>
          <w:szCs w:val="26"/>
          <w:lang w:val="en-US"/>
        </w:rPr>
        <w:t xml:space="preserve">- </w:t>
      </w:r>
      <w:r>
        <w:rPr>
          <w:rFonts w:hint="default" w:ascii="Times New Roman" w:hAnsi="Times New Roman" w:cs="Times New Roman"/>
          <w:b w:val="0"/>
          <w:bCs w:val="0"/>
          <w:i w:val="0"/>
          <w:iCs w:val="0"/>
          <w:sz w:val="26"/>
          <w:szCs w:val="26"/>
          <w:u w:val="single"/>
          <w:lang w:val="en-US"/>
        </w:rPr>
        <w:t>Tư bản kinh doanh nông nghiệp</w:t>
      </w:r>
      <w:r>
        <w:rPr>
          <w:rFonts w:hint="default" w:ascii="Times New Roman" w:hAnsi="Times New Roman" w:cs="Times New Roman"/>
          <w:b w:val="0"/>
          <w:bCs w:val="0"/>
          <w:i w:val="0"/>
          <w:iCs w:val="0"/>
          <w:sz w:val="26"/>
          <w:szCs w:val="26"/>
          <w:lang w:val="en-US"/>
        </w:rPr>
        <w:t xml:space="preserve"> là bộ phận tư bản xã hội đầu tư vào lĩnh vực nông nghiệp.</w:t>
      </w:r>
    </w:p>
    <w:p w14:paraId="095935C2">
      <w:pPr>
        <w:pageBreakBefore w:val="0"/>
        <w:widowControl/>
        <w:numPr>
          <w:ilvl w:val="0"/>
          <w:numId w:val="0"/>
        </w:numPr>
        <w:kinsoku/>
        <w:wordWrap/>
        <w:overflowPunct/>
        <w:topLinePunct w:val="0"/>
        <w:autoSpaceDE/>
        <w:autoSpaceDN/>
        <w:bidi w:val="0"/>
        <w:adjustRightInd/>
        <w:snapToGrid/>
        <w:spacing w:line="360" w:lineRule="auto"/>
        <w:ind w:left="-1184" w:leftChars="-592" w:right="-1060" w:rightChars="-530" w:firstLine="1383" w:firstLineChars="532"/>
        <w:jc w:val="left"/>
        <w:textAlignment w:val="auto"/>
        <w:rPr>
          <w:rFonts w:hint="default" w:ascii="Times New Roman" w:hAnsi="Times New Roman" w:cs="Times New Roman"/>
          <w:b w:val="0"/>
          <w:bCs w:val="0"/>
          <w:i/>
          <w:iCs/>
          <w:sz w:val="26"/>
          <w:szCs w:val="26"/>
          <w:lang w:val="en-US"/>
        </w:rPr>
      </w:pPr>
      <w:r>
        <w:rPr>
          <w:rFonts w:hint="default" w:ascii="Times New Roman" w:hAnsi="Times New Roman" w:cs="Times New Roman"/>
          <w:b w:val="0"/>
          <w:bCs w:val="0"/>
          <w:i w:val="0"/>
          <w:iCs w:val="0"/>
          <w:sz w:val="26"/>
          <w:szCs w:val="26"/>
          <w:lang w:val="en-US"/>
        </w:rPr>
        <w:t xml:space="preserve">- C. Mác khái quát, </w:t>
      </w:r>
      <w:r>
        <w:rPr>
          <w:rFonts w:hint="default" w:ascii="Times New Roman" w:hAnsi="Times New Roman" w:cs="Times New Roman"/>
          <w:b w:val="0"/>
          <w:bCs w:val="0"/>
          <w:i/>
          <w:iCs/>
          <w:sz w:val="26"/>
          <w:szCs w:val="26"/>
          <w:lang w:val="en-US"/>
        </w:rPr>
        <w:t>địa tô là phần giá trị thặng dư còn lại sau khi đã khấu trừ đi phần lợi nhuận bình quân mà các nhà tư bản kinh doanh trên lĩnh vực nông nghiệp phải trả cho địa chủ (ký hiệu là R).</w:t>
      </w:r>
    </w:p>
    <w:p w14:paraId="0B05D20E">
      <w:pPr>
        <w:pageBreakBefore w:val="0"/>
        <w:widowControl/>
        <w:numPr>
          <w:ilvl w:val="0"/>
          <w:numId w:val="0"/>
        </w:numPr>
        <w:kinsoku/>
        <w:wordWrap/>
        <w:overflowPunct/>
        <w:topLinePunct w:val="0"/>
        <w:autoSpaceDE/>
        <w:autoSpaceDN/>
        <w:bidi w:val="0"/>
        <w:adjustRightInd/>
        <w:snapToGrid/>
        <w:spacing w:line="360" w:lineRule="auto"/>
        <w:ind w:left="-1184" w:leftChars="-592" w:right="-1060" w:rightChars="-530" w:firstLine="1383" w:firstLineChars="532"/>
        <w:jc w:val="left"/>
        <w:textAlignment w:val="auto"/>
        <w:rPr>
          <w:rFonts w:hint="default" w:ascii="Times New Roman" w:hAnsi="Times New Roman" w:cs="Times New Roman"/>
          <w:b w:val="0"/>
          <w:bCs w:val="0"/>
          <w:i w:val="0"/>
          <w:iCs w:val="0"/>
          <w:sz w:val="26"/>
          <w:szCs w:val="26"/>
          <w:lang w:val="en-US"/>
        </w:rPr>
      </w:pPr>
      <w:r>
        <w:rPr>
          <w:rFonts w:hint="default" w:ascii="Times New Roman" w:hAnsi="Times New Roman" w:cs="Times New Roman"/>
          <w:b w:val="0"/>
          <w:bCs w:val="0"/>
          <w:i w:val="0"/>
          <w:iCs w:val="0"/>
          <w:sz w:val="26"/>
          <w:szCs w:val="26"/>
          <w:lang w:val="en-US"/>
        </w:rPr>
        <w:t>- Các hình thức địa tô tư bản chủ nghĩa:</w:t>
      </w:r>
    </w:p>
    <w:p w14:paraId="31C59069">
      <w:pPr>
        <w:pageBreakBefore w:val="0"/>
        <w:widowControl/>
        <w:numPr>
          <w:ilvl w:val="0"/>
          <w:numId w:val="0"/>
        </w:numPr>
        <w:kinsoku/>
        <w:wordWrap/>
        <w:overflowPunct/>
        <w:topLinePunct w:val="0"/>
        <w:autoSpaceDE/>
        <w:autoSpaceDN/>
        <w:bidi w:val="0"/>
        <w:adjustRightInd/>
        <w:snapToGrid/>
        <w:spacing w:line="360" w:lineRule="auto"/>
        <w:ind w:left="-1184" w:leftChars="-592" w:right="-1060" w:rightChars="-530" w:firstLine="1383" w:firstLineChars="532"/>
        <w:jc w:val="left"/>
        <w:textAlignment w:val="auto"/>
        <w:rPr>
          <w:rFonts w:hint="default" w:ascii="Times New Roman" w:hAnsi="Times New Roman" w:cs="Times New Roman"/>
          <w:b w:val="0"/>
          <w:bCs w:val="0"/>
          <w:i w:val="0"/>
          <w:iCs w:val="0"/>
          <w:sz w:val="26"/>
          <w:szCs w:val="26"/>
          <w:lang w:val="en-US"/>
        </w:rPr>
      </w:pPr>
      <w:r>
        <w:rPr>
          <w:rFonts w:hint="default" w:ascii="Times New Roman" w:hAnsi="Times New Roman" w:cs="Times New Roman"/>
          <w:b w:val="0"/>
          <w:bCs w:val="0"/>
          <w:i w:val="0"/>
          <w:iCs w:val="0"/>
          <w:sz w:val="26"/>
          <w:szCs w:val="26"/>
          <w:lang w:val="en-US"/>
        </w:rPr>
        <w:t xml:space="preserve"> +</w:t>
      </w:r>
      <w:r>
        <w:rPr>
          <w:rFonts w:hint="default" w:ascii="Times New Roman" w:hAnsi="Times New Roman" w:cs="Times New Roman"/>
          <w:b/>
          <w:bCs/>
          <w:i w:val="0"/>
          <w:iCs w:val="0"/>
          <w:sz w:val="26"/>
          <w:szCs w:val="26"/>
          <w:lang w:val="en-US"/>
        </w:rPr>
        <w:t xml:space="preserve"> Địa tô chênh lệch:</w:t>
      </w:r>
      <w:r>
        <w:rPr>
          <w:rFonts w:hint="default" w:ascii="Times New Roman" w:hAnsi="Times New Roman" w:cs="Times New Roman"/>
          <w:b w:val="0"/>
          <w:bCs w:val="0"/>
          <w:i w:val="0"/>
          <w:iCs w:val="0"/>
          <w:sz w:val="26"/>
          <w:szCs w:val="26"/>
          <w:lang w:val="en-US"/>
        </w:rPr>
        <w:t xml:space="preserve"> là khoản lợi nhuận siêu ngạch vượt ra ngoài lợi nhuận bình quân và địa tô tuyệt đối thu được trên những ruộng tốt, màu mỡ,… mà Tư bản thuê ruộng thu được, phải nộp cho địa chủ.</w:t>
      </w:r>
    </w:p>
    <w:p w14:paraId="4D0A942D">
      <w:pPr>
        <w:pageBreakBefore w:val="0"/>
        <w:widowControl/>
        <w:numPr>
          <w:ilvl w:val="0"/>
          <w:numId w:val="0"/>
        </w:numPr>
        <w:kinsoku/>
        <w:wordWrap/>
        <w:overflowPunct/>
        <w:topLinePunct w:val="0"/>
        <w:autoSpaceDE/>
        <w:autoSpaceDN/>
        <w:bidi w:val="0"/>
        <w:adjustRightInd/>
        <w:snapToGrid/>
        <w:spacing w:line="360" w:lineRule="auto"/>
        <w:ind w:left="-1184" w:leftChars="-592" w:right="-1060" w:rightChars="-530" w:firstLine="1383" w:firstLineChars="532"/>
        <w:jc w:val="left"/>
        <w:textAlignment w:val="auto"/>
        <w:rPr>
          <w:rFonts w:hint="default" w:ascii="Times New Roman" w:hAnsi="Times New Roman" w:cs="Times New Roman"/>
          <w:b w:val="0"/>
          <w:bCs w:val="0"/>
          <w:i w:val="0"/>
          <w:iCs w:val="0"/>
          <w:sz w:val="26"/>
          <w:szCs w:val="26"/>
          <w:lang w:val="en-US"/>
        </w:rPr>
      </w:pPr>
      <w:r>
        <w:rPr>
          <w:rFonts w:hint="default" w:ascii="Times New Roman" w:hAnsi="Times New Roman" w:cs="Times New Roman"/>
          <w:b w:val="0"/>
          <w:bCs w:val="0"/>
          <w:i w:val="0"/>
          <w:iCs w:val="0"/>
          <w:sz w:val="26"/>
          <w:szCs w:val="26"/>
          <w:lang w:val="en-US"/>
        </w:rPr>
        <w:t xml:space="preserve">  </w:t>
      </w:r>
      <w:r>
        <w:rPr>
          <w:rFonts w:hint="default" w:ascii="Times New Roman" w:hAnsi="Times New Roman" w:cs="Times New Roman"/>
          <w:b/>
          <w:bCs/>
          <w:i w:val="0"/>
          <w:iCs w:val="0"/>
          <w:sz w:val="26"/>
          <w:szCs w:val="26"/>
          <w:lang w:val="en-US"/>
        </w:rPr>
        <w:t>Địa tô chênh lệch I</w:t>
      </w:r>
      <w:r>
        <w:rPr>
          <w:rFonts w:hint="default" w:ascii="Times New Roman" w:hAnsi="Times New Roman" w:cs="Times New Roman"/>
          <w:b w:val="0"/>
          <w:bCs w:val="0"/>
          <w:i w:val="0"/>
          <w:iCs w:val="0"/>
          <w:sz w:val="26"/>
          <w:szCs w:val="26"/>
          <w:lang w:val="en-US"/>
        </w:rPr>
        <w:t>: là địa tô mà địa chủ thu được do chỗ thuê ruộng đất tốt và màu mỡ cao, điều kiện tự nhiên thuận lợi.</w:t>
      </w:r>
    </w:p>
    <w:p w14:paraId="551C7A7B">
      <w:pPr>
        <w:pageBreakBefore w:val="0"/>
        <w:widowControl/>
        <w:numPr>
          <w:ilvl w:val="0"/>
          <w:numId w:val="0"/>
        </w:numPr>
        <w:kinsoku/>
        <w:wordWrap/>
        <w:overflowPunct/>
        <w:topLinePunct w:val="0"/>
        <w:autoSpaceDE/>
        <w:autoSpaceDN/>
        <w:bidi w:val="0"/>
        <w:adjustRightInd/>
        <w:snapToGrid/>
        <w:spacing w:line="360" w:lineRule="auto"/>
        <w:ind w:left="-1184" w:leftChars="-592" w:right="-1060" w:rightChars="-530" w:firstLine="1383" w:firstLineChars="532"/>
        <w:jc w:val="left"/>
        <w:textAlignment w:val="auto"/>
        <w:rPr>
          <w:rFonts w:hint="default" w:ascii="Times New Roman" w:hAnsi="Times New Roman" w:cs="Times New Roman"/>
          <w:b w:val="0"/>
          <w:bCs w:val="0"/>
          <w:i w:val="0"/>
          <w:iCs w:val="0"/>
          <w:sz w:val="26"/>
          <w:szCs w:val="26"/>
          <w:lang w:val="en-US"/>
        </w:rPr>
      </w:pPr>
      <w:r>
        <w:rPr>
          <w:rFonts w:hint="default" w:ascii="Times New Roman" w:hAnsi="Times New Roman" w:cs="Times New Roman"/>
          <w:b w:val="0"/>
          <w:bCs w:val="0"/>
          <w:i w:val="0"/>
          <w:iCs w:val="0"/>
          <w:sz w:val="26"/>
          <w:szCs w:val="26"/>
          <w:lang w:val="en-US"/>
        </w:rPr>
        <w:t xml:space="preserve">  </w:t>
      </w:r>
      <w:r>
        <w:rPr>
          <w:rFonts w:hint="default" w:ascii="Times New Roman" w:hAnsi="Times New Roman" w:cs="Times New Roman"/>
          <w:b/>
          <w:bCs/>
          <w:i w:val="0"/>
          <w:iCs w:val="0"/>
          <w:sz w:val="26"/>
          <w:szCs w:val="26"/>
          <w:lang w:val="en-US"/>
        </w:rPr>
        <w:t>Địa tô chênh lệch II:</w:t>
      </w:r>
      <w:r>
        <w:rPr>
          <w:rFonts w:hint="default" w:ascii="Times New Roman" w:hAnsi="Times New Roman" w:cs="Times New Roman"/>
          <w:b w:val="0"/>
          <w:bCs w:val="0"/>
          <w:i w:val="0"/>
          <w:iCs w:val="0"/>
          <w:sz w:val="26"/>
          <w:szCs w:val="26"/>
          <w:lang w:val="en-US"/>
        </w:rPr>
        <w:t xml:space="preserve"> là địa tô mà địa chủ thu được do chỗ thuê mảnh đất đã được đầu tư, thâm canh và làm tăng độ màu mỡ của đất.</w:t>
      </w:r>
    </w:p>
    <w:p w14:paraId="6FFFA298">
      <w:pPr>
        <w:pageBreakBefore w:val="0"/>
        <w:widowControl/>
        <w:numPr>
          <w:ilvl w:val="0"/>
          <w:numId w:val="0"/>
        </w:numPr>
        <w:kinsoku/>
        <w:wordWrap/>
        <w:overflowPunct/>
        <w:topLinePunct w:val="0"/>
        <w:autoSpaceDE/>
        <w:autoSpaceDN/>
        <w:bidi w:val="0"/>
        <w:adjustRightInd/>
        <w:snapToGrid/>
        <w:spacing w:line="360" w:lineRule="auto"/>
        <w:ind w:left="-1184" w:leftChars="-592" w:right="-1060" w:rightChars="-530" w:firstLine="1383" w:firstLineChars="532"/>
        <w:jc w:val="left"/>
        <w:textAlignment w:val="auto"/>
        <w:rPr>
          <w:rFonts w:hint="default" w:ascii="Times New Roman" w:hAnsi="Times New Roman" w:cs="Times New Roman"/>
          <w:b w:val="0"/>
          <w:bCs w:val="0"/>
          <w:i w:val="0"/>
          <w:iCs w:val="0"/>
          <w:sz w:val="26"/>
          <w:szCs w:val="26"/>
          <w:lang w:val="en-US"/>
        </w:rPr>
      </w:pPr>
      <w:r>
        <w:rPr>
          <w:rFonts w:hint="default" w:ascii="Times New Roman" w:hAnsi="Times New Roman" w:cs="Times New Roman"/>
          <w:b w:val="0"/>
          <w:bCs w:val="0"/>
          <w:i w:val="0"/>
          <w:iCs w:val="0"/>
          <w:sz w:val="26"/>
          <w:szCs w:val="26"/>
          <w:lang w:val="en-US"/>
        </w:rPr>
        <w:t>+</w:t>
      </w:r>
      <w:r>
        <w:rPr>
          <w:rFonts w:hint="default" w:ascii="Times New Roman" w:hAnsi="Times New Roman" w:cs="Times New Roman"/>
          <w:b/>
          <w:bCs/>
          <w:i w:val="0"/>
          <w:iCs w:val="0"/>
          <w:sz w:val="26"/>
          <w:szCs w:val="26"/>
          <w:lang w:val="en-US"/>
        </w:rPr>
        <w:t xml:space="preserve"> Địa tô tuyệt đối</w:t>
      </w:r>
      <w:r>
        <w:rPr>
          <w:rFonts w:hint="default" w:ascii="Times New Roman" w:hAnsi="Times New Roman" w:cs="Times New Roman"/>
          <w:b w:val="0"/>
          <w:bCs w:val="0"/>
          <w:i w:val="0"/>
          <w:iCs w:val="0"/>
          <w:sz w:val="26"/>
          <w:szCs w:val="26"/>
          <w:lang w:val="en-US"/>
        </w:rPr>
        <w:t>: là địa tô mà địa chủ thu được trên mãnh đất cho thuê, không kể độ màu mỡ tự nhiện thuận lợi hay do thâm canh. Đó là phần lợi nhuận siêu ngạch dôi ra ngoài lợi nhuận bình quân được tính bằng số chênh lệch giữa giá trị nông sản và giá cả sản xuất chung của nông sản.</w:t>
      </w:r>
    </w:p>
    <w:p w14:paraId="4DEFF602">
      <w:pPr>
        <w:pageBreakBefore w:val="0"/>
        <w:widowControl/>
        <w:numPr>
          <w:ilvl w:val="0"/>
          <w:numId w:val="0"/>
        </w:numPr>
        <w:kinsoku/>
        <w:wordWrap/>
        <w:overflowPunct/>
        <w:topLinePunct w:val="0"/>
        <w:autoSpaceDE/>
        <w:autoSpaceDN/>
        <w:bidi w:val="0"/>
        <w:adjustRightInd/>
        <w:snapToGrid/>
        <w:spacing w:line="360" w:lineRule="auto"/>
        <w:ind w:left="-1184" w:leftChars="-592" w:right="-1060" w:rightChars="-530" w:firstLine="1383" w:firstLineChars="532"/>
        <w:jc w:val="left"/>
        <w:textAlignment w:val="auto"/>
        <w:rPr>
          <w:rFonts w:hint="default" w:ascii="Times New Roman" w:hAnsi="Times New Roman" w:cs="Times New Roman"/>
          <w:b w:val="0"/>
          <w:bCs w:val="0"/>
          <w:i w:val="0"/>
          <w:iCs w:val="0"/>
          <w:sz w:val="26"/>
          <w:szCs w:val="26"/>
          <w:lang w:val="en-US"/>
        </w:rPr>
      </w:pPr>
      <w:r>
        <w:rPr>
          <w:rFonts w:hint="default" w:ascii="Times New Roman" w:hAnsi="Times New Roman" w:cs="Times New Roman"/>
          <w:b w:val="0"/>
          <w:bCs w:val="0"/>
          <w:i w:val="0"/>
          <w:iCs w:val="0"/>
          <w:sz w:val="26"/>
          <w:szCs w:val="26"/>
          <w:lang w:val="en-US"/>
        </w:rPr>
        <w:t xml:space="preserve"> + </w:t>
      </w:r>
      <w:r>
        <w:rPr>
          <w:rFonts w:hint="default" w:ascii="Times New Roman" w:hAnsi="Times New Roman" w:cs="Times New Roman"/>
          <w:b/>
          <w:bCs/>
          <w:i w:val="0"/>
          <w:iCs w:val="0"/>
          <w:sz w:val="26"/>
          <w:szCs w:val="26"/>
          <w:lang w:val="en-US"/>
        </w:rPr>
        <w:t>Địa tô độc quyền</w:t>
      </w:r>
      <w:r>
        <w:rPr>
          <w:rFonts w:hint="default" w:ascii="Times New Roman" w:hAnsi="Times New Roman" w:cs="Times New Roman"/>
          <w:b w:val="0"/>
          <w:bCs w:val="0"/>
          <w:i w:val="0"/>
          <w:iCs w:val="0"/>
          <w:sz w:val="26"/>
          <w:szCs w:val="26"/>
          <w:lang w:val="en-US"/>
        </w:rPr>
        <w:t>: là tất cả những khoản thu dựa trên quyền sở hữu đất đai, tài nguyên,… đem cho thuê.</w:t>
      </w:r>
    </w:p>
    <w:p w14:paraId="25313166">
      <w:pPr>
        <w:pageBreakBefore w:val="0"/>
        <w:widowControl/>
        <w:numPr>
          <w:ilvl w:val="0"/>
          <w:numId w:val="0"/>
        </w:numPr>
        <w:kinsoku/>
        <w:wordWrap/>
        <w:overflowPunct/>
        <w:topLinePunct w:val="0"/>
        <w:autoSpaceDE/>
        <w:autoSpaceDN/>
        <w:bidi w:val="0"/>
        <w:adjustRightInd/>
        <w:snapToGrid/>
        <w:spacing w:line="360" w:lineRule="auto"/>
        <w:ind w:left="-1184" w:leftChars="-592" w:right="-1060" w:rightChars="-530" w:firstLine="1383" w:firstLineChars="532"/>
        <w:jc w:val="left"/>
        <w:textAlignment w:val="auto"/>
        <w:rPr>
          <w:rFonts w:hint="default" w:ascii="Times New Roman" w:hAnsi="Times New Roman" w:cs="Times New Roman"/>
          <w:b w:val="0"/>
          <w:bCs w:val="0"/>
          <w:i w:val="0"/>
          <w:iCs w:val="0"/>
          <w:sz w:val="26"/>
          <w:szCs w:val="26"/>
          <w:lang w:val="en-US"/>
        </w:rPr>
      </w:pPr>
      <w:r>
        <w:rPr>
          <w:rFonts w:hint="default" w:ascii="Times New Roman" w:hAnsi="Times New Roman" w:cs="Times New Roman"/>
          <w:b w:val="0"/>
          <w:bCs w:val="0"/>
          <w:i w:val="0"/>
          <w:iCs w:val="0"/>
          <w:sz w:val="26"/>
          <w:szCs w:val="26"/>
          <w:lang w:val="en-US"/>
        </w:rPr>
        <w:t>- Trong thực tế đời sống kinh tế, địa tô là một trong những căn cứ để tính toán giá cả ruộng đất khi thực hiện bán bản quyền sử dụng đất cho người khác.</w:t>
      </w:r>
    </w:p>
    <w:p w14:paraId="05826FE4">
      <w:pPr>
        <w:pageBreakBefore w:val="0"/>
        <w:widowControl/>
        <w:numPr>
          <w:ilvl w:val="0"/>
          <w:numId w:val="0"/>
        </w:numPr>
        <w:kinsoku/>
        <w:wordWrap/>
        <w:overflowPunct/>
        <w:topLinePunct w:val="0"/>
        <w:autoSpaceDE/>
        <w:autoSpaceDN/>
        <w:bidi w:val="0"/>
        <w:adjustRightInd/>
        <w:snapToGrid/>
        <w:spacing w:line="360" w:lineRule="auto"/>
        <w:ind w:left="-1192" w:leftChars="-596" w:right="-1060" w:rightChars="-530" w:firstLine="1718" w:firstLineChars="661"/>
        <w:jc w:val="left"/>
        <w:textAlignment w:val="auto"/>
        <w:rPr>
          <w:rFonts w:hint="default" w:ascii="Times New Roman" w:hAnsi="Times New Roman" w:cs="Times New Roman"/>
          <w:b w:val="0"/>
          <w:bCs w:val="0"/>
          <w:i w:val="0"/>
          <w:iCs w:val="0"/>
          <w:sz w:val="26"/>
          <w:szCs w:val="26"/>
          <w:lang w:val="en-US"/>
        </w:rPr>
      </w:pPr>
      <w:r>
        <w:rPr>
          <w:rFonts w:hint="default" w:ascii="Times New Roman" w:hAnsi="Times New Roman" w:cs="Times New Roman"/>
          <w:b w:val="0"/>
          <w:bCs w:val="0"/>
          <w:i w:val="0"/>
          <w:iCs w:val="0"/>
          <w:sz w:val="26"/>
          <w:szCs w:val="26"/>
          <w:lang w:val="en-US"/>
        </w:rPr>
        <w:t>- Về nguyên lý, giá cả ruộng đất được tính trên cơ sở so sánh với tỷ lệ lãi suất ngân hàng</w:t>
      </w:r>
    </w:p>
    <w:p w14:paraId="131403E9">
      <w:pPr>
        <w:pageBreakBefore w:val="0"/>
        <w:widowControl/>
        <w:numPr>
          <w:ilvl w:val="0"/>
          <w:numId w:val="0"/>
        </w:numPr>
        <w:kinsoku/>
        <w:wordWrap/>
        <w:overflowPunct/>
        <w:topLinePunct w:val="0"/>
        <w:autoSpaceDE/>
        <w:autoSpaceDN/>
        <w:bidi w:val="0"/>
        <w:adjustRightInd/>
        <w:snapToGrid/>
        <w:spacing w:line="360" w:lineRule="auto"/>
        <w:ind w:left="-394" w:leftChars="-197" w:right="-486" w:rightChars="-243" w:firstLine="920" w:firstLineChars="354"/>
        <w:jc w:val="left"/>
        <w:textAlignment w:val="auto"/>
        <w:rPr>
          <w:rFonts w:hint="default" w:ascii="Times New Roman" w:hAnsi="Times New Roman" w:cs="Times New Roman"/>
          <w:b w:val="0"/>
          <w:bCs w:val="0"/>
          <w:i w:val="0"/>
          <w:iCs w:val="0"/>
          <w:sz w:val="26"/>
          <w:szCs w:val="26"/>
          <w:lang w:val="en-US"/>
        </w:rPr>
      </w:pPr>
      <m:oMathPara>
        <m:oMath>
          <m:r>
            <m:rPr/>
            <w:rPr>
              <w:rFonts w:hint="default" w:ascii="Cambria Math" w:hAnsi="Cambria Math" w:cs="Times New Roman"/>
              <w:sz w:val="26"/>
              <w:szCs w:val="26"/>
              <w:lang w:val="en-US"/>
            </w:rPr>
            <m:t>giá cả đất đai=</m:t>
          </m:r>
          <m:f>
            <m:fPr>
              <m:ctrlPr>
                <w:rPr>
                  <w:rFonts w:hint="default" w:ascii="Cambria Math" w:hAnsi="Cambria Math" w:cs="Times New Roman"/>
                  <w:b w:val="0"/>
                  <w:bCs w:val="0"/>
                  <w:i/>
                  <w:iCs w:val="0"/>
                  <w:sz w:val="26"/>
                  <w:szCs w:val="26"/>
                  <w:lang w:val="en-US"/>
                </w:rPr>
              </m:ctrlPr>
            </m:fPr>
            <m:num>
              <m:r>
                <m:rPr/>
                <w:rPr>
                  <w:rFonts w:hint="default" w:ascii="Cambria Math" w:hAnsi="Cambria Math" w:cs="Times New Roman"/>
                  <w:sz w:val="26"/>
                  <w:szCs w:val="26"/>
                  <w:lang w:val="en-US"/>
                </w:rPr>
                <m:t>địa tô</m:t>
              </m:r>
              <m:ctrlPr>
                <w:rPr>
                  <w:rFonts w:hint="default" w:ascii="Cambria Math" w:hAnsi="Cambria Math" w:cs="Times New Roman"/>
                  <w:b w:val="0"/>
                  <w:bCs w:val="0"/>
                  <w:i/>
                  <w:iCs w:val="0"/>
                  <w:sz w:val="26"/>
                  <w:szCs w:val="26"/>
                  <w:lang w:val="en-US"/>
                </w:rPr>
              </m:ctrlPr>
            </m:num>
            <m:den>
              <m:r>
                <m:rPr/>
                <w:rPr>
                  <w:rFonts w:hint="default" w:ascii="Cambria Math" w:hAnsi="Cambria Math" w:cs="Times New Roman"/>
                  <w:sz w:val="26"/>
                  <w:szCs w:val="26"/>
                  <w:lang w:val="en-US"/>
                </w:rPr>
                <m:t>Tỷ suất lợi tức nℎận gửi của ngân ℎàng</m:t>
              </m:r>
              <m:ctrlPr>
                <w:rPr>
                  <w:rFonts w:hint="default" w:ascii="Cambria Math" w:hAnsi="Cambria Math" w:cs="Times New Roman"/>
                  <w:b w:val="0"/>
                  <w:bCs w:val="0"/>
                  <w:i/>
                  <w:iCs w:val="0"/>
                  <w:sz w:val="26"/>
                  <w:szCs w:val="26"/>
                  <w:lang w:val="en-US"/>
                </w:rPr>
              </m:ctrlPr>
            </m:den>
          </m:f>
        </m:oMath>
      </m:oMathPara>
    </w:p>
    <w:p w14:paraId="180EF2C1">
      <w:pPr>
        <w:pageBreakBefore w:val="0"/>
        <w:widowControl/>
        <w:numPr>
          <w:ilvl w:val="0"/>
          <w:numId w:val="0"/>
        </w:numPr>
        <w:kinsoku/>
        <w:wordWrap/>
        <w:overflowPunct/>
        <w:topLinePunct w:val="0"/>
        <w:autoSpaceDE/>
        <w:autoSpaceDN/>
        <w:bidi w:val="0"/>
        <w:adjustRightInd/>
        <w:snapToGrid/>
        <w:spacing w:line="360" w:lineRule="auto"/>
        <w:ind w:left="-1192" w:leftChars="-596" w:right="-1060" w:rightChars="-530" w:firstLine="1591" w:firstLineChars="612"/>
        <w:jc w:val="left"/>
        <w:textAlignment w:val="auto"/>
        <w:rPr>
          <w:rFonts w:hint="default" w:ascii="Times New Roman" w:hAnsi="Times New Roman" w:cs="Times New Roman"/>
          <w:b w:val="0"/>
          <w:bCs w:val="0"/>
          <w:i w:val="0"/>
          <w:iCs w:val="0"/>
          <w:sz w:val="26"/>
          <w:szCs w:val="26"/>
          <w:lang w:val="en-US"/>
        </w:rPr>
      </w:pPr>
      <w:r>
        <w:rPr>
          <w:rFonts w:hint="default" w:ascii="Times New Roman" w:hAnsi="Times New Roman" w:cs="Times New Roman"/>
          <w:b w:val="0"/>
          <w:bCs w:val="0"/>
          <w:i w:val="0"/>
          <w:iCs w:val="0"/>
          <w:sz w:val="26"/>
          <w:szCs w:val="26"/>
          <w:lang w:val="en-US"/>
        </w:rPr>
        <w:t xml:space="preserve">      -</w:t>
      </w:r>
      <w:r>
        <w:rPr>
          <w:rFonts w:hint="default" w:ascii="Times New Roman" w:hAnsi="Times New Roman" w:cs="Times New Roman"/>
          <w:b/>
          <w:bCs/>
          <w:i w:val="0"/>
          <w:iCs w:val="0"/>
          <w:sz w:val="26"/>
          <w:szCs w:val="26"/>
          <w:lang w:val="en-US"/>
        </w:rPr>
        <w:t xml:space="preserve"> Giá cả đất đai</w:t>
      </w:r>
      <w:r>
        <w:rPr>
          <w:rFonts w:hint="default" w:ascii="Times New Roman" w:hAnsi="Times New Roman" w:cs="Times New Roman"/>
          <w:b w:val="0"/>
          <w:bCs w:val="0"/>
          <w:i w:val="0"/>
          <w:iCs w:val="0"/>
          <w:sz w:val="26"/>
          <w:szCs w:val="26"/>
          <w:lang w:val="en-US"/>
        </w:rPr>
        <w:t>: Đất đai, không phải là sản phẩm của lao động, nên không thể là hàng hóa (không có lao động kết tinh - giá trị). Mua đất, là mua quyền sử dụng đất. Giá cả của nó tùy thuộc mức địa tô.</w:t>
      </w:r>
    </w:p>
    <w:p w14:paraId="679BBC33">
      <w:pPr>
        <w:pageBreakBefore w:val="0"/>
        <w:widowControl/>
        <w:numPr>
          <w:ilvl w:val="0"/>
          <w:numId w:val="0"/>
        </w:numPr>
        <w:kinsoku/>
        <w:wordWrap/>
        <w:overflowPunct/>
        <w:topLinePunct w:val="0"/>
        <w:autoSpaceDE/>
        <w:autoSpaceDN/>
        <w:bidi w:val="0"/>
        <w:adjustRightInd/>
        <w:snapToGrid/>
        <w:spacing w:line="360" w:lineRule="auto"/>
        <w:ind w:left="-394" w:leftChars="-197" w:right="-486" w:rightChars="-243" w:firstLine="793" w:firstLineChars="305"/>
        <w:jc w:val="left"/>
        <w:textAlignment w:val="auto"/>
        <w:rPr>
          <w:rFonts w:hint="default" w:ascii="Times New Roman" w:hAnsi="Times New Roman" w:cs="Times New Roman"/>
          <w:b/>
          <w:bCs/>
          <w:i w:val="0"/>
          <w:iCs w:val="0"/>
          <w:sz w:val="26"/>
          <w:szCs w:val="26"/>
          <w:lang w:val="en-US"/>
        </w:rPr>
      </w:pPr>
    </w:p>
    <w:p w14:paraId="0B276A2E">
      <w:pPr>
        <w:pageBreakBefore w:val="0"/>
        <w:widowControl/>
        <w:numPr>
          <w:ilvl w:val="0"/>
          <w:numId w:val="0"/>
        </w:numPr>
        <w:kinsoku/>
        <w:wordWrap/>
        <w:overflowPunct/>
        <w:topLinePunct w:val="0"/>
        <w:autoSpaceDE/>
        <w:autoSpaceDN/>
        <w:bidi w:val="0"/>
        <w:adjustRightInd/>
        <w:snapToGrid/>
        <w:spacing w:line="360" w:lineRule="auto"/>
        <w:ind w:left="-1200" w:leftChars="-600" w:right="-1060" w:rightChars="-530" w:firstLine="791" w:firstLineChars="304"/>
        <w:jc w:val="center"/>
        <w:textAlignment w:val="auto"/>
        <w:rPr>
          <w:rFonts w:hint="default" w:ascii="Times New Roman" w:hAnsi="Times New Roman" w:cs="Times New Roman"/>
          <w:b/>
          <w:bCs/>
          <w:i w:val="0"/>
          <w:iCs w:val="0"/>
          <w:sz w:val="26"/>
          <w:szCs w:val="26"/>
          <w:lang w:val="en-US"/>
        </w:rPr>
      </w:pPr>
      <w:r>
        <w:rPr>
          <w:rFonts w:hint="default" w:ascii="Times New Roman" w:hAnsi="Times New Roman" w:cs="Times New Roman"/>
          <w:b/>
          <w:bCs/>
          <w:i w:val="0"/>
          <w:iCs w:val="0"/>
          <w:sz w:val="26"/>
          <w:szCs w:val="26"/>
          <w:lang w:val="en-US"/>
        </w:rPr>
        <w:t>CHƯƠNG IV: KINH TẾ THỊ TRƯỜNG ĐỊNH HƯỚNG XÃ HỘI CHỦ NGHĨA VÀ CÁC QUAN HỆ LỢI ÍCH KINH TẾ Ở VIỆT NAM</w:t>
      </w:r>
    </w:p>
    <w:p w14:paraId="3C8DD445">
      <w:pPr>
        <w:pageBreakBefore w:val="0"/>
        <w:widowControl/>
        <w:numPr>
          <w:ilvl w:val="0"/>
          <w:numId w:val="13"/>
        </w:numPr>
        <w:kinsoku/>
        <w:wordWrap/>
        <w:overflowPunct/>
        <w:topLinePunct w:val="0"/>
        <w:autoSpaceDE/>
        <w:autoSpaceDN/>
        <w:bidi w:val="0"/>
        <w:adjustRightInd/>
        <w:snapToGrid/>
        <w:spacing w:line="360" w:lineRule="auto"/>
        <w:ind w:left="-1200" w:leftChars="-600" w:right="-1060" w:rightChars="-530" w:firstLine="1199" w:firstLineChars="461"/>
        <w:jc w:val="left"/>
        <w:textAlignment w:val="auto"/>
        <w:rPr>
          <w:rFonts w:hint="default" w:ascii="Times New Roman" w:hAnsi="Times New Roman" w:cs="Times New Roman"/>
          <w:b/>
          <w:bCs/>
          <w:i w:val="0"/>
          <w:iCs w:val="0"/>
          <w:sz w:val="26"/>
          <w:szCs w:val="26"/>
          <w:lang w:val="en-US"/>
        </w:rPr>
      </w:pPr>
      <w:r>
        <w:rPr>
          <w:rFonts w:hint="default" w:ascii="Times New Roman" w:hAnsi="Times New Roman" w:cs="Times New Roman"/>
          <w:b/>
          <w:bCs/>
          <w:i w:val="0"/>
          <w:iCs w:val="0"/>
          <w:sz w:val="26"/>
          <w:szCs w:val="26"/>
          <w:lang w:val="en-US"/>
        </w:rPr>
        <w:t>Khái niệm, đặc trưng của kinh tế thị trường định hướng xã hội chủ nghĩa ở Việt Nam:</w:t>
      </w:r>
    </w:p>
    <w:p w14:paraId="570B9446">
      <w:pPr>
        <w:pageBreakBefore w:val="0"/>
        <w:widowControl/>
        <w:numPr>
          <w:ilvl w:val="0"/>
          <w:numId w:val="14"/>
        </w:numPr>
        <w:kinsoku/>
        <w:wordWrap/>
        <w:overflowPunct/>
        <w:topLinePunct w:val="0"/>
        <w:autoSpaceDE/>
        <w:autoSpaceDN/>
        <w:bidi w:val="0"/>
        <w:adjustRightInd/>
        <w:snapToGrid/>
        <w:spacing w:line="360" w:lineRule="auto"/>
        <w:ind w:left="-1200" w:leftChars="-600" w:right="-1060" w:rightChars="-530" w:firstLine="1199" w:firstLineChars="461"/>
        <w:jc w:val="left"/>
        <w:textAlignment w:val="auto"/>
        <w:rPr>
          <w:rFonts w:hint="default" w:ascii="Times New Roman" w:hAnsi="Times New Roman" w:cs="Times New Roman"/>
          <w:b/>
          <w:bCs/>
          <w:i w:val="0"/>
          <w:iCs w:val="0"/>
          <w:sz w:val="26"/>
          <w:szCs w:val="26"/>
          <w:lang w:val="en-US"/>
        </w:rPr>
      </w:pPr>
      <w:r>
        <w:rPr>
          <w:rFonts w:hint="default" w:ascii="Times New Roman" w:hAnsi="Times New Roman" w:cs="Times New Roman"/>
          <w:b/>
          <w:bCs/>
          <w:i w:val="0"/>
          <w:iCs w:val="0"/>
          <w:sz w:val="26"/>
          <w:szCs w:val="26"/>
          <w:lang w:val="en-US"/>
        </w:rPr>
        <w:t>Khái niệm:</w:t>
      </w:r>
    </w:p>
    <w:p w14:paraId="15272291">
      <w:pPr>
        <w:pageBreakBefore w:val="0"/>
        <w:widowControl/>
        <w:numPr>
          <w:ilvl w:val="0"/>
          <w:numId w:val="0"/>
        </w:numPr>
        <w:kinsoku/>
        <w:wordWrap/>
        <w:overflowPunct/>
        <w:topLinePunct w:val="0"/>
        <w:autoSpaceDE/>
        <w:autoSpaceDN/>
        <w:bidi w:val="0"/>
        <w:adjustRightInd/>
        <w:snapToGrid/>
        <w:spacing w:line="360" w:lineRule="auto"/>
        <w:ind w:left="-1196" w:leftChars="-598" w:right="-1060" w:rightChars="-530" w:firstLine="1393" w:firstLineChars="536"/>
        <w:jc w:val="left"/>
        <w:textAlignment w:val="auto"/>
        <w:rPr>
          <w:rFonts w:hint="default" w:ascii="Times New Roman" w:hAnsi="Times New Roman"/>
          <w:b w:val="0"/>
          <w:bCs w:val="0"/>
          <w:i w:val="0"/>
          <w:iCs w:val="0"/>
          <w:sz w:val="26"/>
          <w:szCs w:val="26"/>
          <w:lang w:val="en-US"/>
        </w:rPr>
      </w:pPr>
      <w:r>
        <w:rPr>
          <w:rFonts w:hint="default" w:ascii="Times New Roman" w:hAnsi="Times New Roman"/>
          <w:b w:val="0"/>
          <w:bCs w:val="0"/>
          <w:i/>
          <w:iCs/>
          <w:sz w:val="26"/>
          <w:szCs w:val="26"/>
          <w:lang w:val="en-US"/>
        </w:rPr>
        <w:t>Ở Việt Nam: “Kinh tế thị trường định hướng xã hội chủ nghĩa là nền kinh tế vận hành theo các quy luật của thị trường đồng thời góp phần hướng tới từng bước xác lập một xã hội mà ở đó dân giàu, nước mạnh, dân chủ, công bằng, văn minh; có sự điều tiết của Nhà nước do Đảng Cộng sản Việt Nam lãnh đạo”.</w:t>
      </w:r>
    </w:p>
    <w:p w14:paraId="691A4155">
      <w:pPr>
        <w:pageBreakBefore w:val="0"/>
        <w:widowControl/>
        <w:numPr>
          <w:ilvl w:val="0"/>
          <w:numId w:val="0"/>
        </w:numPr>
        <w:kinsoku/>
        <w:wordWrap/>
        <w:overflowPunct/>
        <w:topLinePunct w:val="0"/>
        <w:autoSpaceDE/>
        <w:autoSpaceDN/>
        <w:bidi w:val="0"/>
        <w:adjustRightInd/>
        <w:snapToGrid/>
        <w:spacing w:line="360" w:lineRule="auto"/>
        <w:ind w:left="-1196" w:leftChars="-598" w:right="-1060" w:rightChars="-530" w:firstLine="1393" w:firstLineChars="536"/>
        <w:jc w:val="left"/>
        <w:textAlignment w:val="auto"/>
        <w:rPr>
          <w:rFonts w:hint="default" w:ascii="Times New Roman" w:hAnsi="Times New Roman"/>
          <w:b w:val="0"/>
          <w:bCs w:val="0"/>
          <w:i w:val="0"/>
          <w:iCs w:val="0"/>
          <w:sz w:val="26"/>
          <w:szCs w:val="26"/>
          <w:lang w:val="en-US"/>
        </w:rPr>
      </w:pPr>
      <w:r>
        <w:rPr>
          <w:rFonts w:hint="default" w:ascii="Times New Roman" w:hAnsi="Times New Roman"/>
          <w:b w:val="0"/>
          <w:bCs w:val="0"/>
          <w:i w:val="0"/>
          <w:iCs w:val="0"/>
          <w:sz w:val="26"/>
          <w:szCs w:val="26"/>
          <w:lang w:val="en-US"/>
        </w:rPr>
        <w:drawing>
          <wp:inline distT="0" distB="0" distL="114300" distR="114300">
            <wp:extent cx="5473700" cy="2762885"/>
            <wp:effectExtent l="0" t="6350" r="0" b="4445"/>
            <wp:docPr id="376" name="Diagram 3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14:paraId="3B26038E">
      <w:pPr>
        <w:pageBreakBefore w:val="0"/>
        <w:widowControl/>
        <w:numPr>
          <w:ilvl w:val="0"/>
          <w:numId w:val="14"/>
        </w:numPr>
        <w:kinsoku/>
        <w:wordWrap/>
        <w:overflowPunct/>
        <w:topLinePunct w:val="0"/>
        <w:autoSpaceDE/>
        <w:autoSpaceDN/>
        <w:bidi w:val="0"/>
        <w:adjustRightInd/>
        <w:snapToGrid/>
        <w:spacing w:line="360" w:lineRule="auto"/>
        <w:ind w:left="-1200" w:leftChars="-600" w:right="-1060" w:rightChars="-530" w:firstLine="1199" w:firstLineChars="461"/>
        <w:jc w:val="left"/>
        <w:textAlignment w:val="auto"/>
        <w:rPr>
          <w:rFonts w:hint="default" w:ascii="Times New Roman" w:hAnsi="Times New Roman" w:cs="Times New Roman"/>
          <w:b/>
          <w:bCs/>
          <w:i w:val="0"/>
          <w:iCs w:val="0"/>
          <w:sz w:val="26"/>
          <w:szCs w:val="26"/>
          <w:lang w:val="en-US"/>
        </w:rPr>
      </w:pPr>
      <w:r>
        <w:rPr>
          <w:rFonts w:hint="default" w:ascii="Times New Roman" w:hAnsi="Times New Roman" w:cs="Times New Roman"/>
          <w:b/>
          <w:bCs/>
          <w:i w:val="0"/>
          <w:iCs w:val="0"/>
          <w:sz w:val="26"/>
          <w:szCs w:val="26"/>
          <w:lang w:val="en-US"/>
        </w:rPr>
        <w:t>Những đặc thù của nền kinh tế thị trường định hướng xã hội chủ nghĩa Việt Nam:</w:t>
      </w:r>
    </w:p>
    <w:p w14:paraId="6D07F3D7">
      <w:pPr>
        <w:pageBreakBefore w:val="0"/>
        <w:widowControl/>
        <w:numPr>
          <w:ilvl w:val="0"/>
          <w:numId w:val="0"/>
        </w:numPr>
        <w:kinsoku/>
        <w:wordWrap/>
        <w:overflowPunct/>
        <w:topLinePunct w:val="0"/>
        <w:autoSpaceDE/>
        <w:autoSpaceDN/>
        <w:bidi w:val="0"/>
        <w:adjustRightInd/>
        <w:snapToGrid/>
        <w:spacing w:line="360" w:lineRule="auto"/>
        <w:ind w:left="-1196" w:leftChars="-598" w:right="-1060" w:rightChars="-530" w:firstLine="1393" w:firstLineChars="536"/>
        <w:jc w:val="left"/>
        <w:textAlignment w:val="auto"/>
        <w:rPr>
          <w:rFonts w:hint="default" w:ascii="Times New Roman" w:hAnsi="Times New Roman" w:cs="Times New Roman"/>
          <w:b w:val="0"/>
          <w:bCs w:val="0"/>
          <w:i w:val="0"/>
          <w:iCs w:val="0"/>
          <w:sz w:val="26"/>
          <w:szCs w:val="26"/>
          <w:lang w:val="en-US"/>
        </w:rPr>
      </w:pPr>
      <w:r>
        <w:rPr>
          <w:rFonts w:hint="default" w:ascii="Times New Roman" w:hAnsi="Times New Roman" w:cs="Times New Roman"/>
          <w:b w:val="0"/>
          <w:bCs w:val="0"/>
          <w:i w:val="0"/>
          <w:iCs w:val="0"/>
          <w:sz w:val="26"/>
          <w:szCs w:val="26"/>
          <w:lang w:val="en-US"/>
        </w:rPr>
        <w:t>- Mục tiêu: Dân giàu, nước mạnh, dân chủ, công bằng, văn minh.</w:t>
      </w:r>
    </w:p>
    <w:p w14:paraId="54EDF3C4">
      <w:pPr>
        <w:pageBreakBefore w:val="0"/>
        <w:widowControl/>
        <w:numPr>
          <w:ilvl w:val="0"/>
          <w:numId w:val="0"/>
        </w:numPr>
        <w:kinsoku/>
        <w:wordWrap/>
        <w:overflowPunct/>
        <w:topLinePunct w:val="0"/>
        <w:autoSpaceDE/>
        <w:autoSpaceDN/>
        <w:bidi w:val="0"/>
        <w:adjustRightInd/>
        <w:snapToGrid/>
        <w:spacing w:line="360" w:lineRule="auto"/>
        <w:ind w:left="-1196" w:leftChars="-598" w:right="-1060" w:rightChars="-530" w:firstLine="1393" w:firstLineChars="536"/>
        <w:jc w:val="left"/>
        <w:textAlignment w:val="auto"/>
        <w:rPr>
          <w:rFonts w:hint="default" w:ascii="Times New Roman" w:hAnsi="Times New Roman" w:cs="Times New Roman"/>
          <w:b w:val="0"/>
          <w:bCs w:val="0"/>
          <w:i w:val="0"/>
          <w:iCs w:val="0"/>
          <w:sz w:val="26"/>
          <w:szCs w:val="26"/>
          <w:lang w:val="en-US"/>
        </w:rPr>
      </w:pPr>
      <w:r>
        <w:rPr>
          <w:rFonts w:hint="default" w:ascii="Times New Roman" w:hAnsi="Times New Roman" w:cs="Times New Roman"/>
          <w:b w:val="0"/>
          <w:bCs w:val="0"/>
          <w:i w:val="0"/>
          <w:iCs w:val="0"/>
          <w:sz w:val="26"/>
          <w:szCs w:val="26"/>
          <w:lang w:val="en-US"/>
        </w:rPr>
        <w:t>- Gồm nhiều hình thức sở hữu, nhiều thành phần kinh tế tham gia, hoạt động theo yêu cầu quy luật kinh tế thị trường và luật pháp của Nhà nước Việt Nam.</w:t>
      </w:r>
    </w:p>
    <w:p w14:paraId="46BE9E2E">
      <w:pPr>
        <w:pageBreakBefore w:val="0"/>
        <w:widowControl/>
        <w:numPr>
          <w:ilvl w:val="0"/>
          <w:numId w:val="0"/>
        </w:numPr>
        <w:kinsoku/>
        <w:wordWrap/>
        <w:overflowPunct/>
        <w:topLinePunct w:val="0"/>
        <w:autoSpaceDE/>
        <w:autoSpaceDN/>
        <w:bidi w:val="0"/>
        <w:adjustRightInd/>
        <w:snapToGrid/>
        <w:spacing w:line="360" w:lineRule="auto"/>
        <w:ind w:left="-1196" w:leftChars="-598" w:right="-1060" w:rightChars="-530" w:firstLine="1393" w:firstLineChars="536"/>
        <w:jc w:val="left"/>
        <w:textAlignment w:val="auto"/>
        <w:rPr>
          <w:rFonts w:hint="default" w:ascii="Times New Roman" w:hAnsi="Times New Roman" w:cs="Times New Roman"/>
          <w:b w:val="0"/>
          <w:bCs w:val="0"/>
          <w:i w:val="0"/>
          <w:iCs w:val="0"/>
          <w:sz w:val="26"/>
          <w:szCs w:val="26"/>
          <w:lang w:val="en-US"/>
        </w:rPr>
      </w:pPr>
      <w:r>
        <w:rPr>
          <w:rFonts w:hint="default" w:ascii="Times New Roman" w:hAnsi="Times New Roman" w:cs="Times New Roman"/>
          <w:b w:val="0"/>
          <w:bCs w:val="0"/>
          <w:i w:val="0"/>
          <w:iCs w:val="0"/>
          <w:sz w:val="26"/>
          <w:szCs w:val="26"/>
          <w:lang w:val="en-US"/>
        </w:rPr>
        <w:t>- Mang tính chất thời kỳ quá độ lên chủ nghĩa xã hội, công nghiệp hóa, hiện đại hóa, khai thác, phát huy nội lực gắn với tranh thủ sức mạnh thời đại, hội nhập quốc tế.</w:t>
      </w:r>
    </w:p>
    <w:p w14:paraId="671A01AE">
      <w:pPr>
        <w:pageBreakBefore w:val="0"/>
        <w:widowControl/>
        <w:numPr>
          <w:ilvl w:val="0"/>
          <w:numId w:val="0"/>
        </w:numPr>
        <w:kinsoku/>
        <w:wordWrap/>
        <w:overflowPunct/>
        <w:topLinePunct w:val="0"/>
        <w:autoSpaceDE/>
        <w:autoSpaceDN/>
        <w:bidi w:val="0"/>
        <w:adjustRightInd/>
        <w:snapToGrid/>
        <w:spacing w:line="360" w:lineRule="auto"/>
        <w:ind w:left="-1196" w:leftChars="-598" w:right="-1060" w:rightChars="-530" w:firstLine="1393" w:firstLineChars="536"/>
        <w:jc w:val="left"/>
        <w:textAlignment w:val="auto"/>
        <w:rPr>
          <w:rFonts w:hint="default" w:ascii="Times New Roman" w:hAnsi="Times New Roman" w:cs="Times New Roman"/>
          <w:b w:val="0"/>
          <w:bCs w:val="0"/>
          <w:i w:val="0"/>
          <w:iCs w:val="0"/>
          <w:sz w:val="26"/>
          <w:szCs w:val="26"/>
          <w:lang w:val="en-US"/>
        </w:rPr>
      </w:pPr>
      <w:r>
        <w:rPr>
          <w:rFonts w:hint="default" w:ascii="Times New Roman" w:hAnsi="Times New Roman" w:cs="Times New Roman"/>
          <w:b w:val="0"/>
          <w:bCs w:val="0"/>
          <w:i w:val="0"/>
          <w:iCs w:val="0"/>
          <w:sz w:val="26"/>
          <w:szCs w:val="26"/>
          <w:lang w:val="en-US"/>
        </w:rPr>
        <w:t>- Phát triển theo mục tiêu, thể chế, đường lối chiến lược của Đảng và sự quản l, điều tiết của Nhà Nước Cộng hòa xã hội chủ nghĩa Việt Nam.</w:t>
      </w:r>
    </w:p>
    <w:p w14:paraId="391212B8">
      <w:pPr>
        <w:pageBreakBefore w:val="0"/>
        <w:widowControl/>
        <w:numPr>
          <w:ilvl w:val="0"/>
          <w:numId w:val="14"/>
        </w:numPr>
        <w:kinsoku/>
        <w:wordWrap/>
        <w:overflowPunct/>
        <w:topLinePunct w:val="0"/>
        <w:autoSpaceDE/>
        <w:autoSpaceDN/>
        <w:bidi w:val="0"/>
        <w:adjustRightInd/>
        <w:snapToGrid/>
        <w:spacing w:line="360" w:lineRule="auto"/>
        <w:ind w:left="-1200" w:leftChars="-600" w:right="-1060" w:rightChars="-530" w:firstLine="1199" w:firstLineChars="461"/>
        <w:jc w:val="left"/>
        <w:textAlignment w:val="auto"/>
        <w:rPr>
          <w:rFonts w:hint="default" w:ascii="Times New Roman" w:hAnsi="Times New Roman" w:cs="Times New Roman"/>
          <w:b/>
          <w:bCs/>
          <w:i w:val="0"/>
          <w:iCs w:val="0"/>
          <w:sz w:val="26"/>
          <w:szCs w:val="26"/>
          <w:lang w:val="en-US"/>
        </w:rPr>
      </w:pPr>
      <w:r>
        <w:rPr>
          <w:rFonts w:hint="default" w:ascii="Times New Roman" w:hAnsi="Times New Roman" w:cs="Times New Roman"/>
          <w:b/>
          <w:bCs/>
          <w:i w:val="0"/>
          <w:iCs w:val="0"/>
          <w:sz w:val="26"/>
          <w:szCs w:val="26"/>
          <w:lang w:val="en-US"/>
        </w:rPr>
        <w:t>Tính tất yếu khách quan của sự phát triển kinh tế thị trường định hướng xã hội chủ nghĩa ở Việt Nam:</w:t>
      </w:r>
    </w:p>
    <w:p w14:paraId="4FA1DD5E">
      <w:pPr>
        <w:pageBreakBefore w:val="0"/>
        <w:widowControl/>
        <w:numPr>
          <w:ilvl w:val="0"/>
          <w:numId w:val="0"/>
        </w:numPr>
        <w:kinsoku/>
        <w:wordWrap/>
        <w:overflowPunct/>
        <w:topLinePunct w:val="0"/>
        <w:autoSpaceDE/>
        <w:autoSpaceDN/>
        <w:bidi w:val="0"/>
        <w:adjustRightInd/>
        <w:snapToGrid/>
        <w:spacing w:line="360" w:lineRule="auto"/>
        <w:ind w:left="-1196" w:leftChars="-598" w:right="-1060" w:rightChars="-530" w:firstLine="917" w:firstLineChars="353"/>
        <w:jc w:val="left"/>
        <w:textAlignment w:val="auto"/>
        <w:rPr>
          <w:rFonts w:hint="default" w:ascii="Times New Roman" w:hAnsi="Times New Roman" w:cs="Times New Roman"/>
          <w:b w:val="0"/>
          <w:bCs w:val="0"/>
          <w:i w:val="0"/>
          <w:iCs w:val="0"/>
          <w:sz w:val="26"/>
          <w:szCs w:val="26"/>
          <w:lang w:val="en-US"/>
        </w:rPr>
      </w:pPr>
      <w:r>
        <w:rPr>
          <w:sz w:val="26"/>
        </w:rPr>
        <mc:AlternateContent>
          <mc:Choice Requires="wps">
            <w:drawing>
              <wp:anchor distT="0" distB="0" distL="114300" distR="114300" simplePos="0" relativeHeight="251911168" behindDoc="0" locked="0" layoutInCell="1" allowOverlap="1">
                <wp:simplePos x="0" y="0"/>
                <wp:positionH relativeFrom="column">
                  <wp:posOffset>-734695</wp:posOffset>
                </wp:positionH>
                <wp:positionV relativeFrom="paragraph">
                  <wp:posOffset>226060</wp:posOffset>
                </wp:positionV>
                <wp:extent cx="2254250" cy="1245235"/>
                <wp:effectExtent l="6350" t="6350" r="10160" b="13335"/>
                <wp:wrapNone/>
                <wp:docPr id="377" name="Oval 377"/>
                <wp:cNvGraphicFramePr/>
                <a:graphic xmlns:a="http://schemas.openxmlformats.org/drawingml/2006/main">
                  <a:graphicData uri="http://schemas.microsoft.com/office/word/2010/wordprocessingShape">
                    <wps:wsp>
                      <wps:cNvSpPr/>
                      <wps:spPr>
                        <a:xfrm>
                          <a:off x="278765" y="708660"/>
                          <a:ext cx="2254250" cy="1245235"/>
                        </a:xfrm>
                        <a:prstGeom prst="ellipse">
                          <a:avLst/>
                        </a:prstGeom>
                      </wps:spPr>
                      <wps:style>
                        <a:lnRef idx="2">
                          <a:schemeClr val="accent1"/>
                        </a:lnRef>
                        <a:fillRef idx="0">
                          <a:srgbClr val="FFFFFF"/>
                        </a:fillRef>
                        <a:effectRef idx="0">
                          <a:srgbClr val="FFFFFF"/>
                        </a:effectRef>
                        <a:fontRef idx="minor">
                          <a:schemeClr val="tx1"/>
                        </a:fontRef>
                      </wps:style>
                      <wps:txbx>
                        <w:txbxContent>
                          <w:p w14:paraId="5D592E74">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Phát triển KTTT định hướng XHCN là phù hợp với quy luật phát triển khách quan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57.85pt;margin-top:17.8pt;height:98.05pt;width:177.5pt;z-index:251911168;v-text-anchor:middle;mso-width-relative:page;mso-height-relative:page;" filled="f" stroked="t" coordsize="21600,21600" o:gfxdata="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OxtUATbAAAACwEAAA8AAAAAAAAAAQAgAAAAIgAAAGRy&#10;cy9kb3ducmV2LnhtbFBLAQIUABQAAAAIAIdO4kB1JHdIdAIAAOYEAAAOAAAAAAAAAAEAIAAAACoB&#10;AABkcnMvZTJvRG9jLnhtbFBLBQYAAAAABgAGAFkBAAAQBgAAAAA=&#10;">
                <v:fill on="f" focussize="0,0"/>
                <v:stroke weight="1pt" color="#5B9BD5 [3204]" miterlimit="8" joinstyle="miter"/>
                <v:imagedata o:title=""/>
                <o:lock v:ext="edit" aspectratio="f"/>
                <v:textbox>
                  <w:txbxContent>
                    <w:p w14:paraId="5D592E74">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Phát triển KTTT định hướng XHCN là phù hợp với quy luật phát triển khách quan</w:t>
                      </w:r>
                    </w:p>
                  </w:txbxContent>
                </v:textbox>
              </v:shape>
            </w:pict>
          </mc:Fallback>
        </mc:AlternateContent>
      </w:r>
    </w:p>
    <w:p w14:paraId="29FA64AE">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60" w:rightChars="-530" w:firstLine="1398" w:firstLineChars="538"/>
        <w:textAlignment w:val="auto"/>
        <w:rPr>
          <w:rFonts w:hint="default" w:ascii="Times New Roman" w:hAnsi="Times New Roman"/>
          <w:b/>
          <w:bCs/>
          <w:sz w:val="26"/>
          <w:lang w:val="en-US"/>
        </w:rPr>
      </w:pPr>
      <w:r>
        <w:rPr>
          <w:sz w:val="26"/>
        </w:rPr>
        <mc:AlternateContent>
          <mc:Choice Requires="wps">
            <w:drawing>
              <wp:anchor distT="0" distB="0" distL="114300" distR="114300" simplePos="0" relativeHeight="251906048" behindDoc="0" locked="0" layoutInCell="1" allowOverlap="1">
                <wp:simplePos x="0" y="0"/>
                <wp:positionH relativeFrom="column">
                  <wp:posOffset>3684905</wp:posOffset>
                </wp:positionH>
                <wp:positionV relativeFrom="paragraph">
                  <wp:posOffset>1585595</wp:posOffset>
                </wp:positionV>
                <wp:extent cx="2254250" cy="1245235"/>
                <wp:effectExtent l="6350" t="6350" r="10160" b="13335"/>
                <wp:wrapNone/>
                <wp:docPr id="383" name="Oval 383"/>
                <wp:cNvGraphicFramePr/>
                <a:graphic xmlns:a="http://schemas.openxmlformats.org/drawingml/2006/main">
                  <a:graphicData uri="http://schemas.microsoft.com/office/word/2010/wordprocessingShape">
                    <wps:wsp>
                      <wps:cNvSpPr/>
                      <wps:spPr>
                        <a:xfrm>
                          <a:off x="0" y="0"/>
                          <a:ext cx="2254250" cy="1245235"/>
                        </a:xfrm>
                        <a:prstGeom prst="ellipse">
                          <a:avLst/>
                        </a:prstGeom>
                      </wps:spPr>
                      <wps:style>
                        <a:lnRef idx="2">
                          <a:schemeClr val="accent1"/>
                        </a:lnRef>
                        <a:fillRef idx="0">
                          <a:srgbClr val="FFFFFF"/>
                        </a:fillRef>
                        <a:effectRef idx="0">
                          <a:srgbClr val="FFFFFF"/>
                        </a:effectRef>
                        <a:fontRef idx="minor">
                          <a:schemeClr val="tx1"/>
                        </a:fontRef>
                      </wps:style>
                      <wps:txbx>
                        <w:txbxContent>
                          <w:p w14:paraId="1E90309F">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Tất yếu khách quan của sự phát triển KTTT định hướng XHCN ở VN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90.15pt;margin-top:124.85pt;height:98.05pt;width:177.5pt;z-index:251906048;v-text-anchor:middle;mso-width-relative:page;mso-height-relative:page;" filled="f" stroked="t" coordsize="21600,21600" o:gfxdata="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L0HJEbcAAAACwEAAA8AAAAAAAAAAQAgAAAAIgAAAGRycy9kb3ducmV2&#10;LnhtbFBLAQIUABQAAAAIAIdO4kDYP+S3agIAANwEAAAOAAAAAAAAAAEAIAAAACsBAABkcnMvZTJv&#10;RG9jLnhtbFBLBQYAAAAABgAGAFkBAAAHBgAAAAA=&#10;">
                <v:fill on="f" focussize="0,0"/>
                <v:stroke weight="1pt" color="#5B9BD5 [3204]" miterlimit="8" joinstyle="miter"/>
                <v:imagedata o:title=""/>
                <o:lock v:ext="edit" aspectratio="f"/>
                <v:textbox>
                  <w:txbxContent>
                    <w:p w14:paraId="1E90309F">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Tất yếu khách quan của sự phát triển KTTT định hướng XHCN ở VN</w:t>
                      </w:r>
                    </w:p>
                  </w:txbxContent>
                </v:textbox>
              </v:shape>
            </w:pict>
          </mc:Fallback>
        </mc:AlternateContent>
      </w:r>
      <w:r>
        <w:rPr>
          <w:sz w:val="26"/>
        </w:rPr>
        <mc:AlternateContent>
          <mc:Choice Requires="wps">
            <w:drawing>
              <wp:anchor distT="0" distB="0" distL="114300" distR="114300" simplePos="0" relativeHeight="251913216" behindDoc="0" locked="0" layoutInCell="1" allowOverlap="1">
                <wp:simplePos x="0" y="0"/>
                <wp:positionH relativeFrom="column">
                  <wp:posOffset>2186305</wp:posOffset>
                </wp:positionH>
                <wp:positionV relativeFrom="paragraph">
                  <wp:posOffset>2009140</wp:posOffset>
                </wp:positionV>
                <wp:extent cx="1149350" cy="482600"/>
                <wp:effectExtent l="6350" t="15240" r="17780" b="20320"/>
                <wp:wrapNone/>
                <wp:docPr id="382" name="Right Arrow 382"/>
                <wp:cNvGraphicFramePr/>
                <a:graphic xmlns:a="http://schemas.openxmlformats.org/drawingml/2006/main">
                  <a:graphicData uri="http://schemas.microsoft.com/office/word/2010/wordprocessingShape">
                    <wps:wsp>
                      <wps:cNvSpPr/>
                      <wps:spPr>
                        <a:xfrm>
                          <a:off x="2990215" y="3012440"/>
                          <a:ext cx="1149350" cy="482600"/>
                        </a:xfrm>
                        <a:prstGeom prst="rightArrow">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72.15pt;margin-top:158.2pt;height:38pt;width:90.5pt;z-index:251913216;v-text-anchor:middle;mso-width-relative:page;mso-height-relative:page;" fillcolor="#5B9BD5 [3204]" filled="t" stroked="t" coordsize="21600,21600" o:gfxdata="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Q1WHm2wAA&#10;AAsBAAAPAAAAAAAAAAEAIAAAACIAAABkcnMvZG93bnJldi54bWxQSwECFAAUAAAACACHTuJAN1fA&#10;Ho0CAAAxBQAADgAAAAAAAAABACAAAAAqAQAAZHJzL2Uyb0RvYy54bWxQSwUGAAAAAAYABgBZAQAA&#10;KQYAAAAA&#10;" adj="17066,5400">
                <v:fill on="t" focussize="0,0"/>
                <v:stroke weight="1pt" color="#2E75B6 [2404]" miterlimit="8" joinstyle="miter"/>
                <v:imagedata o:title=""/>
                <o:lock v:ext="edit" aspectratio="f"/>
              </v:shape>
            </w:pict>
          </mc:Fallback>
        </mc:AlternateContent>
      </w:r>
      <w:r>
        <w:rPr>
          <w:sz w:val="26"/>
        </w:rPr>
        <mc:AlternateContent>
          <mc:Choice Requires="wps">
            <w:drawing>
              <wp:anchor distT="0" distB="0" distL="114300" distR="114300" simplePos="0" relativeHeight="251905024" behindDoc="0" locked="0" layoutInCell="1" allowOverlap="1">
                <wp:simplePos x="0" y="0"/>
                <wp:positionH relativeFrom="column">
                  <wp:posOffset>-772795</wp:posOffset>
                </wp:positionH>
                <wp:positionV relativeFrom="paragraph">
                  <wp:posOffset>3382010</wp:posOffset>
                </wp:positionV>
                <wp:extent cx="2254250" cy="1555750"/>
                <wp:effectExtent l="6350" t="6350" r="10160" b="7620"/>
                <wp:wrapNone/>
                <wp:docPr id="379" name="Oval 379"/>
                <wp:cNvGraphicFramePr/>
                <a:graphic xmlns:a="http://schemas.openxmlformats.org/drawingml/2006/main">
                  <a:graphicData uri="http://schemas.microsoft.com/office/word/2010/wordprocessingShape">
                    <wps:wsp>
                      <wps:cNvSpPr/>
                      <wps:spPr>
                        <a:xfrm>
                          <a:off x="0" y="0"/>
                          <a:ext cx="2254250" cy="1555750"/>
                        </a:xfrm>
                        <a:prstGeom prst="ellipse">
                          <a:avLst/>
                        </a:prstGeom>
                      </wps:spPr>
                      <wps:style>
                        <a:lnRef idx="2">
                          <a:schemeClr val="accent1"/>
                        </a:lnRef>
                        <a:fillRef idx="0">
                          <a:srgbClr val="FFFFFF"/>
                        </a:fillRef>
                        <a:effectRef idx="0">
                          <a:srgbClr val="FFFFFF"/>
                        </a:effectRef>
                        <a:fontRef idx="minor">
                          <a:schemeClr val="tx1"/>
                        </a:fontRef>
                      </wps:style>
                      <wps:txbx>
                        <w:txbxContent>
                          <w:p w14:paraId="5B9A6D35">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Mô hình KTTT phù hợp với nguyện vọng nhân dân mong muốn DG, NM, DC,CB, VM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0.85pt;margin-top:266.3pt;height:122.5pt;width:177.5pt;z-index:251905024;v-text-anchor:middle;mso-width-relative:page;mso-height-relative:page;" filled="f" stroked="t" coordsize="21600,21600" o:gfxdata="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P2Uf6TcAAAADAEAAA8AAAAAAAAAAQAgAAAAIgAAAGRycy9kb3ducmV2&#10;LnhtbFBLAQIUABQAAAAIAIdO4kBB3VgEagIAANwEAAAOAAAAAAAAAAEAIAAAACsBAABkcnMvZTJv&#10;RG9jLnhtbFBLBQYAAAAABgAGAFkBAAAHBgAAAAA=&#10;">
                <v:fill on="f" focussize="0,0"/>
                <v:stroke weight="1pt" color="#5B9BD5 [3204]" miterlimit="8" joinstyle="miter"/>
                <v:imagedata o:title=""/>
                <o:lock v:ext="edit" aspectratio="f"/>
                <v:textbox>
                  <w:txbxContent>
                    <w:p w14:paraId="5B9A6D35">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Mô hình KTTT phù hợp với nguyện vọng nhân dân mong muốn DG, NM, DC,CB, VM</w:t>
                      </w:r>
                    </w:p>
                  </w:txbxContent>
                </v:textbox>
              </v:shape>
            </w:pict>
          </mc:Fallback>
        </mc:AlternateContent>
      </w:r>
      <w:r>
        <w:rPr>
          <w:sz w:val="26"/>
        </w:rPr>
        <mc:AlternateContent>
          <mc:Choice Requires="wps">
            <w:drawing>
              <wp:anchor distT="0" distB="0" distL="114300" distR="114300" simplePos="0" relativeHeight="251906048" behindDoc="0" locked="0" layoutInCell="1" allowOverlap="1">
                <wp:simplePos x="0" y="0"/>
                <wp:positionH relativeFrom="column">
                  <wp:posOffset>128905</wp:posOffset>
                </wp:positionH>
                <wp:positionV relativeFrom="paragraph">
                  <wp:posOffset>2994660</wp:posOffset>
                </wp:positionV>
                <wp:extent cx="361950" cy="330200"/>
                <wp:effectExtent l="0" t="0" r="0" b="0"/>
                <wp:wrapNone/>
                <wp:docPr id="381" name="Plus 381"/>
                <wp:cNvGraphicFramePr/>
                <a:graphic xmlns:a="http://schemas.openxmlformats.org/drawingml/2006/main">
                  <a:graphicData uri="http://schemas.microsoft.com/office/word/2010/wordprocessingShape">
                    <wps:wsp>
                      <wps:cNvSpPr/>
                      <wps:spPr>
                        <a:xfrm>
                          <a:off x="0" y="0"/>
                          <a:ext cx="361950" cy="330200"/>
                        </a:xfrm>
                        <a:prstGeom prst="mathPlus">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0.15pt;margin-top:235.8pt;height:26pt;width:28.5pt;z-index:251906048;v-text-anchor:middle;mso-width-relative:page;mso-height-relative:page;" fillcolor="#5B9BD5 [3204]" filled="t" stroked="t" coordsize="361950,330200" o:gfxdata="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Hm54vDaAAAACQEAAA8AAAAAAAAAAQAgAAAA&#10;IgAAAGRycy9kb3ducmV2LnhtbFBLAQIUABQAAAAIAIdO4kD31ogzewIAABsFAAAOAAAAAAAAAAEA&#10;IAAAACkBAABkcnMvZTJvRG9jLnhtbFBLBQYAAAAABgAGAFkBAAAWBgAAAAA=&#10;" path="m47976,126268l142143,126268,142143,43768,219806,43768,219806,126268,313973,126268,313973,203931,219806,203931,219806,286431,142143,286431,142143,203931,47976,203931xe">
                <v:path o:connectlocs="313973,165100;180975,286431;47976,165100;180975,43768" o:connectangles="0,82,164,247"/>
                <v:fill on="t" focussize="0,0"/>
                <v:stroke weight="1pt" color="#2E75B6 [2404]" miterlimit="8" joinstyle="miter"/>
                <v:imagedata o:title=""/>
                <o:lock v:ext="edit" aspectratio="f"/>
              </v:shape>
            </w:pict>
          </mc:Fallback>
        </mc:AlternateContent>
      </w:r>
      <w:r>
        <w:rPr>
          <w:sz w:val="26"/>
        </w:rPr>
        <mc:AlternateContent>
          <mc:Choice Requires="wps">
            <w:drawing>
              <wp:anchor distT="0" distB="0" distL="114300" distR="114300" simplePos="0" relativeHeight="251905024" behindDoc="0" locked="0" layoutInCell="1" allowOverlap="1">
                <wp:simplePos x="0" y="0"/>
                <wp:positionH relativeFrom="column">
                  <wp:posOffset>-772795</wp:posOffset>
                </wp:positionH>
                <wp:positionV relativeFrom="paragraph">
                  <wp:posOffset>1648460</wp:posOffset>
                </wp:positionV>
                <wp:extent cx="2254250" cy="1245235"/>
                <wp:effectExtent l="6350" t="6350" r="10160" b="13335"/>
                <wp:wrapNone/>
                <wp:docPr id="378" name="Oval 378"/>
                <wp:cNvGraphicFramePr/>
                <a:graphic xmlns:a="http://schemas.openxmlformats.org/drawingml/2006/main">
                  <a:graphicData uri="http://schemas.microsoft.com/office/word/2010/wordprocessingShape">
                    <wps:wsp>
                      <wps:cNvSpPr/>
                      <wps:spPr>
                        <a:xfrm>
                          <a:off x="0" y="0"/>
                          <a:ext cx="2254250" cy="1245235"/>
                        </a:xfrm>
                        <a:prstGeom prst="ellipse">
                          <a:avLst/>
                        </a:prstGeom>
                      </wps:spPr>
                      <wps:style>
                        <a:lnRef idx="2">
                          <a:schemeClr val="accent1"/>
                        </a:lnRef>
                        <a:fillRef idx="0">
                          <a:srgbClr val="FFFFFF"/>
                        </a:fillRef>
                        <a:effectRef idx="0">
                          <a:srgbClr val="FFFFFF"/>
                        </a:effectRef>
                        <a:fontRef idx="minor">
                          <a:schemeClr val="tx1"/>
                        </a:fontRef>
                      </wps:style>
                      <wps:txbx>
                        <w:txbxContent>
                          <w:p w14:paraId="4E1D160C">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 xml:space="preserve">Tính ưu việt của KTTT trong thúc đẩy phát triển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0.85pt;margin-top:129.8pt;height:98.05pt;width:177.5pt;z-index:251905024;v-text-anchor:middle;mso-width-relative:page;mso-height-relative:page;" filled="f" stroked="t" coordsize="21600,21600" o:gfxdata="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F+BwY3QAAAAwBAAAPAAAAAAAAAAEAIAAAACIAAABkcnMvZG93bnJl&#10;di54bWxQSwECFAAUAAAACACHTuJALSVoo2oCAADcBAAADgAAAAAAAAABACAAAAAsAQAAZHJzL2Uy&#10;b0RvYy54bWxQSwUGAAAAAAYABgBZAQAACAYAAAAA&#10;">
                <v:fill on="f" focussize="0,0"/>
                <v:stroke weight="1pt" color="#5B9BD5 [3204]" miterlimit="8" joinstyle="miter"/>
                <v:imagedata o:title=""/>
                <o:lock v:ext="edit" aspectratio="f"/>
                <v:textbox>
                  <w:txbxContent>
                    <w:p w14:paraId="4E1D160C">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 xml:space="preserve">Tính ưu việt của KTTT trong thúc đẩy phát triển </w:t>
                      </w:r>
                    </w:p>
                  </w:txbxContent>
                </v:textbox>
              </v:shape>
            </w:pict>
          </mc:Fallback>
        </mc:AlternateContent>
      </w:r>
      <w:r>
        <w:rPr>
          <w:sz w:val="26"/>
        </w:rPr>
        <mc:AlternateContent>
          <mc:Choice Requires="wps">
            <w:drawing>
              <wp:anchor distT="0" distB="0" distL="114300" distR="114300" simplePos="0" relativeHeight="251912192" behindDoc="0" locked="0" layoutInCell="1" allowOverlap="1">
                <wp:simplePos x="0" y="0"/>
                <wp:positionH relativeFrom="column">
                  <wp:posOffset>141605</wp:posOffset>
                </wp:positionH>
                <wp:positionV relativeFrom="paragraph">
                  <wp:posOffset>1242060</wp:posOffset>
                </wp:positionV>
                <wp:extent cx="361950" cy="330200"/>
                <wp:effectExtent l="0" t="0" r="0" b="0"/>
                <wp:wrapNone/>
                <wp:docPr id="380" name="Plus 380"/>
                <wp:cNvGraphicFramePr/>
                <a:graphic xmlns:a="http://schemas.openxmlformats.org/drawingml/2006/main">
                  <a:graphicData uri="http://schemas.microsoft.com/office/word/2010/wordprocessingShape">
                    <wps:wsp>
                      <wps:cNvSpPr/>
                      <wps:spPr>
                        <a:xfrm>
                          <a:off x="1307465" y="2105025"/>
                          <a:ext cx="361950" cy="330200"/>
                        </a:xfrm>
                        <a:prstGeom prst="mathPlus">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15pt;margin-top:97.8pt;height:26pt;width:28.5pt;z-index:251912192;v-text-anchor:middle;mso-width-relative:page;mso-height-relative:page;" fillcolor="#5B9BD5 [3204]" filled="t" stroked="t" coordsize="361950,330200" o:gfxdata="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QxPsA2gAAAAkBAAAP&#10;AAAAAAAAAAEAIAAAACIAAABkcnMvZG93bnJldi54bWxQSwECFAAUAAAACACHTuJA/kEQaYgCAAAn&#10;BQAADgAAAAAAAAABACAAAAApAQAAZHJzL2Uyb0RvYy54bWxQSwUGAAAAAAYABgBZAQAAIwYAAAAA&#10;" path="m47976,126268l142143,126268,142143,43768,219806,43768,219806,126268,313973,126268,313973,203931,219806,203931,219806,286431,142143,286431,142143,203931,47976,203931xe">
                <v:path o:connectlocs="313973,165100;180975,286431;47976,165100;180975,43768" o:connectangles="0,82,164,247"/>
                <v:fill on="t" focussize="0,0"/>
                <v:stroke weight="1pt" color="#2E75B6 [2404]" miterlimit="8" joinstyle="miter"/>
                <v:imagedata o:title=""/>
                <o:lock v:ext="edit" aspectratio="f"/>
              </v:shape>
            </w:pict>
          </mc:Fallback>
        </mc:AlternateContent>
      </w:r>
      <w:r>
        <w:rPr>
          <w:rFonts w:hint="default" w:ascii="Times New Roman" w:hAnsi="Times New Roman"/>
          <w:b/>
          <w:bCs/>
          <w:sz w:val="26"/>
          <w:lang w:val="en-US"/>
        </w:rPr>
        <w:br w:type="page"/>
      </w:r>
    </w:p>
    <w:p w14:paraId="2AF34816">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60" w:rightChars="-530" w:firstLine="0" w:firstLineChars="0"/>
        <w:textAlignment w:val="auto"/>
        <w:rPr>
          <w:rFonts w:hint="default" w:ascii="Times New Roman" w:hAnsi="Times New Roman"/>
          <w:b/>
          <w:bCs/>
          <w:sz w:val="26"/>
          <w:lang w:val="en-US"/>
        </w:rPr>
      </w:pPr>
      <w:r>
        <w:rPr>
          <w:rFonts w:hint="default" w:ascii="Times New Roman" w:hAnsi="Times New Roman" w:cs="Times New Roman"/>
          <w:sz w:val="26"/>
          <w:lang w:val="en-US"/>
        </w:rPr>
        <w:drawing>
          <wp:inline distT="0" distB="0" distL="114300" distR="114300">
            <wp:extent cx="6952615" cy="1753870"/>
            <wp:effectExtent l="0" t="6350" r="0" b="7620"/>
            <wp:docPr id="384" name="Diagram 3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p w14:paraId="555F8608">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sz w:val="26"/>
          <w:lang w:val="en-US"/>
        </w:rPr>
      </w:pPr>
    </w:p>
    <w:p w14:paraId="73FBEED1">
      <w:pPr>
        <w:keepNext w:val="0"/>
        <w:keepLines w:val="0"/>
        <w:pageBreakBefore w:val="0"/>
        <w:widowControl/>
        <w:numPr>
          <w:ilvl w:val="0"/>
          <w:numId w:val="14"/>
        </w:numPr>
        <w:kinsoku/>
        <w:wordWrap/>
        <w:overflowPunct/>
        <w:topLinePunct w:val="0"/>
        <w:autoSpaceDE/>
        <w:autoSpaceDN/>
        <w:bidi w:val="0"/>
        <w:adjustRightInd/>
        <w:snapToGrid/>
        <w:spacing w:line="360" w:lineRule="auto"/>
        <w:ind w:left="-1200" w:leftChars="-600" w:right="-1092" w:rightChars="-546" w:firstLine="1199" w:firstLineChars="461"/>
        <w:jc w:val="left"/>
        <w:textAlignment w:val="auto"/>
        <w:rPr>
          <w:rFonts w:hint="default" w:ascii="Times New Roman" w:hAnsi="Times New Roman" w:cs="Times New Roman"/>
          <w:b/>
          <w:bCs/>
          <w:sz w:val="26"/>
          <w:lang w:val="en-US"/>
        </w:rPr>
      </w:pPr>
      <w:r>
        <w:rPr>
          <w:rFonts w:hint="default" w:ascii="Times New Roman" w:hAnsi="Times New Roman" w:cs="Times New Roman"/>
          <w:b/>
          <w:bCs/>
          <w:sz w:val="26"/>
          <w:lang w:val="en-US"/>
        </w:rPr>
        <w:t>Đặc trưng của kinh tế thị trường định hướng xã hội chủ nghĩa Việt Nam:</w:t>
      </w:r>
    </w:p>
    <w:p w14:paraId="23B61FCE">
      <w:pPr>
        <w:keepNext w:val="0"/>
        <w:keepLines w:val="0"/>
        <w:pageBreakBefore w:val="0"/>
        <w:widowControl/>
        <w:numPr>
          <w:ilvl w:val="0"/>
          <w:numId w:val="0"/>
        </w:numPr>
        <w:kinsoku/>
        <w:wordWrap/>
        <w:overflowPunct/>
        <w:topLinePunct w:val="0"/>
        <w:autoSpaceDE/>
        <w:autoSpaceDN/>
        <w:bidi w:val="0"/>
        <w:adjustRightInd/>
        <w:snapToGrid/>
        <w:spacing w:line="360" w:lineRule="auto"/>
        <w:ind w:left="-1196" w:leftChars="-598" w:right="-1092" w:rightChars="-546" w:firstLine="1193" w:firstLineChars="459"/>
        <w:jc w:val="left"/>
        <w:textAlignment w:val="auto"/>
        <w:rPr>
          <w:rFonts w:hint="default" w:ascii="Times New Roman" w:hAnsi="Times New Roman"/>
          <w:b w:val="0"/>
          <w:bCs w:val="0"/>
          <w:sz w:val="26"/>
          <w:lang w:val="en-US"/>
        </w:rPr>
      </w:pPr>
      <w:r>
        <w:rPr>
          <w:rFonts w:hint="default" w:ascii="Times New Roman" w:hAnsi="Times New Roman" w:cs="Times New Roman"/>
          <w:b w:val="0"/>
          <w:bCs w:val="0"/>
          <w:sz w:val="26"/>
          <w:lang w:val="en-US"/>
        </w:rPr>
        <w:t xml:space="preserve">- </w:t>
      </w:r>
      <w:r>
        <w:rPr>
          <w:rFonts w:hint="default" w:ascii="Times New Roman" w:hAnsi="Times New Roman"/>
          <w:b w:val="0"/>
          <w:bCs w:val="0"/>
          <w:sz w:val="26"/>
          <w:lang w:val="en-US"/>
        </w:rPr>
        <w:t>Về mục tiêu phát triển KTTT: Phát triển LLSX, xây dựng cơ sở vật chất cho CNXH; nâng cao đời sống nhân dân</w:t>
      </w:r>
    </w:p>
    <w:p w14:paraId="0E7C766D">
      <w:pPr>
        <w:keepNext w:val="0"/>
        <w:keepLines w:val="0"/>
        <w:pageBreakBefore w:val="0"/>
        <w:widowControl/>
        <w:numPr>
          <w:ilvl w:val="0"/>
          <w:numId w:val="0"/>
        </w:numPr>
        <w:kinsoku/>
        <w:wordWrap/>
        <w:overflowPunct/>
        <w:topLinePunct w:val="0"/>
        <w:autoSpaceDE/>
        <w:autoSpaceDN/>
        <w:bidi w:val="0"/>
        <w:adjustRightInd/>
        <w:snapToGrid/>
        <w:spacing w:line="360" w:lineRule="auto"/>
        <w:ind w:left="-1196" w:leftChars="-598" w:right="-1092" w:rightChars="-546" w:firstLine="1193" w:firstLineChars="459"/>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t>- Nền kinh tế nhiều thành phần kinh tế, kinh tế nhà nước giữ vai trò chủ đạo</w:t>
      </w:r>
    </w:p>
    <w:p w14:paraId="126BB543">
      <w:pPr>
        <w:keepNext w:val="0"/>
        <w:keepLines w:val="0"/>
        <w:pageBreakBefore w:val="0"/>
        <w:widowControl/>
        <w:numPr>
          <w:ilvl w:val="0"/>
          <w:numId w:val="0"/>
        </w:numPr>
        <w:kinsoku/>
        <w:wordWrap/>
        <w:overflowPunct/>
        <w:topLinePunct w:val="0"/>
        <w:autoSpaceDE/>
        <w:autoSpaceDN/>
        <w:bidi w:val="0"/>
        <w:adjustRightInd/>
        <w:snapToGrid/>
        <w:spacing w:line="360" w:lineRule="auto"/>
        <w:ind w:left="-1196" w:leftChars="-598" w:right="-1092" w:rightChars="-546" w:firstLine="1193" w:firstLineChars="459"/>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t>- Cơ chế TT có sự quản lý của Nhà nước</w:t>
      </w:r>
    </w:p>
    <w:p w14:paraId="6F9DF750">
      <w:pPr>
        <w:keepNext w:val="0"/>
        <w:keepLines w:val="0"/>
        <w:pageBreakBefore w:val="0"/>
        <w:widowControl/>
        <w:numPr>
          <w:ilvl w:val="0"/>
          <w:numId w:val="0"/>
        </w:numPr>
        <w:kinsoku/>
        <w:wordWrap/>
        <w:overflowPunct/>
        <w:topLinePunct w:val="0"/>
        <w:autoSpaceDE/>
        <w:autoSpaceDN/>
        <w:bidi w:val="0"/>
        <w:adjustRightInd/>
        <w:snapToGrid/>
        <w:spacing w:line="360" w:lineRule="auto"/>
        <w:ind w:left="-1196" w:leftChars="-598" w:right="-1092" w:rightChars="-546" w:firstLine="1193" w:firstLineChars="459"/>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t>- Nhiều hình thức phân phối thu nhập, phân phối theo lao động là chủ yếu</w:t>
      </w:r>
    </w:p>
    <w:p w14:paraId="312D0F8C">
      <w:pPr>
        <w:keepNext w:val="0"/>
        <w:keepLines w:val="0"/>
        <w:pageBreakBefore w:val="0"/>
        <w:widowControl/>
        <w:numPr>
          <w:ilvl w:val="0"/>
          <w:numId w:val="0"/>
        </w:numPr>
        <w:kinsoku/>
        <w:wordWrap/>
        <w:overflowPunct/>
        <w:topLinePunct w:val="0"/>
        <w:autoSpaceDE/>
        <w:autoSpaceDN/>
        <w:bidi w:val="0"/>
        <w:adjustRightInd/>
        <w:snapToGrid/>
        <w:spacing w:line="360" w:lineRule="auto"/>
        <w:ind w:left="-1196" w:leftChars="-598" w:right="-1092" w:rightChars="-546" w:firstLine="1393" w:firstLineChars="536"/>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t>- Gắn tăng trưởng kinh tế với công bằng xã hội, phát triển kinh tế đi đôi với phát triển văn hóa - xã hội; thực hiện tiến bộ và công bằng xã hội.</w:t>
      </w:r>
    </w:p>
    <w:p w14:paraId="33F2AB2F">
      <w:pPr>
        <w:keepNext w:val="0"/>
        <w:keepLines w:val="0"/>
        <w:pageBreakBefore w:val="0"/>
        <w:widowControl/>
        <w:numPr>
          <w:ilvl w:val="0"/>
          <w:numId w:val="13"/>
        </w:numPr>
        <w:kinsoku/>
        <w:wordWrap/>
        <w:overflowPunct/>
        <w:topLinePunct w:val="0"/>
        <w:autoSpaceDE/>
        <w:autoSpaceDN/>
        <w:bidi w:val="0"/>
        <w:adjustRightInd/>
        <w:snapToGrid/>
        <w:spacing w:line="360" w:lineRule="auto"/>
        <w:ind w:left="-1200" w:leftChars="-600" w:right="-1092" w:rightChars="-546" w:firstLine="1199" w:firstLineChars="461"/>
        <w:jc w:val="left"/>
        <w:textAlignment w:val="auto"/>
        <w:rPr>
          <w:rFonts w:hint="default" w:ascii="Times New Roman" w:hAnsi="Times New Roman"/>
          <w:b/>
          <w:bCs/>
          <w:sz w:val="26"/>
          <w:lang w:val="en-US"/>
        </w:rPr>
      </w:pPr>
      <w:r>
        <w:rPr>
          <w:rFonts w:hint="default" w:ascii="Times New Roman" w:hAnsi="Times New Roman"/>
          <w:b/>
          <w:bCs/>
          <w:sz w:val="26"/>
          <w:lang w:val="en-US"/>
        </w:rPr>
        <w:t>Hoàn thiện thể chế kinh tế thị trường định hướng xã hội chủ nghĩa ở Việt Nam:</w:t>
      </w:r>
    </w:p>
    <w:p w14:paraId="731EF352">
      <w:pPr>
        <w:keepNext w:val="0"/>
        <w:keepLines w:val="0"/>
        <w:pageBreakBefore w:val="0"/>
        <w:widowControl/>
        <w:numPr>
          <w:ilvl w:val="0"/>
          <w:numId w:val="15"/>
        </w:numPr>
        <w:kinsoku/>
        <w:wordWrap/>
        <w:overflowPunct/>
        <w:topLinePunct w:val="0"/>
        <w:autoSpaceDE/>
        <w:autoSpaceDN/>
        <w:bidi w:val="0"/>
        <w:adjustRightInd/>
        <w:snapToGrid/>
        <w:spacing w:line="360" w:lineRule="auto"/>
        <w:ind w:left="-1200" w:leftChars="-600" w:right="-1092" w:rightChars="-546" w:firstLine="1199" w:firstLineChars="461"/>
        <w:jc w:val="left"/>
        <w:textAlignment w:val="auto"/>
        <w:rPr>
          <w:rFonts w:hint="default" w:ascii="Times New Roman" w:hAnsi="Times New Roman" w:cs="Times New Roman"/>
          <w:b/>
          <w:bCs/>
          <w:sz w:val="26"/>
          <w:lang w:val="en-US"/>
        </w:rPr>
      </w:pPr>
      <w:r>
        <w:rPr>
          <w:rFonts w:hint="default" w:ascii="Times New Roman" w:hAnsi="Times New Roman" w:cs="Times New Roman"/>
          <w:b/>
          <w:bCs/>
          <w:sz w:val="26"/>
          <w:lang w:val="en-US"/>
        </w:rPr>
        <w:t>Sự cần thiết hoàn thiện thể chế kinh tế thị trường định hướng xã hội chủ nghĩa ở Việt Nam:</w:t>
      </w:r>
    </w:p>
    <w:p w14:paraId="3480F201">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b w:val="0"/>
          <w:bCs w:val="0"/>
          <w:sz w:val="26"/>
          <w:lang w:val="en-US"/>
        </w:rPr>
      </w:pPr>
      <w:r>
        <w:rPr>
          <w:rFonts w:hint="default" w:ascii="Times New Roman" w:hAnsi="Times New Roman" w:cs="Times New Roman"/>
          <w:b w:val="0"/>
          <w:bCs w:val="0"/>
          <w:sz w:val="26"/>
          <w:lang w:val="en-US"/>
        </w:rPr>
        <w:t xml:space="preserve">- </w:t>
      </w:r>
      <w:r>
        <w:rPr>
          <w:rFonts w:hint="default" w:ascii="Times New Roman" w:hAnsi="Times New Roman"/>
          <w:b w:val="0"/>
          <w:bCs w:val="0"/>
          <w:sz w:val="26"/>
          <w:u w:val="single"/>
          <w:lang w:val="en-US"/>
        </w:rPr>
        <w:t xml:space="preserve">Thể chế </w:t>
      </w:r>
      <w:r>
        <w:rPr>
          <w:rFonts w:hint="default" w:ascii="Times New Roman" w:hAnsi="Times New Roman"/>
          <w:b w:val="0"/>
          <w:bCs w:val="0"/>
          <w:sz w:val="26"/>
          <w:lang w:val="en-US"/>
        </w:rPr>
        <w:t>là những quy tắc, luật pháp, bộ máy quản lý và cơ chế vận hành nhằm điều chỉnh các hoạt động của con người trong một chế độ xã hội.</w:t>
      </w:r>
    </w:p>
    <w:p w14:paraId="7D35909C">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t xml:space="preserve">- </w:t>
      </w:r>
      <w:r>
        <w:rPr>
          <w:rFonts w:hint="default" w:ascii="Times New Roman" w:hAnsi="Times New Roman"/>
          <w:b w:val="0"/>
          <w:bCs w:val="0"/>
          <w:sz w:val="26"/>
          <w:u w:val="single"/>
          <w:lang w:val="en-US"/>
        </w:rPr>
        <w:t xml:space="preserve">Thể chế kinh tế </w:t>
      </w:r>
      <w:r>
        <w:rPr>
          <w:rFonts w:hint="default" w:ascii="Times New Roman" w:hAnsi="Times New Roman"/>
          <w:b w:val="0"/>
          <w:bCs w:val="0"/>
          <w:sz w:val="26"/>
          <w:lang w:val="en-US"/>
        </w:rPr>
        <w:t>là hệ thống quy tắc, luật pháp, bộ máy quản lý và cơ chế vận hành nhằm điều chỉnh hành vi của các chủ thể kinh tế, các hành vi sản xuất kinh doanh và các quan hệ kinh tế.</w:t>
      </w:r>
    </w:p>
    <w:p w14:paraId="38990B90">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t xml:space="preserve">- </w:t>
      </w:r>
      <w:r>
        <w:rPr>
          <w:rFonts w:hint="default" w:ascii="Times New Roman" w:hAnsi="Times New Roman"/>
          <w:b w:val="0"/>
          <w:bCs w:val="0"/>
          <w:sz w:val="26"/>
          <w:u w:val="single"/>
          <w:lang w:val="en-US"/>
        </w:rPr>
        <w:t xml:space="preserve">Thể chế kinh tế thị trường định hướng xã hội chủ nghĩa </w:t>
      </w:r>
      <w:r>
        <w:rPr>
          <w:rFonts w:hint="default" w:ascii="Times New Roman" w:hAnsi="Times New Roman"/>
          <w:b w:val="0"/>
          <w:bCs w:val="0"/>
          <w:sz w:val="26"/>
          <w:lang w:val="en-US"/>
        </w:rPr>
        <w:t xml:space="preserve">là hệ thống đường lối, chủ trương chiến lược, hệ thống luật pháp, chính sách quy định xác lập cơ chế vận hành, điều chỉnh chức năng, hoạt động, mục tiêu, phương thức hoạt động, các quan hệ lợi ích của các tổ chức, các chủ thể kinh tế nhằm hướng tới xác lập đồng bộ các yếu tố thị trường, các loại thị trường hiện đại theo hướng góp phần thúc đẩy dân giàu, nước mạnh, dân chủ, công bằng, văn minh. </w:t>
      </w:r>
    </w:p>
    <w:p w14:paraId="0E743652">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t>- Lý do phải hoàn thiện thể chế kinh tế thị trường định hướng xã hội chủ nghĩa:</w:t>
      </w:r>
    </w:p>
    <w:p w14:paraId="7E77071D">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t xml:space="preserve"> + Thể chế kinh tế thị trường định hướng xã hội chủ nghĩa còn chưa đồng bộ.</w:t>
      </w:r>
    </w:p>
    <w:p w14:paraId="6B2DB3F7">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t xml:space="preserve"> + Hệ thống thể chế còn chưa đầy đủ</w:t>
      </w:r>
    </w:p>
    <w:p w14:paraId="25596592">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t xml:space="preserve"> + Hệ thống thể chcòn kém hiệu lực, hiệu quả, kém đầy đủ các yếu tố thị trường và các loại thị trường.</w:t>
      </w:r>
    </w:p>
    <w:p w14:paraId="3C815050">
      <w:pPr>
        <w:keepNext w:val="0"/>
        <w:keepLines w:val="0"/>
        <w:pageBreakBefore w:val="0"/>
        <w:widowControl/>
        <w:numPr>
          <w:ilvl w:val="0"/>
          <w:numId w:val="15"/>
        </w:numPr>
        <w:kinsoku/>
        <w:wordWrap/>
        <w:overflowPunct/>
        <w:topLinePunct w:val="0"/>
        <w:autoSpaceDE/>
        <w:autoSpaceDN/>
        <w:bidi w:val="0"/>
        <w:adjustRightInd/>
        <w:snapToGrid/>
        <w:spacing w:line="360" w:lineRule="auto"/>
        <w:ind w:left="-1200" w:leftChars="-600" w:right="-1092" w:rightChars="-546" w:firstLine="1199" w:firstLineChars="461"/>
        <w:jc w:val="left"/>
        <w:textAlignment w:val="auto"/>
        <w:rPr>
          <w:rFonts w:hint="default" w:ascii="Times New Roman" w:hAnsi="Times New Roman"/>
          <w:b/>
          <w:bCs/>
          <w:sz w:val="26"/>
          <w:lang w:val="en-US"/>
        </w:rPr>
      </w:pPr>
      <w:r>
        <w:rPr>
          <w:rFonts w:hint="default" w:ascii="Times New Roman" w:hAnsi="Times New Roman"/>
          <w:b/>
          <w:bCs/>
          <w:sz w:val="26"/>
          <w:lang w:val="en-US"/>
        </w:rPr>
        <w:t>Nội dung hoàn thiện thể chế kinh tế thị trường định hướng xã hội chủ nghĩa ở Việt Nam:</w:t>
      </w:r>
    </w:p>
    <w:p w14:paraId="596A009D">
      <w:pPr>
        <w:keepNext w:val="0"/>
        <w:keepLines w:val="0"/>
        <w:pageBreakBefore w:val="0"/>
        <w:widowControl/>
        <w:numPr>
          <w:ilvl w:val="0"/>
          <w:numId w:val="0"/>
        </w:numPr>
        <w:kinsoku/>
        <w:wordWrap/>
        <w:overflowPunct/>
        <w:topLinePunct w:val="0"/>
        <w:autoSpaceDE/>
        <w:autoSpaceDN/>
        <w:bidi w:val="0"/>
        <w:adjustRightInd/>
        <w:snapToGrid/>
        <w:spacing w:line="360" w:lineRule="auto"/>
        <w:ind w:left="-1196" w:leftChars="-598" w:right="-1092" w:rightChars="-546" w:firstLine="1393" w:firstLineChars="536"/>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t>- Hoàn thiện thể chế về sở hữu, các thành phần kinh tế, các loại hình doanh nghiệp.</w:t>
      </w:r>
    </w:p>
    <w:p w14:paraId="59AAC661">
      <w:pPr>
        <w:keepNext w:val="0"/>
        <w:keepLines w:val="0"/>
        <w:pageBreakBefore w:val="0"/>
        <w:widowControl/>
        <w:numPr>
          <w:ilvl w:val="0"/>
          <w:numId w:val="0"/>
        </w:numPr>
        <w:kinsoku/>
        <w:wordWrap/>
        <w:overflowPunct/>
        <w:topLinePunct w:val="0"/>
        <w:autoSpaceDE/>
        <w:autoSpaceDN/>
        <w:bidi w:val="0"/>
        <w:adjustRightInd/>
        <w:snapToGrid/>
        <w:spacing w:line="360" w:lineRule="auto"/>
        <w:ind w:left="-1196" w:leftChars="-598" w:right="-1092" w:rightChars="-546" w:firstLine="1393" w:firstLineChars="536"/>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t>- Hoàn thiện thể chế để đảm bảo gắn tăng trưởng kinh tế với bảo đảm tiến bộ và công bằng xã hội.</w:t>
      </w:r>
    </w:p>
    <w:p w14:paraId="35873884">
      <w:pPr>
        <w:keepNext w:val="0"/>
        <w:keepLines w:val="0"/>
        <w:pageBreakBefore w:val="0"/>
        <w:widowControl/>
        <w:numPr>
          <w:ilvl w:val="0"/>
          <w:numId w:val="0"/>
        </w:numPr>
        <w:kinsoku/>
        <w:wordWrap/>
        <w:overflowPunct/>
        <w:topLinePunct w:val="0"/>
        <w:autoSpaceDE/>
        <w:autoSpaceDN/>
        <w:bidi w:val="0"/>
        <w:adjustRightInd/>
        <w:snapToGrid/>
        <w:spacing w:line="360" w:lineRule="auto"/>
        <w:ind w:left="-1196" w:leftChars="-598" w:right="-1092" w:rightChars="-546" w:firstLine="1393" w:firstLineChars="536"/>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t>- Hoàn thiện thể chế thúc đẩy hội nhập kinh tế quốc tế.</w:t>
      </w:r>
    </w:p>
    <w:p w14:paraId="50F03099">
      <w:pPr>
        <w:keepNext w:val="0"/>
        <w:keepLines w:val="0"/>
        <w:pageBreakBefore w:val="0"/>
        <w:widowControl/>
        <w:numPr>
          <w:ilvl w:val="0"/>
          <w:numId w:val="0"/>
        </w:numPr>
        <w:kinsoku/>
        <w:wordWrap/>
        <w:overflowPunct/>
        <w:topLinePunct w:val="0"/>
        <w:autoSpaceDE/>
        <w:autoSpaceDN/>
        <w:bidi w:val="0"/>
        <w:adjustRightInd/>
        <w:snapToGrid/>
        <w:spacing w:line="360" w:lineRule="auto"/>
        <w:ind w:left="-1196" w:leftChars="-598" w:right="-1092" w:rightChars="-546" w:firstLine="1393" w:firstLineChars="536"/>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t>- Hoàn thiện thể chế để phát triển đồng bộ các yếu tố thị trường.</w:t>
      </w:r>
    </w:p>
    <w:p w14:paraId="6D743564">
      <w:pPr>
        <w:keepNext w:val="0"/>
        <w:keepLines w:val="0"/>
        <w:pageBreakBefore w:val="0"/>
        <w:widowControl/>
        <w:numPr>
          <w:ilvl w:val="0"/>
          <w:numId w:val="0"/>
        </w:numPr>
        <w:kinsoku/>
        <w:wordWrap/>
        <w:overflowPunct/>
        <w:topLinePunct w:val="0"/>
        <w:autoSpaceDE/>
        <w:autoSpaceDN/>
        <w:bidi w:val="0"/>
        <w:adjustRightInd/>
        <w:snapToGrid/>
        <w:spacing w:line="360" w:lineRule="auto"/>
        <w:ind w:left="-1196" w:leftChars="-598" w:right="-1092" w:rightChars="-546" w:firstLine="1393" w:firstLineChars="536"/>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t>- Hoàn thiện thể chế nâng cao năng lực hệ thống chính trị.</w:t>
      </w:r>
    </w:p>
    <w:p w14:paraId="2CE192D7">
      <w:pPr>
        <w:keepNext w:val="0"/>
        <w:keepLines w:val="0"/>
        <w:pageBreakBefore w:val="0"/>
        <w:widowControl/>
        <w:numPr>
          <w:ilvl w:val="0"/>
          <w:numId w:val="13"/>
        </w:numPr>
        <w:kinsoku/>
        <w:wordWrap/>
        <w:overflowPunct/>
        <w:topLinePunct w:val="0"/>
        <w:autoSpaceDE/>
        <w:autoSpaceDN/>
        <w:bidi w:val="0"/>
        <w:adjustRightInd/>
        <w:snapToGrid/>
        <w:spacing w:line="360" w:lineRule="auto"/>
        <w:ind w:left="-1200" w:leftChars="-600" w:right="-1092" w:rightChars="-546" w:firstLine="1199" w:firstLineChars="461"/>
        <w:jc w:val="left"/>
        <w:textAlignment w:val="auto"/>
        <w:rPr>
          <w:rFonts w:hint="default" w:ascii="Times New Roman" w:hAnsi="Times New Roman"/>
          <w:b/>
          <w:bCs/>
          <w:sz w:val="26"/>
          <w:lang w:val="en-US"/>
        </w:rPr>
      </w:pPr>
      <w:r>
        <w:rPr>
          <w:rFonts w:hint="default" w:ascii="Times New Roman" w:hAnsi="Times New Roman"/>
          <w:b/>
          <w:bCs/>
          <w:sz w:val="26"/>
          <w:lang w:val="en-US"/>
        </w:rPr>
        <w:t>Các quan hệ lợi ích kinh tế ở Việt Nam:</w:t>
      </w:r>
    </w:p>
    <w:p w14:paraId="4A7EF5BA">
      <w:pPr>
        <w:keepNext w:val="0"/>
        <w:keepLines w:val="0"/>
        <w:pageBreakBefore w:val="0"/>
        <w:widowControl/>
        <w:numPr>
          <w:ilvl w:val="0"/>
          <w:numId w:val="16"/>
        </w:numPr>
        <w:kinsoku/>
        <w:wordWrap/>
        <w:overflowPunct/>
        <w:topLinePunct w:val="0"/>
        <w:autoSpaceDE/>
        <w:autoSpaceDN/>
        <w:bidi w:val="0"/>
        <w:adjustRightInd/>
        <w:snapToGrid/>
        <w:spacing w:line="360" w:lineRule="auto"/>
        <w:ind w:left="-1196" w:leftChars="-598" w:right="-1092" w:rightChars="-546" w:firstLine="1194" w:firstLineChars="459"/>
        <w:jc w:val="left"/>
        <w:textAlignment w:val="auto"/>
        <w:rPr>
          <w:rFonts w:hint="default" w:ascii="Times New Roman" w:hAnsi="Times New Roman"/>
          <w:b/>
          <w:bCs/>
          <w:sz w:val="26"/>
          <w:lang w:val="en-US"/>
        </w:rPr>
      </w:pPr>
      <w:r>
        <w:rPr>
          <w:rFonts w:hint="default" w:ascii="Times New Roman" w:hAnsi="Times New Roman"/>
          <w:b/>
          <w:bCs/>
          <w:sz w:val="26"/>
          <w:lang w:val="en-US"/>
        </w:rPr>
        <w:t>Lợi ích kinh tế và quan hệ lợi ích kinh tế:</w:t>
      </w:r>
    </w:p>
    <w:p w14:paraId="7F3082C4">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t>- Những nhu cầu kinh tế của các chủ thể kinh tế được xác lập về mặt xã hội trở thành cơ sở của lợi ích kinh tế</w:t>
      </w:r>
    </w:p>
    <w:p w14:paraId="5CAF9EC6">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t>- Xét về bản chất, lợi ích kinh tế phản ánh mục đích và động cơ của các quan hệ giữa các chủ thể trong nền sản xuất xã hội.</w:t>
      </w:r>
    </w:p>
    <w:p w14:paraId="7B2DA8DD">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t>- Lợi ích kinh tế là động lực trực tiếp của các chủ thể và hoạt động kinh tế - xã hội.</w:t>
      </w:r>
    </w:p>
    <w:p w14:paraId="1FFCAAE7">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t>- Lợi ích kinh tế là cơ sở thúc đẩy sự phát triển của các lợi ích khác.</w:t>
      </w:r>
    </w:p>
    <w:p w14:paraId="79B3FAF9">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b w:val="0"/>
          <w:bCs w:val="0"/>
          <w:i/>
          <w:iCs/>
          <w:sz w:val="26"/>
          <w:lang w:val="en-US"/>
        </w:rPr>
      </w:pPr>
      <w:r>
        <w:rPr>
          <w:rFonts w:hint="default" w:ascii="Times New Roman" w:hAnsi="Times New Roman"/>
          <w:b w:val="0"/>
          <w:bCs w:val="0"/>
          <w:sz w:val="26"/>
          <w:lang w:val="en-US"/>
        </w:rPr>
        <w:t xml:space="preserve">- </w:t>
      </w:r>
      <w:r>
        <w:rPr>
          <w:rFonts w:hint="default" w:ascii="Times New Roman" w:hAnsi="Times New Roman"/>
          <w:b/>
          <w:bCs/>
          <w:sz w:val="26"/>
          <w:lang w:val="en-US"/>
        </w:rPr>
        <w:t>Quan hệ lợi ích kinh tế</w:t>
      </w:r>
      <w:r>
        <w:rPr>
          <w:rFonts w:hint="default" w:ascii="Times New Roman" w:hAnsi="Times New Roman"/>
          <w:b w:val="0"/>
          <w:bCs w:val="0"/>
          <w:sz w:val="26"/>
          <w:lang w:val="en-US"/>
        </w:rPr>
        <w:t xml:space="preserve"> là sự thiết lập những tương tác giữa con người với con người, giữa các cộng đồng người, giữa các tổ chức kinh tế giữa các bộ phận hợp thành nền kinh tế, giữa con người với tổ chức kinh tế, giữa quốc gia với phần còn lại của thế giới nhằm mục tiêu xác lập các lợi ích kinh tế trong mối liên hệ với trình độ phát triển của lực lượng sản xuất và kiến trúc thượng tầng tương ứng của một giai đoạn phát triển xã hội nhất định”. </w:t>
      </w:r>
      <w:r>
        <w:rPr>
          <w:rFonts w:hint="default" w:ascii="Times New Roman" w:hAnsi="Times New Roman"/>
          <w:b w:val="0"/>
          <w:bCs w:val="0"/>
          <w:i/>
          <w:iCs/>
          <w:sz w:val="26"/>
          <w:lang w:val="en-US"/>
        </w:rPr>
        <w:t>Nó vừa thống nhất vừa mâu thuẫn với nhau.</w:t>
      </w:r>
    </w:p>
    <w:p w14:paraId="4D4222DC">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b/>
          <w:bCs/>
          <w:sz w:val="26"/>
          <w:lang w:val="en-US"/>
        </w:rPr>
      </w:pPr>
      <w:r>
        <w:rPr>
          <w:rFonts w:hint="default" w:ascii="Times New Roman" w:hAnsi="Times New Roman"/>
          <w:b w:val="0"/>
          <w:bCs w:val="0"/>
          <w:sz w:val="26"/>
          <w:lang w:val="en-US"/>
        </w:rPr>
        <w:t>*</w:t>
      </w:r>
      <w:r>
        <w:rPr>
          <w:rFonts w:hint="default" w:ascii="Times New Roman" w:hAnsi="Times New Roman"/>
          <w:b/>
          <w:bCs/>
          <w:sz w:val="26"/>
          <w:lang w:val="en-US"/>
        </w:rPr>
        <w:t xml:space="preserve"> Các yếu tố ảnh hưởng đến lợi ích kinh tế:</w:t>
      </w:r>
    </w:p>
    <w:p w14:paraId="1ECFBB06">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t>- Trình độ phát triển của lực lượng sản xuất.</w:t>
      </w:r>
    </w:p>
    <w:p w14:paraId="154A1F7A">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t>- Hội nhập kinh tế quốc tế.</w:t>
      </w:r>
    </w:p>
    <w:p w14:paraId="3D420B32">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t>- Chính sách phân phối thu nhập.</w:t>
      </w:r>
    </w:p>
    <w:p w14:paraId="1FE28DC4">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t>- Địa vị của chủ thể trong hệ thống quan hệ sản xuất xã hội.</w:t>
      </w:r>
    </w:p>
    <w:p w14:paraId="00F4F300">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9" w:firstLineChars="538"/>
        <w:jc w:val="left"/>
        <w:textAlignment w:val="auto"/>
        <w:rPr>
          <w:rFonts w:hint="default" w:ascii="Times New Roman" w:hAnsi="Times New Roman"/>
          <w:b/>
          <w:bCs/>
          <w:sz w:val="26"/>
          <w:lang w:val="en-US"/>
        </w:rPr>
      </w:pPr>
      <w:r>
        <w:rPr>
          <w:rFonts w:hint="default" w:ascii="Times New Roman" w:hAnsi="Times New Roman"/>
          <w:b/>
          <w:bCs/>
          <w:sz w:val="26"/>
          <w:lang w:val="en-US"/>
        </w:rPr>
        <w:t>* Một số quan hệ lợi ích kinh tế cơ bản trong nền kinh tế thị trường:</w:t>
      </w:r>
    </w:p>
    <w:p w14:paraId="7F783E78">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sz w:val="26"/>
          <w:lang w:val="en-US"/>
        </w:rPr>
      </w:pPr>
      <w:r>
        <w:rPr>
          <w:rFonts w:hint="default" w:ascii="Times New Roman" w:hAnsi="Times New Roman" w:cs="Times New Roman"/>
          <w:sz w:val="26"/>
          <w:lang w:val="en-US"/>
        </w:rPr>
        <w:t xml:space="preserve">- </w:t>
      </w:r>
      <w:r>
        <w:rPr>
          <w:rFonts w:hint="default" w:ascii="Times New Roman" w:hAnsi="Times New Roman"/>
          <w:sz w:val="26"/>
          <w:lang w:val="en-US"/>
        </w:rPr>
        <w:t>Quan hệ lợi ích giữa người lao động và người sử dụng lao động.</w:t>
      </w:r>
    </w:p>
    <w:p w14:paraId="11EDDC99">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sz w:val="26"/>
          <w:lang w:val="en-US"/>
        </w:rPr>
      </w:pPr>
      <w:r>
        <w:rPr>
          <w:rFonts w:hint="default" w:ascii="Times New Roman" w:hAnsi="Times New Roman"/>
          <w:sz w:val="26"/>
          <w:lang w:val="en-US"/>
        </w:rPr>
        <w:t>- Quan hệ lợi ích giữa những người sử dụng lao động</w:t>
      </w:r>
    </w:p>
    <w:p w14:paraId="7C59F8EA">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sz w:val="26"/>
          <w:lang w:val="en-US"/>
        </w:rPr>
      </w:pPr>
      <w:r>
        <w:rPr>
          <w:rFonts w:hint="default" w:ascii="Times New Roman" w:hAnsi="Times New Roman"/>
          <w:sz w:val="26"/>
          <w:lang w:val="en-US"/>
        </w:rPr>
        <w:t>- Quan hệ lợi ích giữa những người lao động</w:t>
      </w:r>
    </w:p>
    <w:p w14:paraId="049FA160">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sz w:val="26"/>
          <w:lang w:val="en-US"/>
        </w:rPr>
      </w:pPr>
      <w:r>
        <w:rPr>
          <w:rFonts w:hint="default" w:ascii="Times New Roman" w:hAnsi="Times New Roman"/>
          <w:sz w:val="26"/>
          <w:lang w:val="en-US"/>
        </w:rPr>
        <w:t>- Quan hệ giữa lợi ích cá nhân, lợi ích nhóm và lợi ích xã hội.</w:t>
      </w:r>
    </w:p>
    <w:p w14:paraId="020FA616">
      <w:pPr>
        <w:keepNext w:val="0"/>
        <w:keepLines w:val="0"/>
        <w:pageBreakBefore w:val="0"/>
        <w:widowControl/>
        <w:numPr>
          <w:ilvl w:val="0"/>
          <w:numId w:val="16"/>
        </w:numPr>
        <w:kinsoku/>
        <w:wordWrap/>
        <w:overflowPunct/>
        <w:topLinePunct w:val="0"/>
        <w:autoSpaceDE/>
        <w:autoSpaceDN/>
        <w:bidi w:val="0"/>
        <w:adjustRightInd/>
        <w:snapToGrid/>
        <w:spacing w:line="360" w:lineRule="auto"/>
        <w:ind w:left="-1196" w:leftChars="-598" w:right="-1092" w:rightChars="-546" w:firstLine="1194" w:firstLineChars="459"/>
        <w:jc w:val="left"/>
        <w:textAlignment w:val="auto"/>
        <w:rPr>
          <w:rFonts w:hint="default" w:ascii="Times New Roman" w:hAnsi="Times New Roman"/>
          <w:b/>
          <w:bCs/>
          <w:sz w:val="26"/>
          <w:lang w:val="en-US"/>
        </w:rPr>
      </w:pPr>
      <w:r>
        <w:rPr>
          <w:rFonts w:hint="default" w:ascii="Times New Roman" w:hAnsi="Times New Roman"/>
          <w:b/>
          <w:bCs/>
          <w:sz w:val="26"/>
          <w:lang w:val="en-US"/>
        </w:rPr>
        <w:t>Vai trò của Nhà nước trong đảm bảo hài hòa quan hệ lợi ích:</w:t>
      </w:r>
    </w:p>
    <w:p w14:paraId="53F89F90">
      <w:pPr>
        <w:keepNext w:val="0"/>
        <w:keepLines w:val="0"/>
        <w:pageBreakBefore w:val="0"/>
        <w:widowControl/>
        <w:numPr>
          <w:ilvl w:val="0"/>
          <w:numId w:val="0"/>
        </w:numPr>
        <w:kinsoku/>
        <w:wordWrap/>
        <w:overflowPunct/>
        <w:topLinePunct w:val="0"/>
        <w:autoSpaceDE/>
        <w:autoSpaceDN/>
        <w:bidi w:val="0"/>
        <w:adjustRightInd/>
        <w:snapToGrid/>
        <w:spacing w:line="360" w:lineRule="auto"/>
        <w:ind w:left="-1196" w:leftChars="-598" w:right="-1092" w:rightChars="-546" w:firstLine="1393" w:firstLineChars="536"/>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t>- Bảo vệ lợi ích hợp pháp, tạo môi trường thuận lợi cho hoạt động tìm kiếm các chủ thể kinh tế.</w:t>
      </w:r>
    </w:p>
    <w:p w14:paraId="53A73266">
      <w:pPr>
        <w:keepNext w:val="0"/>
        <w:keepLines w:val="0"/>
        <w:pageBreakBefore w:val="0"/>
        <w:widowControl/>
        <w:numPr>
          <w:ilvl w:val="0"/>
          <w:numId w:val="0"/>
        </w:numPr>
        <w:kinsoku/>
        <w:wordWrap/>
        <w:overflowPunct/>
        <w:topLinePunct w:val="0"/>
        <w:autoSpaceDE/>
        <w:autoSpaceDN/>
        <w:bidi w:val="0"/>
        <w:adjustRightInd/>
        <w:snapToGrid/>
        <w:spacing w:line="360" w:lineRule="auto"/>
        <w:ind w:left="-1196" w:leftChars="-598" w:right="-1092" w:rightChars="-546" w:firstLine="1393" w:firstLineChars="536"/>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t>- Điều hòa lợi ích giữa cá nhân - doanh nghiệp - xã hội.</w:t>
      </w:r>
    </w:p>
    <w:p w14:paraId="2AE08897">
      <w:pPr>
        <w:keepNext w:val="0"/>
        <w:keepLines w:val="0"/>
        <w:pageBreakBefore w:val="0"/>
        <w:widowControl/>
        <w:numPr>
          <w:ilvl w:val="0"/>
          <w:numId w:val="0"/>
        </w:numPr>
        <w:kinsoku/>
        <w:wordWrap/>
        <w:overflowPunct/>
        <w:topLinePunct w:val="0"/>
        <w:autoSpaceDE/>
        <w:autoSpaceDN/>
        <w:bidi w:val="0"/>
        <w:adjustRightInd/>
        <w:snapToGrid/>
        <w:spacing w:line="360" w:lineRule="auto"/>
        <w:ind w:left="-1196" w:leftChars="-598" w:right="-1092" w:rightChars="-546" w:firstLine="1393" w:firstLineChars="536"/>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t>- Kiểm soát, ngăn ngừa các quan hệ lợi ích có ảnh hưởng tiêu cực đối với sự phát triển xã hội.</w:t>
      </w:r>
    </w:p>
    <w:p w14:paraId="329766A8">
      <w:pPr>
        <w:keepNext w:val="0"/>
        <w:keepLines w:val="0"/>
        <w:pageBreakBefore w:val="0"/>
        <w:widowControl/>
        <w:numPr>
          <w:ilvl w:val="0"/>
          <w:numId w:val="0"/>
        </w:numPr>
        <w:kinsoku/>
        <w:wordWrap/>
        <w:overflowPunct/>
        <w:topLinePunct w:val="0"/>
        <w:autoSpaceDE/>
        <w:autoSpaceDN/>
        <w:bidi w:val="0"/>
        <w:adjustRightInd/>
        <w:snapToGrid/>
        <w:spacing w:line="360" w:lineRule="auto"/>
        <w:ind w:left="-1196" w:leftChars="-598" w:right="-1092" w:rightChars="-546" w:firstLine="1393" w:firstLineChars="536"/>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t>- Giải quyết những mâu thuẫn trong quan hệ lợi ích kinh tế.</w:t>
      </w:r>
    </w:p>
    <w:p w14:paraId="0D54CD1F">
      <w:pPr>
        <w:keepNext w:val="0"/>
        <w:keepLines w:val="0"/>
        <w:pageBreakBefore w:val="0"/>
        <w:widowControl/>
        <w:numPr>
          <w:ilvl w:val="0"/>
          <w:numId w:val="0"/>
        </w:numPr>
        <w:kinsoku/>
        <w:wordWrap/>
        <w:overflowPunct/>
        <w:topLinePunct w:val="0"/>
        <w:autoSpaceDE/>
        <w:autoSpaceDN/>
        <w:bidi w:val="0"/>
        <w:adjustRightInd/>
        <w:snapToGrid/>
        <w:spacing w:line="360" w:lineRule="auto"/>
        <w:ind w:left="-1196" w:leftChars="-598" w:right="-1092" w:rightChars="-546" w:firstLine="1393" w:firstLineChars="536"/>
        <w:jc w:val="left"/>
        <w:textAlignment w:val="auto"/>
        <w:rPr>
          <w:rFonts w:hint="default" w:ascii="Times New Roman" w:hAnsi="Times New Roman"/>
          <w:b w:val="0"/>
          <w:bCs w:val="0"/>
          <w:sz w:val="26"/>
          <w:lang w:val="en-US"/>
        </w:rPr>
      </w:pPr>
    </w:p>
    <w:p w14:paraId="264799FD">
      <w:pPr>
        <w:keepNext w:val="0"/>
        <w:keepLines w:val="0"/>
        <w:pageBreakBefore w:val="0"/>
        <w:widowControl/>
        <w:numPr>
          <w:ilvl w:val="0"/>
          <w:numId w:val="0"/>
        </w:numPr>
        <w:kinsoku/>
        <w:wordWrap/>
        <w:overflowPunct/>
        <w:topLinePunct w:val="0"/>
        <w:autoSpaceDE/>
        <w:autoSpaceDN/>
        <w:bidi w:val="0"/>
        <w:adjustRightInd/>
        <w:snapToGrid/>
        <w:spacing w:line="360" w:lineRule="auto"/>
        <w:ind w:left="-1196" w:leftChars="-598" w:right="-1092" w:rightChars="-546" w:firstLine="1394" w:firstLineChars="536"/>
        <w:jc w:val="center"/>
        <w:textAlignment w:val="auto"/>
        <w:rPr>
          <w:rFonts w:hint="default" w:ascii="Times New Roman" w:hAnsi="Times New Roman"/>
          <w:b/>
          <w:bCs/>
          <w:sz w:val="26"/>
          <w:lang w:val="en-US"/>
        </w:rPr>
      </w:pPr>
      <w:r>
        <w:rPr>
          <w:rFonts w:hint="default" w:ascii="Times New Roman" w:hAnsi="Times New Roman"/>
          <w:b/>
          <w:bCs/>
          <w:sz w:val="26"/>
          <w:lang w:val="en-US"/>
        </w:rPr>
        <w:t>CHƯƠNG VI: CÔNG NGHIỆP HÓA, HIỆN ĐẠI HÓA VÀ HỘI NHẬP KINH TẾ QUỐC TẾ CỦA VIỆT NAM</w:t>
      </w:r>
    </w:p>
    <w:p w14:paraId="6B4FACF1">
      <w:pPr>
        <w:keepNext w:val="0"/>
        <w:keepLines w:val="0"/>
        <w:pageBreakBefore w:val="0"/>
        <w:widowControl/>
        <w:numPr>
          <w:ilvl w:val="0"/>
          <w:numId w:val="17"/>
        </w:numPr>
        <w:kinsoku/>
        <w:wordWrap/>
        <w:overflowPunct/>
        <w:topLinePunct w:val="0"/>
        <w:autoSpaceDE/>
        <w:autoSpaceDN/>
        <w:bidi w:val="0"/>
        <w:adjustRightInd/>
        <w:snapToGrid/>
        <w:spacing w:line="360" w:lineRule="auto"/>
        <w:ind w:left="-1196" w:leftChars="-598" w:right="-1092" w:rightChars="-546" w:firstLine="1194" w:firstLineChars="459"/>
        <w:jc w:val="left"/>
        <w:textAlignment w:val="auto"/>
        <w:rPr>
          <w:rFonts w:hint="default" w:ascii="Times New Roman" w:hAnsi="Times New Roman"/>
          <w:b/>
          <w:bCs/>
          <w:sz w:val="26"/>
          <w:lang w:val="en-US"/>
        </w:rPr>
      </w:pPr>
      <w:r>
        <w:rPr>
          <w:rFonts w:hint="default" w:ascii="Times New Roman" w:hAnsi="Times New Roman"/>
          <w:b/>
          <w:bCs/>
          <w:sz w:val="26"/>
          <w:lang w:val="en-US"/>
        </w:rPr>
        <w:t>Công nghiệp hóa, hiện đại hóa ở Việt Nam:</w:t>
      </w:r>
    </w:p>
    <w:p w14:paraId="0D35F3E2">
      <w:pPr>
        <w:keepNext w:val="0"/>
        <w:keepLines w:val="0"/>
        <w:pageBreakBefore w:val="0"/>
        <w:widowControl/>
        <w:numPr>
          <w:ilvl w:val="0"/>
          <w:numId w:val="18"/>
        </w:numPr>
        <w:kinsoku/>
        <w:wordWrap/>
        <w:overflowPunct/>
        <w:topLinePunct w:val="0"/>
        <w:autoSpaceDE/>
        <w:autoSpaceDN/>
        <w:bidi w:val="0"/>
        <w:adjustRightInd/>
        <w:snapToGrid/>
        <w:spacing w:line="360" w:lineRule="auto"/>
        <w:ind w:left="-1196" w:leftChars="-598" w:right="-1092" w:rightChars="-546" w:firstLine="1194" w:firstLineChars="459"/>
        <w:jc w:val="left"/>
        <w:textAlignment w:val="auto"/>
        <w:rPr>
          <w:rFonts w:hint="default" w:ascii="Times New Roman" w:hAnsi="Times New Roman"/>
          <w:b/>
          <w:bCs/>
          <w:sz w:val="26"/>
          <w:lang w:val="en-US"/>
        </w:rPr>
      </w:pPr>
      <w:r>
        <w:rPr>
          <w:rFonts w:hint="default" w:ascii="Times New Roman" w:hAnsi="Times New Roman"/>
          <w:b/>
          <w:bCs/>
          <w:sz w:val="26"/>
          <w:lang w:val="en-US"/>
        </w:rPr>
        <w:t>Cách mạng công nghiệp hóa, hiện đại hóa:</w:t>
      </w:r>
    </w:p>
    <w:p w14:paraId="6226AEE7">
      <w:pPr>
        <w:keepNext w:val="0"/>
        <w:keepLines w:val="0"/>
        <w:pageBreakBefore w:val="0"/>
        <w:widowControl/>
        <w:numPr>
          <w:ilvl w:val="0"/>
          <w:numId w:val="0"/>
        </w:numPr>
        <w:kinsoku/>
        <w:wordWrap/>
        <w:overflowPunct/>
        <w:topLinePunct w:val="0"/>
        <w:autoSpaceDE/>
        <w:autoSpaceDN/>
        <w:bidi w:val="0"/>
        <w:adjustRightInd/>
        <w:snapToGrid/>
        <w:spacing w:line="360" w:lineRule="auto"/>
        <w:ind w:left="-1196" w:leftChars="-598" w:right="-1092" w:rightChars="-546" w:firstLine="1394" w:firstLineChars="536"/>
        <w:jc w:val="left"/>
        <w:textAlignment w:val="auto"/>
        <w:rPr>
          <w:rFonts w:hint="default" w:ascii="Times New Roman" w:hAnsi="Times New Roman"/>
          <w:b w:val="0"/>
          <w:bCs w:val="0"/>
          <w:sz w:val="26"/>
          <w:lang w:val="en-US"/>
        </w:rPr>
      </w:pPr>
      <w:r>
        <w:rPr>
          <w:rFonts w:hint="default" w:ascii="Times New Roman" w:hAnsi="Times New Roman"/>
          <w:b/>
          <w:bCs/>
          <w:sz w:val="26"/>
          <w:lang w:val="en-US"/>
        </w:rPr>
        <w:t xml:space="preserve">- Công nghiệp hóa: </w:t>
      </w:r>
      <w:r>
        <w:rPr>
          <w:rFonts w:hint="default" w:ascii="Times New Roman" w:hAnsi="Times New Roman"/>
          <w:b w:val="0"/>
          <w:bCs w:val="0"/>
          <w:sz w:val="26"/>
          <w:lang w:val="en-US"/>
        </w:rPr>
        <w:t>là quá trình chuyển đổi nền sản xuấtxã hội từ dựa trên lao động thủ công là chính sang nền sản xuất xã hội dựa chủ yếutrên lao động bằng máy móc nhằm tạo ra năng suất lao động xã hội cao”.</w:t>
      </w:r>
    </w:p>
    <w:p w14:paraId="680DC533">
      <w:pPr>
        <w:keepNext w:val="0"/>
        <w:keepLines w:val="0"/>
        <w:pageBreakBefore w:val="0"/>
        <w:widowControl/>
        <w:numPr>
          <w:ilvl w:val="0"/>
          <w:numId w:val="0"/>
        </w:numPr>
        <w:kinsoku/>
        <w:wordWrap/>
        <w:overflowPunct/>
        <w:topLinePunct w:val="0"/>
        <w:autoSpaceDE/>
        <w:autoSpaceDN/>
        <w:bidi w:val="0"/>
        <w:adjustRightInd/>
        <w:snapToGrid/>
        <w:spacing w:line="360" w:lineRule="auto"/>
        <w:ind w:left="-1196" w:leftChars="-598" w:right="-1092" w:rightChars="-546" w:firstLine="1393" w:firstLineChars="536"/>
        <w:jc w:val="left"/>
        <w:textAlignment w:val="auto"/>
        <w:rPr>
          <w:rFonts w:hint="default" w:ascii="Times New Roman" w:hAnsi="Times New Roman"/>
          <w:b w:val="0"/>
          <w:bCs w:val="0"/>
          <w:sz w:val="26"/>
          <w:lang w:val="en-US"/>
        </w:rPr>
      </w:pPr>
      <w:r>
        <w:rPr>
          <w:sz w:val="26"/>
        </w:rPr>
        <mc:AlternateContent>
          <mc:Choice Requires="wps">
            <w:drawing>
              <wp:anchor distT="0" distB="0" distL="114300" distR="114300" simplePos="0" relativeHeight="251927552" behindDoc="0" locked="0" layoutInCell="1" allowOverlap="1">
                <wp:simplePos x="0" y="0"/>
                <wp:positionH relativeFrom="column">
                  <wp:posOffset>363220</wp:posOffset>
                </wp:positionH>
                <wp:positionV relativeFrom="paragraph">
                  <wp:posOffset>1393825</wp:posOffset>
                </wp:positionV>
                <wp:extent cx="5984240" cy="594995"/>
                <wp:effectExtent l="6350" t="6350" r="13970" b="8255"/>
                <wp:wrapNone/>
                <wp:docPr id="133" name="Rectangles 133"/>
                <wp:cNvGraphicFramePr/>
                <a:graphic xmlns:a="http://schemas.openxmlformats.org/drawingml/2006/main">
                  <a:graphicData uri="http://schemas.microsoft.com/office/word/2010/wordprocessingShape">
                    <wps:wsp>
                      <wps:cNvSpPr/>
                      <wps:spPr>
                        <a:xfrm>
                          <a:off x="1311275" y="5265420"/>
                          <a:ext cx="5984240" cy="594995"/>
                        </a:xfrm>
                        <a:prstGeom prst="rect">
                          <a:avLst/>
                        </a:prstGeom>
                      </wps:spPr>
                      <wps:style>
                        <a:lnRef idx="2">
                          <a:schemeClr val="accent1"/>
                        </a:lnRef>
                        <a:fillRef idx="0">
                          <a:srgbClr val="FFFFFF"/>
                        </a:fillRef>
                        <a:effectRef idx="0">
                          <a:srgbClr val="FFFFFF"/>
                        </a:effectRef>
                        <a:fontRef idx="minor">
                          <a:schemeClr val="tx1"/>
                        </a:fontRef>
                      </wps:style>
                      <wps:txbx>
                        <w:txbxContent>
                          <w:p w14:paraId="493E9F3E">
                            <w:pPr>
                              <w:keepNext w:val="0"/>
                              <w:keepLines w:val="0"/>
                              <w:pageBreakBefore w:val="0"/>
                              <w:widowControl/>
                              <w:kinsoku/>
                              <w:wordWrap/>
                              <w:overflowPunct/>
                              <w:topLinePunct w:val="0"/>
                              <w:bidi w:val="0"/>
                              <w:adjustRightInd/>
                              <w:snapToGrid/>
                              <w:spacing w:line="360" w:lineRule="auto"/>
                              <w:jc w:val="center"/>
                              <w:textAlignment w:val="auto"/>
                              <w:rPr>
                                <w:rFonts w:hint="default" w:ascii="Times New Roman" w:hAnsi="Times New Roman" w:cs="Times New Roman"/>
                                <w:sz w:val="26"/>
                                <w:szCs w:val="26"/>
                                <w:lang w:val="en-US"/>
                              </w:rPr>
                            </w:pPr>
                            <w:r>
                              <w:rPr>
                                <w:rFonts w:hint="default" w:ascii="Times New Roman" w:hAnsi="Times New Roman"/>
                                <w:sz w:val="26"/>
                                <w:szCs w:val="26"/>
                                <w:lang w:val="en-US"/>
                              </w:rPr>
                              <w:t>Cuộc cách mạng công nghiệp đầu tiên trên thế giới khởi phát từ nước Anh bắt đầu từ những năm 60 của thế kỷ XVIII đến giữa thế kỷ XIX</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6pt;margin-top:109.75pt;height:46.85pt;width:471.2pt;z-index:251927552;v-text-anchor:middle;mso-width-relative:page;mso-height-relative:page;" filled="f" stroked="t" coordsize="21600,21600" o:gfxdata="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MGy822wAAAAoBAAAPAAAAAAAAAAEAIAAAACIA&#10;AABkcnMvZG93bnJldi54bWxQSwECFAAUAAAACACHTuJAdG5TO3gCAADqBAAADgAAAAAAAAABACAA&#10;AAAqAQAAZHJzL2Uyb0RvYy54bWxQSwUGAAAAAAYABgBZAQAAFAYAAAAA&#10;">
                <v:fill on="f" focussize="0,0"/>
                <v:stroke weight="1pt" color="#5B9BD5 [3204]" miterlimit="8" joinstyle="miter"/>
                <v:imagedata o:title=""/>
                <o:lock v:ext="edit" aspectratio="f"/>
                <v:textbox>
                  <w:txbxContent>
                    <w:p w14:paraId="493E9F3E">
                      <w:pPr>
                        <w:keepNext w:val="0"/>
                        <w:keepLines w:val="0"/>
                        <w:pageBreakBefore w:val="0"/>
                        <w:widowControl/>
                        <w:kinsoku/>
                        <w:wordWrap/>
                        <w:overflowPunct/>
                        <w:topLinePunct w:val="0"/>
                        <w:bidi w:val="0"/>
                        <w:adjustRightInd/>
                        <w:snapToGrid/>
                        <w:spacing w:line="360" w:lineRule="auto"/>
                        <w:jc w:val="center"/>
                        <w:textAlignment w:val="auto"/>
                        <w:rPr>
                          <w:rFonts w:hint="default" w:ascii="Times New Roman" w:hAnsi="Times New Roman" w:cs="Times New Roman"/>
                          <w:sz w:val="26"/>
                          <w:szCs w:val="26"/>
                          <w:lang w:val="en-US"/>
                        </w:rPr>
                      </w:pPr>
                      <w:r>
                        <w:rPr>
                          <w:rFonts w:hint="default" w:ascii="Times New Roman" w:hAnsi="Times New Roman"/>
                          <w:sz w:val="26"/>
                          <w:szCs w:val="26"/>
                          <w:lang w:val="en-US"/>
                        </w:rPr>
                        <w:t>Cuộc cách mạng công nghiệp đầu tiên trên thế giới khởi phát từ nước Anh bắt đầu từ những năm 60 của thế kỷ XVIII đến giữa thế kỷ XIX</w:t>
                      </w:r>
                    </w:p>
                  </w:txbxContent>
                </v:textbox>
              </v:rect>
            </w:pict>
          </mc:Fallback>
        </mc:AlternateContent>
      </w:r>
      <w:r>
        <w:rPr>
          <w:rFonts w:hint="default" w:ascii="Times New Roman" w:hAnsi="Times New Roman"/>
          <w:b w:val="0"/>
          <w:bCs w:val="0"/>
          <w:sz w:val="26"/>
          <w:lang w:val="en-US"/>
        </w:rPr>
        <w:t>-</w:t>
      </w:r>
      <w:r>
        <w:rPr>
          <w:rFonts w:hint="default" w:ascii="Times New Roman" w:hAnsi="Times New Roman"/>
          <w:b/>
          <w:bCs/>
          <w:sz w:val="26"/>
          <w:lang w:val="en-US"/>
        </w:rPr>
        <w:t xml:space="preserve"> Cách mạng công nghiệp</w:t>
      </w:r>
      <w:r>
        <w:rPr>
          <w:rFonts w:hint="default" w:ascii="Times New Roman" w:hAnsi="Times New Roman"/>
          <w:b w:val="0"/>
          <w:bCs w:val="0"/>
          <w:sz w:val="26"/>
          <w:lang w:val="en-US"/>
        </w:rPr>
        <w:t xml:space="preserve"> là những bước phát triển nhảy vọt về chất trình độ của tư liệu lao động trên cơ sở những phát minh đột phá về kỹ thuật và công nghệ trong quá trình phát triển của nhân loại kéo theo sự thay đổi căn bản về phân công lao động xã hội cũng như tạo bước phát triển năng suất lao động cao hơn hẳn nhờ áp dụng một cách phổ biến những tính năng mới trong kỹ thuật – công nghệ đó vào đời sống xã hội.</w:t>
      </w:r>
    </w:p>
    <w:p w14:paraId="0687A179">
      <w:pPr>
        <w:keepNext w:val="0"/>
        <w:keepLines w:val="0"/>
        <w:pageBreakBefore w:val="0"/>
        <w:widowControl/>
        <w:numPr>
          <w:ilvl w:val="0"/>
          <w:numId w:val="0"/>
        </w:numPr>
        <w:kinsoku/>
        <w:wordWrap/>
        <w:overflowPunct/>
        <w:topLinePunct w:val="0"/>
        <w:autoSpaceDE/>
        <w:autoSpaceDN/>
        <w:bidi w:val="0"/>
        <w:adjustRightInd/>
        <w:snapToGrid/>
        <w:spacing w:line="360" w:lineRule="auto"/>
        <w:ind w:left="-1196" w:leftChars="-598" w:right="-1092" w:rightChars="-546" w:firstLine="1393" w:firstLineChars="536"/>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t xml:space="preserve"> </w:t>
      </w:r>
    </w:p>
    <w:p w14:paraId="037EA391">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933696" behindDoc="0" locked="0" layoutInCell="1" allowOverlap="1">
                <wp:simplePos x="0" y="0"/>
                <wp:positionH relativeFrom="column">
                  <wp:posOffset>-156845</wp:posOffset>
                </wp:positionH>
                <wp:positionV relativeFrom="paragraph">
                  <wp:posOffset>-17145</wp:posOffset>
                </wp:positionV>
                <wp:extent cx="520065" cy="2287270"/>
                <wp:effectExtent l="6350" t="0" r="37465" b="13970"/>
                <wp:wrapNone/>
                <wp:docPr id="320" name="Straight Arrow Connector 320"/>
                <wp:cNvGraphicFramePr/>
                <a:graphic xmlns:a="http://schemas.openxmlformats.org/drawingml/2006/main">
                  <a:graphicData uri="http://schemas.microsoft.com/office/word/2010/wordprocessingShape">
                    <wps:wsp>
                      <wps:cNvCnPr>
                        <a:stCxn id="131" idx="3"/>
                        <a:endCxn id="133" idx="1"/>
                      </wps:cNvCnPr>
                      <wps:spPr>
                        <a:xfrm flipV="1">
                          <a:off x="895985" y="5494655"/>
                          <a:ext cx="520065" cy="228727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2.35pt;margin-top:-1.35pt;height:180.1pt;width:40.95pt;z-index:251933696;mso-width-relative:page;mso-height-relative:page;" filled="f" stroked="t" coordsize="21600,21600" o:gfxdata="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wrXau1gAA&#10;AAkBAAAPAAAAAAAAAAEAIAAAACIAAABkcnMvZG93bnJldi54bWxQSwECFAAUAAAACACHTuJAS1j3&#10;CiACAABEBAAADgAAAAAAAAABACAAAAAlAQAAZHJzL2Uyb0RvYy54bWxQSwUGAAAAAAYABgBZAQAA&#10;twUAAAAA&#10;">
                <v:fill on="f" focussize="0,0"/>
                <v:stroke weight="1pt" color="#5B9BD5 [3204]" miterlimit="8" joinstyle="miter" endarrow="open"/>
                <v:imagedata o:title=""/>
                <o:lock v:ext="edit" aspectratio="f"/>
              </v:shape>
            </w:pict>
          </mc:Fallback>
        </mc:AlternateContent>
      </w:r>
    </w:p>
    <w:p w14:paraId="639927B2">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928576" behindDoc="0" locked="0" layoutInCell="1" allowOverlap="1">
                <wp:simplePos x="0" y="0"/>
                <wp:positionH relativeFrom="column">
                  <wp:posOffset>349885</wp:posOffset>
                </wp:positionH>
                <wp:positionV relativeFrom="paragraph">
                  <wp:posOffset>71120</wp:posOffset>
                </wp:positionV>
                <wp:extent cx="5984240" cy="887095"/>
                <wp:effectExtent l="6350" t="6350" r="13970" b="20955"/>
                <wp:wrapNone/>
                <wp:docPr id="134" name="Rectangles 134"/>
                <wp:cNvGraphicFramePr/>
                <a:graphic xmlns:a="http://schemas.openxmlformats.org/drawingml/2006/main">
                  <a:graphicData uri="http://schemas.microsoft.com/office/word/2010/wordprocessingShape">
                    <wps:wsp>
                      <wps:cNvSpPr/>
                      <wps:spPr>
                        <a:xfrm>
                          <a:off x="0" y="0"/>
                          <a:ext cx="5984240" cy="887095"/>
                        </a:xfrm>
                        <a:prstGeom prst="rect">
                          <a:avLst/>
                        </a:prstGeom>
                      </wps:spPr>
                      <wps:style>
                        <a:lnRef idx="2">
                          <a:schemeClr val="accent1"/>
                        </a:lnRef>
                        <a:fillRef idx="0">
                          <a:srgbClr val="FFFFFF"/>
                        </a:fillRef>
                        <a:effectRef idx="0">
                          <a:srgbClr val="FFFFFF"/>
                        </a:effectRef>
                        <a:fontRef idx="minor">
                          <a:schemeClr val="tx1"/>
                        </a:fontRef>
                      </wps:style>
                      <wps:txbx>
                        <w:txbxContent>
                          <w:p w14:paraId="0DA5AF4F">
                            <w:pPr>
                              <w:keepNext w:val="0"/>
                              <w:keepLines w:val="0"/>
                              <w:pageBreakBefore w:val="0"/>
                              <w:widowControl/>
                              <w:kinsoku/>
                              <w:wordWrap/>
                              <w:overflowPunct/>
                              <w:topLinePunct w:val="0"/>
                              <w:bidi w:val="0"/>
                              <w:adjustRightInd/>
                              <w:snapToGrid/>
                              <w:spacing w:line="360" w:lineRule="auto"/>
                              <w:ind w:left="0" w:leftChars="0" w:firstLine="197" w:firstLineChars="76"/>
                              <w:textAlignment w:val="auto"/>
                              <w:rPr>
                                <w:rFonts w:hint="default" w:ascii="Times New Roman" w:hAnsi="Times New Roman"/>
                                <w:sz w:val="26"/>
                                <w:szCs w:val="26"/>
                                <w:lang w:val="en-US"/>
                              </w:rPr>
                            </w:pPr>
                            <w:r>
                              <w:rPr>
                                <w:rFonts w:hint="default" w:ascii="Times New Roman" w:hAnsi="Times New Roman"/>
                                <w:sz w:val="26"/>
                                <w:szCs w:val="26"/>
                                <w:lang w:val="en-US"/>
                              </w:rPr>
                              <w:t>ND: Cuộc cách mạng này thực chất là cuộc cách mạng về kỹ thuật với nội dung cơ bản là thay thế lao động thủ công bằng lao động sử dụng máy móc, thực hiện cơ giới hóa sản xuất bằng việc sử dụng năng lượng nước và hơi nước.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55pt;margin-top:5.6pt;height:69.85pt;width:471.2pt;z-index:251928576;v-text-anchor:middle;mso-width-relative:page;mso-height-relative:page;" filled="f" stroked="t" coordsize="21600,21600" o:gfxdata="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Kc0Qg2QAAAAkBAAAPAAAAAAAAAAEAIAAAACIAAABkcnMvZG93bnJldi54&#10;bWxQSwECFAAUAAAACACHTuJAVBCYLWsCAADeBAAADgAAAAAAAAABACAAAAAoAQAAZHJzL2Uyb0Rv&#10;Yy54bWxQSwUGAAAAAAYABgBZAQAABQYAAAAA&#10;">
                <v:fill on="f" focussize="0,0"/>
                <v:stroke weight="1pt" color="#5B9BD5 [3204]" miterlimit="8" joinstyle="miter"/>
                <v:imagedata o:title=""/>
                <o:lock v:ext="edit" aspectratio="f"/>
                <v:textbox>
                  <w:txbxContent>
                    <w:p w14:paraId="0DA5AF4F">
                      <w:pPr>
                        <w:keepNext w:val="0"/>
                        <w:keepLines w:val="0"/>
                        <w:pageBreakBefore w:val="0"/>
                        <w:widowControl/>
                        <w:kinsoku/>
                        <w:wordWrap/>
                        <w:overflowPunct/>
                        <w:topLinePunct w:val="0"/>
                        <w:bidi w:val="0"/>
                        <w:adjustRightInd/>
                        <w:snapToGrid/>
                        <w:spacing w:line="360" w:lineRule="auto"/>
                        <w:ind w:left="0" w:leftChars="0" w:firstLine="197" w:firstLineChars="76"/>
                        <w:textAlignment w:val="auto"/>
                        <w:rPr>
                          <w:rFonts w:hint="default" w:ascii="Times New Roman" w:hAnsi="Times New Roman"/>
                          <w:sz w:val="26"/>
                          <w:szCs w:val="26"/>
                          <w:lang w:val="en-US"/>
                        </w:rPr>
                      </w:pPr>
                      <w:r>
                        <w:rPr>
                          <w:rFonts w:hint="default" w:ascii="Times New Roman" w:hAnsi="Times New Roman"/>
                          <w:sz w:val="26"/>
                          <w:szCs w:val="26"/>
                          <w:lang w:val="en-US"/>
                        </w:rPr>
                        <w:t>ND: Cuộc cách mạng này thực chất là cuộc cách mạng về kỹ thuật với nội dung cơ bản là thay thế lao động thủ công bằng lao động sử dụng máy móc, thực hiện cơ giới hóa sản xuất bằng việc sử dụng năng lượng nước và hơi nước.</w:t>
                      </w:r>
                    </w:p>
                  </w:txbxContent>
                </v:textbox>
              </v:rect>
            </w:pict>
          </mc:Fallback>
        </mc:AlternateContent>
      </w:r>
    </w:p>
    <w:p w14:paraId="4C51EFF5">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934720" behindDoc="0" locked="0" layoutInCell="1" allowOverlap="1">
                <wp:simplePos x="0" y="0"/>
                <wp:positionH relativeFrom="column">
                  <wp:posOffset>-156845</wp:posOffset>
                </wp:positionH>
                <wp:positionV relativeFrom="paragraph">
                  <wp:posOffset>229870</wp:posOffset>
                </wp:positionV>
                <wp:extent cx="506730" cy="1470660"/>
                <wp:effectExtent l="5715" t="0" r="20955" b="7620"/>
                <wp:wrapNone/>
                <wp:docPr id="321" name="Straight Arrow Connector 321"/>
                <wp:cNvGraphicFramePr/>
                <a:graphic xmlns:a="http://schemas.openxmlformats.org/drawingml/2006/main">
                  <a:graphicData uri="http://schemas.microsoft.com/office/word/2010/wordprocessingShape">
                    <wps:wsp>
                      <wps:cNvCnPr>
                        <a:stCxn id="131" idx="3"/>
                        <a:endCxn id="134" idx="1"/>
                      </wps:cNvCnPr>
                      <wps:spPr>
                        <a:xfrm flipV="1">
                          <a:off x="875030" y="6290945"/>
                          <a:ext cx="506730" cy="147066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2.35pt;margin-top:18.1pt;height:115.8pt;width:39.9pt;z-index:251934720;mso-width-relative:page;mso-height-relative:page;" filled="f" stroked="t" coordsize="21600,21600" o:gfxdata="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u9ymvX&#10;AAAACQEAAA8AAAAAAAAAAQAgAAAAIgAAAGRycy9kb3ducmV2LnhtbFBLAQIUABQAAAAIAIdO4kCq&#10;pbRfIQIAAEQEAAAOAAAAAAAAAAEAIAAAACYBAABkcnMvZTJvRG9jLnhtbFBLBQYAAAAABgAGAFkB&#10;AAC5BQ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926528" behindDoc="0" locked="0" layoutInCell="1" allowOverlap="1">
                <wp:simplePos x="0" y="0"/>
                <wp:positionH relativeFrom="column">
                  <wp:posOffset>-841375</wp:posOffset>
                </wp:positionH>
                <wp:positionV relativeFrom="paragraph">
                  <wp:posOffset>100330</wp:posOffset>
                </wp:positionV>
                <wp:extent cx="684530" cy="3199765"/>
                <wp:effectExtent l="6350" t="6350" r="10160" b="9525"/>
                <wp:wrapNone/>
                <wp:docPr id="131" name="Rectangles 131"/>
                <wp:cNvGraphicFramePr/>
                <a:graphic xmlns:a="http://schemas.openxmlformats.org/drawingml/2006/main">
                  <a:graphicData uri="http://schemas.microsoft.com/office/word/2010/wordprocessingShape">
                    <wps:wsp>
                      <wps:cNvSpPr/>
                      <wps:spPr>
                        <a:xfrm>
                          <a:off x="210185" y="6161405"/>
                          <a:ext cx="684530" cy="3199765"/>
                        </a:xfrm>
                        <a:prstGeom prst="rect">
                          <a:avLst/>
                        </a:prstGeom>
                      </wps:spPr>
                      <wps:style>
                        <a:lnRef idx="2">
                          <a:schemeClr val="accent1"/>
                        </a:lnRef>
                        <a:fillRef idx="0">
                          <a:srgbClr val="FFFFFF"/>
                        </a:fillRef>
                        <a:effectRef idx="0">
                          <a:srgbClr val="FFFFFF"/>
                        </a:effectRef>
                        <a:fontRef idx="minor">
                          <a:schemeClr val="tx1"/>
                        </a:fontRef>
                      </wps:style>
                      <wps:txbx>
                        <w:txbxContent>
                          <w:p w14:paraId="2ECBA2C5">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Cuộc cách mạng công nghiệp lần 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6.25pt;margin-top:7.9pt;height:251.95pt;width:53.9pt;z-index:251926528;v-text-anchor:middle;mso-width-relative:page;mso-height-relative:page;" filled="f" stroked="t" coordsize="21600,21600" o:gfxdata="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JGLWWnaAAAACwEAAA8AAAAAAAAAAQAgAAAAIgAA&#10;AGRycy9kb3ducmV2LnhtbFBLAQIUABQAAAAIAIdO4kColUodeAIAAOkEAAAOAAAAAAAAAAEAIAAA&#10;ACkBAABkcnMvZTJvRG9jLnhtbFBLBQYAAAAABgAGAFkBAAATBgAAAAA=&#10;">
                <v:fill on="f" focussize="0,0"/>
                <v:stroke weight="1pt" color="#5B9BD5 [3204]" miterlimit="8" joinstyle="miter"/>
                <v:imagedata o:title=""/>
                <o:lock v:ext="edit" aspectratio="f"/>
                <v:textbox>
                  <w:txbxContent>
                    <w:p w14:paraId="2ECBA2C5">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Cuộc cách mạng công nghiệp lần 1</w:t>
                      </w:r>
                    </w:p>
                  </w:txbxContent>
                </v:textbox>
              </v:rect>
            </w:pict>
          </mc:Fallback>
        </mc:AlternateContent>
      </w:r>
    </w:p>
    <w:p w14:paraId="5755F148">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626A742E">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929600" behindDoc="0" locked="0" layoutInCell="1" allowOverlap="1">
                <wp:simplePos x="0" y="0"/>
                <wp:positionH relativeFrom="column">
                  <wp:posOffset>328295</wp:posOffset>
                </wp:positionH>
                <wp:positionV relativeFrom="paragraph">
                  <wp:posOffset>151130</wp:posOffset>
                </wp:positionV>
                <wp:extent cx="5984240" cy="885190"/>
                <wp:effectExtent l="6350" t="6350" r="13970" b="7620"/>
                <wp:wrapNone/>
                <wp:docPr id="297" name="Rectangles 297"/>
                <wp:cNvGraphicFramePr/>
                <a:graphic xmlns:a="http://schemas.openxmlformats.org/drawingml/2006/main">
                  <a:graphicData uri="http://schemas.microsoft.com/office/word/2010/wordprocessingShape">
                    <wps:wsp>
                      <wps:cNvSpPr/>
                      <wps:spPr>
                        <a:xfrm>
                          <a:off x="0" y="0"/>
                          <a:ext cx="5984240" cy="885190"/>
                        </a:xfrm>
                        <a:prstGeom prst="rect">
                          <a:avLst/>
                        </a:prstGeom>
                      </wps:spPr>
                      <wps:style>
                        <a:lnRef idx="2">
                          <a:schemeClr val="accent1"/>
                        </a:lnRef>
                        <a:fillRef idx="0">
                          <a:srgbClr val="FFFFFF"/>
                        </a:fillRef>
                        <a:effectRef idx="0">
                          <a:srgbClr val="FFFFFF"/>
                        </a:effectRef>
                        <a:fontRef idx="minor">
                          <a:schemeClr val="tx1"/>
                        </a:fontRef>
                      </wps:style>
                      <wps:txbx>
                        <w:txbxContent>
                          <w:p w14:paraId="3AEB3C1C">
                            <w:pPr>
                              <w:keepNext w:val="0"/>
                              <w:keepLines w:val="0"/>
                              <w:pageBreakBefore w:val="0"/>
                              <w:widowControl/>
                              <w:kinsoku/>
                              <w:wordWrap/>
                              <w:overflowPunct/>
                              <w:topLinePunct w:val="0"/>
                              <w:bidi w:val="0"/>
                              <w:adjustRightInd/>
                              <w:snapToGrid/>
                              <w:spacing w:line="360" w:lineRule="auto"/>
                              <w:ind w:left="0" w:leftChars="0" w:firstLine="197" w:firstLineChars="76"/>
                              <w:textAlignment w:val="auto"/>
                              <w:rPr>
                                <w:rFonts w:hint="default" w:ascii="Times New Roman" w:hAnsi="Times New Roman"/>
                                <w:sz w:val="26"/>
                                <w:szCs w:val="26"/>
                                <w:lang w:val="en-US"/>
                              </w:rPr>
                            </w:pPr>
                            <w:r>
                              <w:rPr>
                                <w:rFonts w:hint="default" w:ascii="Times New Roman" w:hAnsi="Times New Roman"/>
                                <w:sz w:val="26"/>
                                <w:szCs w:val="26"/>
                                <w:lang w:val="en-US"/>
                              </w:rPr>
                              <w:t>Những phát minh quan trọng: Máy móc được sáng chế và đưa vào sản xuất như "thoi bay" của John Kay (1733), xe kéo sợi Jenny (1764), máy dệt vải của Edmund Cartwright (1785)…,; máy hơi nước của James Watt;...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85pt;margin-top:11.9pt;height:69.7pt;width:471.2pt;z-index:251929600;v-text-anchor:middle;mso-width-relative:page;mso-height-relative:page;" filled="f" stroked="t" coordsize="21600,21600" o:gfxdata="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PSdaz2AAAAAkBAAAPAAAAAAAAAAEAIAAAACIAAABkcnMvZG93bnJldi54&#10;bWxQSwECFAAUAAAACACHTuJALT5J5WwCAADeBAAADgAAAAAAAAABACAAAAAnAQAAZHJzL2Uyb0Rv&#10;Yy54bWxQSwUGAAAAAAYABgBZAQAABQYAAAAA&#10;">
                <v:fill on="f" focussize="0,0"/>
                <v:stroke weight="1pt" color="#5B9BD5 [3204]" miterlimit="8" joinstyle="miter"/>
                <v:imagedata o:title=""/>
                <o:lock v:ext="edit" aspectratio="f"/>
                <v:textbox>
                  <w:txbxContent>
                    <w:p w14:paraId="3AEB3C1C">
                      <w:pPr>
                        <w:keepNext w:val="0"/>
                        <w:keepLines w:val="0"/>
                        <w:pageBreakBefore w:val="0"/>
                        <w:widowControl/>
                        <w:kinsoku/>
                        <w:wordWrap/>
                        <w:overflowPunct/>
                        <w:topLinePunct w:val="0"/>
                        <w:bidi w:val="0"/>
                        <w:adjustRightInd/>
                        <w:snapToGrid/>
                        <w:spacing w:line="360" w:lineRule="auto"/>
                        <w:ind w:left="0" w:leftChars="0" w:firstLine="197" w:firstLineChars="76"/>
                        <w:textAlignment w:val="auto"/>
                        <w:rPr>
                          <w:rFonts w:hint="default" w:ascii="Times New Roman" w:hAnsi="Times New Roman"/>
                          <w:sz w:val="26"/>
                          <w:szCs w:val="26"/>
                          <w:lang w:val="en-US"/>
                        </w:rPr>
                      </w:pPr>
                      <w:r>
                        <w:rPr>
                          <w:rFonts w:hint="default" w:ascii="Times New Roman" w:hAnsi="Times New Roman"/>
                          <w:sz w:val="26"/>
                          <w:szCs w:val="26"/>
                          <w:lang w:val="en-US"/>
                        </w:rPr>
                        <w:t>Những phát minh quan trọng: Máy móc được sáng chế và đưa vào sản xuất như "thoi bay" của John Kay (1733), xe kéo sợi Jenny (1764), máy dệt vải của Edmund Cartwright (1785)…,; máy hơi nước của James Watt;...</w:t>
                      </w:r>
                    </w:p>
                  </w:txbxContent>
                </v:textbox>
              </v:rect>
            </w:pict>
          </mc:Fallback>
        </mc:AlternateContent>
      </w:r>
    </w:p>
    <w:p w14:paraId="2B0C76F8">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38526004">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935744" behindDoc="0" locked="0" layoutInCell="1" allowOverlap="1">
                <wp:simplePos x="0" y="0"/>
                <wp:positionH relativeFrom="column">
                  <wp:posOffset>-156845</wp:posOffset>
                </wp:positionH>
                <wp:positionV relativeFrom="paragraph">
                  <wp:posOffset>24130</wp:posOffset>
                </wp:positionV>
                <wp:extent cx="485140" cy="537210"/>
                <wp:effectExtent l="4445" t="0" r="13335" b="11430"/>
                <wp:wrapNone/>
                <wp:docPr id="322" name="Straight Arrow Connector 322"/>
                <wp:cNvGraphicFramePr/>
                <a:graphic xmlns:a="http://schemas.openxmlformats.org/drawingml/2006/main">
                  <a:graphicData uri="http://schemas.microsoft.com/office/word/2010/wordprocessingShape">
                    <wps:wsp>
                      <wps:cNvCnPr>
                        <a:stCxn id="131" idx="3"/>
                        <a:endCxn id="297" idx="1"/>
                      </wps:cNvCnPr>
                      <wps:spPr>
                        <a:xfrm flipV="1">
                          <a:off x="894715" y="7224395"/>
                          <a:ext cx="485140" cy="53721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2.35pt;margin-top:1.9pt;height:42.3pt;width:38.2pt;z-index:251935744;mso-width-relative:page;mso-height-relative:page;" filled="f" stroked="t" coordsize="21600,21600" o:gfxdata="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JkVVrU&#10;AAAABwEAAA8AAAAAAAAAAQAgAAAAIgAAAGRycy9kb3ducmV2LnhtbFBLAQIUABQAAAAIAIdO4kBE&#10;y62FJAIAAEMEAAAOAAAAAAAAAAEAIAAAACMBAABkcnMvZTJvRG9jLnhtbFBLBQYAAAAABgAGAFkB&#10;AAC5BQAAAAA=&#10;">
                <v:fill on="f" focussize="0,0"/>
                <v:stroke weight="1pt" color="#5B9BD5 [3204]" miterlimit="8" joinstyle="miter" endarrow="open"/>
                <v:imagedata o:title=""/>
                <o:lock v:ext="edit" aspectratio="f"/>
              </v:shape>
            </w:pict>
          </mc:Fallback>
        </mc:AlternateContent>
      </w:r>
    </w:p>
    <w:p w14:paraId="19316A6E">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936768" behindDoc="0" locked="0" layoutInCell="1" allowOverlap="1">
                <wp:simplePos x="0" y="0"/>
                <wp:positionH relativeFrom="column">
                  <wp:posOffset>-142240</wp:posOffset>
                </wp:positionH>
                <wp:positionV relativeFrom="paragraph">
                  <wp:posOffset>277495</wp:posOffset>
                </wp:positionV>
                <wp:extent cx="615950" cy="1043940"/>
                <wp:effectExtent l="5715" t="3175" r="3175" b="4445"/>
                <wp:wrapNone/>
                <wp:docPr id="323" name="Straight Arrow Connector 323"/>
                <wp:cNvGraphicFramePr/>
                <a:graphic xmlns:a="http://schemas.openxmlformats.org/drawingml/2006/main">
                  <a:graphicData uri="http://schemas.microsoft.com/office/word/2010/wordprocessingShape">
                    <wps:wsp>
                      <wps:cNvCnPr>
                        <a:endCxn id="316" idx="1"/>
                      </wps:cNvCnPr>
                      <wps:spPr>
                        <a:xfrm>
                          <a:off x="909320" y="7762240"/>
                          <a:ext cx="615950" cy="104394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1.2pt;margin-top:21.85pt;height:82.2pt;width:48.5pt;z-index:251936768;mso-width-relative:page;mso-height-relative:page;" filled="f" stroked="t" coordsize="21600,21600" o:gfxdata="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Bwfgc2gAAAAkBAAAPAAAA&#10;AAAAAAEAIAAAACIAAABkcnMvZG93bnJldi54bWxQSwECFAAUAAAACACHTuJAlc15LBMCAAAfBAAA&#10;DgAAAAAAAAABACAAAAApAQAAZHJzL2Uyb0RvYy54bWxQSwUGAAAAAAYABgBZAQAArgU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931648" behindDoc="0" locked="0" layoutInCell="1" allowOverlap="1">
                <wp:simplePos x="0" y="0"/>
                <wp:positionH relativeFrom="column">
                  <wp:posOffset>2219960</wp:posOffset>
                </wp:positionH>
                <wp:positionV relativeFrom="paragraph">
                  <wp:posOffset>253365</wp:posOffset>
                </wp:positionV>
                <wp:extent cx="3665220" cy="1047115"/>
                <wp:effectExtent l="6350" t="6350" r="16510" b="13335"/>
                <wp:wrapNone/>
                <wp:docPr id="317" name="Rectangles 317"/>
                <wp:cNvGraphicFramePr/>
                <a:graphic xmlns:a="http://schemas.openxmlformats.org/drawingml/2006/main">
                  <a:graphicData uri="http://schemas.microsoft.com/office/word/2010/wordprocessingShape">
                    <wps:wsp>
                      <wps:cNvSpPr/>
                      <wps:spPr>
                        <a:xfrm>
                          <a:off x="0" y="0"/>
                          <a:ext cx="3665220" cy="1047115"/>
                        </a:xfrm>
                        <a:prstGeom prst="rect">
                          <a:avLst/>
                        </a:prstGeom>
                      </wps:spPr>
                      <wps:style>
                        <a:lnRef idx="2">
                          <a:schemeClr val="accent1"/>
                        </a:lnRef>
                        <a:fillRef idx="0">
                          <a:srgbClr val="FFFFFF"/>
                        </a:fillRef>
                        <a:effectRef idx="0">
                          <a:srgbClr val="FFFFFF"/>
                        </a:effectRef>
                        <a:fontRef idx="minor">
                          <a:schemeClr val="tx1"/>
                        </a:fontRef>
                      </wps:style>
                      <wps:txbx>
                        <w:txbxContent>
                          <w:p w14:paraId="1F5E84A1">
                            <w:pPr>
                              <w:keepNext w:val="0"/>
                              <w:keepLines w:val="0"/>
                              <w:pageBreakBefore w:val="0"/>
                              <w:widowControl/>
                              <w:kinsoku/>
                              <w:wordWrap/>
                              <w:overflowPunct/>
                              <w:topLinePunct w:val="0"/>
                              <w:bidi w:val="0"/>
                              <w:adjustRightInd/>
                              <w:snapToGrid/>
                              <w:spacing w:line="360" w:lineRule="auto"/>
                              <w:ind w:left="0" w:leftChars="0" w:firstLine="197" w:firstLineChars="76"/>
                              <w:textAlignment w:val="auto"/>
                              <w:rPr>
                                <w:rFonts w:hint="default" w:ascii="Times New Roman" w:hAnsi="Times New Roman"/>
                                <w:sz w:val="26"/>
                                <w:szCs w:val="26"/>
                                <w:lang w:val="en-US"/>
                              </w:rPr>
                            </w:pPr>
                            <w:r>
                              <w:rPr>
                                <w:rFonts w:hint="default" w:ascii="Times New Roman" w:hAnsi="Times New Roman"/>
                                <w:sz w:val="26"/>
                                <w:szCs w:val="26"/>
                                <w:lang w:val="en-US"/>
                              </w:rPr>
                              <w:t>Về kinh tế, các thành tựu khoa học - kỹ thuật đã thúc đẩy quá trình xóa bỏ nền sản xuất nhỏ phong kiến, mở đường cho sản xuất hàng hóa phát triển.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4.8pt;margin-top:19.95pt;height:82.45pt;width:288.6pt;z-index:251931648;v-text-anchor:middle;mso-width-relative:page;mso-height-relative:page;" filled="f" stroked="t" coordsize="21600,21600" o:gfxdata="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JjBqG/aAAAACgEAAA8AAAAAAAAAAQAgAAAAIgAAAGRycy9kb3ducmV2&#10;LnhtbFBLAQIUABQAAAAIAIdO4kA2+pkAbAIAAN8EAAAOAAAAAAAAAAEAIAAAACkBAABkcnMvZTJv&#10;RG9jLnhtbFBLBQYAAAAABgAGAFkBAAAHBgAAAAA=&#10;">
                <v:fill on="f" focussize="0,0"/>
                <v:stroke weight="1pt" color="#5B9BD5 [3204]" miterlimit="8" joinstyle="miter"/>
                <v:imagedata o:title=""/>
                <o:lock v:ext="edit" aspectratio="f"/>
                <v:textbox>
                  <w:txbxContent>
                    <w:p w14:paraId="1F5E84A1">
                      <w:pPr>
                        <w:keepNext w:val="0"/>
                        <w:keepLines w:val="0"/>
                        <w:pageBreakBefore w:val="0"/>
                        <w:widowControl/>
                        <w:kinsoku/>
                        <w:wordWrap/>
                        <w:overflowPunct/>
                        <w:topLinePunct w:val="0"/>
                        <w:bidi w:val="0"/>
                        <w:adjustRightInd/>
                        <w:snapToGrid/>
                        <w:spacing w:line="360" w:lineRule="auto"/>
                        <w:ind w:left="0" w:leftChars="0" w:firstLine="197" w:firstLineChars="76"/>
                        <w:textAlignment w:val="auto"/>
                        <w:rPr>
                          <w:rFonts w:hint="default" w:ascii="Times New Roman" w:hAnsi="Times New Roman"/>
                          <w:sz w:val="26"/>
                          <w:szCs w:val="26"/>
                          <w:lang w:val="en-US"/>
                        </w:rPr>
                      </w:pPr>
                      <w:r>
                        <w:rPr>
                          <w:rFonts w:hint="default" w:ascii="Times New Roman" w:hAnsi="Times New Roman"/>
                          <w:sz w:val="26"/>
                          <w:szCs w:val="26"/>
                          <w:lang w:val="en-US"/>
                        </w:rPr>
                        <w:t>Về kinh tế, các thành tựu khoa học - kỹ thuật đã thúc đẩy quá trình xóa bỏ nền sản xuất nhỏ phong kiến, mở đường cho sản xuất hàng hóa phát triển.</w:t>
                      </w:r>
                    </w:p>
                  </w:txbxContent>
                </v:textbox>
              </v:rect>
            </w:pict>
          </mc:Fallback>
        </mc:AlternateContent>
      </w:r>
    </w:p>
    <w:p w14:paraId="4F64705E">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0B7F0B27">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937792" behindDoc="0" locked="0" layoutInCell="1" allowOverlap="1">
                <wp:simplePos x="0" y="0"/>
                <wp:positionH relativeFrom="column">
                  <wp:posOffset>1409065</wp:posOffset>
                </wp:positionH>
                <wp:positionV relativeFrom="paragraph">
                  <wp:posOffset>207645</wp:posOffset>
                </wp:positionV>
                <wp:extent cx="810895" cy="544195"/>
                <wp:effectExtent l="3810" t="0" r="8255" b="19685"/>
                <wp:wrapNone/>
                <wp:docPr id="324" name="Straight Arrow Connector 324"/>
                <wp:cNvGraphicFramePr/>
                <a:graphic xmlns:a="http://schemas.openxmlformats.org/drawingml/2006/main">
                  <a:graphicData uri="http://schemas.microsoft.com/office/word/2010/wordprocessingShape">
                    <wps:wsp>
                      <wps:cNvCnPr>
                        <a:stCxn id="316" idx="3"/>
                        <a:endCxn id="317" idx="1"/>
                      </wps:cNvCnPr>
                      <wps:spPr>
                        <a:xfrm flipV="1">
                          <a:off x="2460625" y="8261985"/>
                          <a:ext cx="810895" cy="54419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10.95pt;margin-top:16.35pt;height:42.85pt;width:63.85pt;z-index:251937792;mso-width-relative:page;mso-height-relative:page;" filled="f" stroked="t" coordsize="21600,21600" o:gfxdata="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qbZTHY&#10;AAAACgEAAA8AAAAAAAAAAQAgAAAAIgAAAGRycy9kb3ducmV2LnhtbFBLAQIUABQAAAAIAIdO4kCX&#10;44BHIAIAAEQEAAAOAAAAAAAAAAEAIAAAACcBAABkcnMvZTJvRG9jLnhtbFBLBQYAAAAABgAGAFkB&#10;AAC5BQ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930624" behindDoc="0" locked="0" layoutInCell="1" allowOverlap="1">
                <wp:simplePos x="0" y="0"/>
                <wp:positionH relativeFrom="column">
                  <wp:posOffset>473710</wp:posOffset>
                </wp:positionH>
                <wp:positionV relativeFrom="paragraph">
                  <wp:posOffset>201930</wp:posOffset>
                </wp:positionV>
                <wp:extent cx="935355" cy="1099820"/>
                <wp:effectExtent l="6350" t="6350" r="18415" b="6350"/>
                <wp:wrapNone/>
                <wp:docPr id="316" name="Rectangles 316"/>
                <wp:cNvGraphicFramePr/>
                <a:graphic xmlns:a="http://schemas.openxmlformats.org/drawingml/2006/main">
                  <a:graphicData uri="http://schemas.microsoft.com/office/word/2010/wordprocessingShape">
                    <wps:wsp>
                      <wps:cNvSpPr/>
                      <wps:spPr>
                        <a:xfrm>
                          <a:off x="0" y="0"/>
                          <a:ext cx="935355" cy="1099820"/>
                        </a:xfrm>
                        <a:prstGeom prst="rect">
                          <a:avLst/>
                        </a:prstGeom>
                      </wps:spPr>
                      <wps:style>
                        <a:lnRef idx="2">
                          <a:schemeClr val="accent1"/>
                        </a:lnRef>
                        <a:fillRef idx="0">
                          <a:srgbClr val="FFFFFF"/>
                        </a:fillRef>
                        <a:effectRef idx="0">
                          <a:srgbClr val="FFFFFF"/>
                        </a:effectRef>
                        <a:fontRef idx="minor">
                          <a:schemeClr val="tx1"/>
                        </a:fontRef>
                      </wps:style>
                      <wps:txbx>
                        <w:txbxContent>
                          <w:p w14:paraId="6523B558">
                            <w:pPr>
                              <w:rPr>
                                <w:rFonts w:hint="default" w:ascii="Times New Roman" w:hAnsi="Times New Roman"/>
                                <w:sz w:val="26"/>
                                <w:szCs w:val="26"/>
                                <w:lang w:val="en-US"/>
                              </w:rPr>
                            </w:pPr>
                            <w:r>
                              <w:rPr>
                                <w:rFonts w:hint="default" w:ascii="Times New Roman" w:hAnsi="Times New Roman"/>
                                <w:sz w:val="26"/>
                                <w:szCs w:val="26"/>
                                <w:lang w:val="en-US"/>
                              </w:rPr>
                              <w:t>Tác động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3pt;margin-top:15.9pt;height:86.6pt;width:73.65pt;z-index:251930624;v-text-anchor:middle;mso-width-relative:page;mso-height-relative:page;" filled="f" stroked="t" coordsize="21600,21600" o:gfxdata="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mVhEJ2AAAAAkBAAAPAAAAAAAAAAEAIAAAACIAAABkcnMvZG93bnJl&#10;di54bWxQSwECFAAUAAAACACHTuJABpDDdm8CAADeBAAADgAAAAAAAAABACAAAAAnAQAAZHJzL2Uy&#10;b0RvYy54bWxQSwUGAAAAAAYABgBZAQAACAYAAAAA&#10;">
                <v:fill on="f" focussize="0,0"/>
                <v:stroke weight="1pt" color="#5B9BD5 [3204]" miterlimit="8" joinstyle="miter"/>
                <v:imagedata o:title=""/>
                <o:lock v:ext="edit" aspectratio="f"/>
                <v:textbox>
                  <w:txbxContent>
                    <w:p w14:paraId="6523B558">
                      <w:pPr>
                        <w:rPr>
                          <w:rFonts w:hint="default" w:ascii="Times New Roman" w:hAnsi="Times New Roman"/>
                          <w:sz w:val="26"/>
                          <w:szCs w:val="26"/>
                          <w:lang w:val="en-US"/>
                        </w:rPr>
                      </w:pPr>
                      <w:r>
                        <w:rPr>
                          <w:rFonts w:hint="default" w:ascii="Times New Roman" w:hAnsi="Times New Roman"/>
                          <w:sz w:val="26"/>
                          <w:szCs w:val="26"/>
                          <w:lang w:val="en-US"/>
                        </w:rPr>
                        <w:t>Tác động</w:t>
                      </w:r>
                    </w:p>
                  </w:txbxContent>
                </v:textbox>
              </v:rect>
            </w:pict>
          </mc:Fallback>
        </mc:AlternateContent>
      </w:r>
    </w:p>
    <w:p w14:paraId="725A5A82">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676B0414">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938816" behindDoc="0" locked="0" layoutInCell="1" allowOverlap="1">
                <wp:simplePos x="0" y="0"/>
                <wp:positionH relativeFrom="column">
                  <wp:posOffset>1409065</wp:posOffset>
                </wp:positionH>
                <wp:positionV relativeFrom="paragraph">
                  <wp:posOffset>182245</wp:posOffset>
                </wp:positionV>
                <wp:extent cx="844550" cy="675005"/>
                <wp:effectExtent l="3810" t="5080" r="5080" b="5715"/>
                <wp:wrapNone/>
                <wp:docPr id="325" name="Straight Arrow Connector 325"/>
                <wp:cNvGraphicFramePr/>
                <a:graphic xmlns:a="http://schemas.openxmlformats.org/drawingml/2006/main">
                  <a:graphicData uri="http://schemas.microsoft.com/office/word/2010/wordprocessingShape">
                    <wps:wsp>
                      <wps:cNvCnPr>
                        <a:stCxn id="316" idx="3"/>
                        <a:endCxn id="319" idx="1"/>
                      </wps:cNvCnPr>
                      <wps:spPr>
                        <a:xfrm>
                          <a:off x="2460625" y="8806180"/>
                          <a:ext cx="844550" cy="67500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10.95pt;margin-top:14.35pt;height:53.15pt;width:66.5pt;z-index:251938816;mso-width-relative:page;mso-height-relative:page;" filled="f" stroked="t" coordsize="21600,21600" o:gfxdata="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A1tZx2QAAAAoB&#10;AAAPAAAAAAAAAAEAIAAAACIAAABkcnMvZG93bnJldi54bWxQSwECFAAUAAAACACHTuJA72cTGRoC&#10;AAA6BAAADgAAAAAAAAABACAAAAAoAQAAZHJzL2Uyb0RvYy54bWxQSwUGAAAAAAYABgBZAQAAtAUA&#10;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932672" behindDoc="0" locked="0" layoutInCell="1" allowOverlap="1">
                <wp:simplePos x="0" y="0"/>
                <wp:positionH relativeFrom="column">
                  <wp:posOffset>2253615</wp:posOffset>
                </wp:positionH>
                <wp:positionV relativeFrom="paragraph">
                  <wp:posOffset>264160</wp:posOffset>
                </wp:positionV>
                <wp:extent cx="3665220" cy="1185545"/>
                <wp:effectExtent l="6350" t="6350" r="16510" b="12065"/>
                <wp:wrapNone/>
                <wp:docPr id="319" name="Rectangles 319"/>
                <wp:cNvGraphicFramePr/>
                <a:graphic xmlns:a="http://schemas.openxmlformats.org/drawingml/2006/main">
                  <a:graphicData uri="http://schemas.microsoft.com/office/word/2010/wordprocessingShape">
                    <wps:wsp>
                      <wps:cNvSpPr/>
                      <wps:spPr>
                        <a:xfrm>
                          <a:off x="0" y="0"/>
                          <a:ext cx="3665220" cy="1185545"/>
                        </a:xfrm>
                        <a:prstGeom prst="rect">
                          <a:avLst/>
                        </a:prstGeom>
                      </wps:spPr>
                      <wps:style>
                        <a:lnRef idx="2">
                          <a:schemeClr val="accent1"/>
                        </a:lnRef>
                        <a:fillRef idx="0">
                          <a:srgbClr val="FFFFFF"/>
                        </a:fillRef>
                        <a:effectRef idx="0">
                          <a:srgbClr val="FFFFFF"/>
                        </a:effectRef>
                        <a:fontRef idx="minor">
                          <a:schemeClr val="tx1"/>
                        </a:fontRef>
                      </wps:style>
                      <wps:txbx>
                        <w:txbxContent>
                          <w:p w14:paraId="5ACABAEB">
                            <w:pPr>
                              <w:keepNext w:val="0"/>
                              <w:keepLines w:val="0"/>
                              <w:pageBreakBefore w:val="0"/>
                              <w:widowControl/>
                              <w:kinsoku/>
                              <w:wordWrap/>
                              <w:overflowPunct/>
                              <w:topLinePunct w:val="0"/>
                              <w:bidi w:val="0"/>
                              <w:adjustRightInd/>
                              <w:snapToGrid/>
                              <w:spacing w:line="360" w:lineRule="auto"/>
                              <w:ind w:left="0" w:leftChars="0" w:firstLine="197" w:firstLineChars="76"/>
                              <w:textAlignment w:val="auto"/>
                              <w:rPr>
                                <w:rFonts w:hint="default" w:ascii="Times New Roman" w:hAnsi="Times New Roman"/>
                                <w:sz w:val="26"/>
                                <w:szCs w:val="26"/>
                                <w:lang w:val="en-US"/>
                              </w:rPr>
                            </w:pPr>
                            <w:r>
                              <w:rPr>
                                <w:rFonts w:hint="default" w:ascii="Times New Roman" w:hAnsi="Times New Roman"/>
                                <w:sz w:val="26"/>
                                <w:szCs w:val="26"/>
                                <w:lang w:val="en-US"/>
                              </w:rPr>
                              <w:t>Về xã hội - chính trị: Cuộc cách mạng công nghiệp lần thứ nhất đã dẫn đến hình thành hai giai cấp cơ bản của xã hội tư bản - giai cấp tư sản công nghiệp và vô sản công nghiệp..</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7.45pt;margin-top:20.8pt;height:93.35pt;width:288.6pt;z-index:251932672;v-text-anchor:middle;mso-width-relative:page;mso-height-relative:page;" filled="f" stroked="t" coordsize="21600,21600" o:gfxdata="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B1QtQtsAAAAKAQAADwAAAAAAAAABACAAAAAiAAAAZHJzL2Rvd25y&#10;ZXYueG1sUEsBAhQAFAAAAAgAh07iQFDlwH5tAgAA3wQAAA4AAAAAAAAAAQAgAAAAKgEAAGRycy9l&#10;Mm9Eb2MueG1sUEsFBgAAAAAGAAYAWQEAAAkGAAAAAA==&#10;">
                <v:fill on="f" focussize="0,0"/>
                <v:stroke weight="1pt" color="#5B9BD5 [3204]" miterlimit="8" joinstyle="miter"/>
                <v:imagedata o:title=""/>
                <o:lock v:ext="edit" aspectratio="f"/>
                <v:textbox>
                  <w:txbxContent>
                    <w:p w14:paraId="5ACABAEB">
                      <w:pPr>
                        <w:keepNext w:val="0"/>
                        <w:keepLines w:val="0"/>
                        <w:pageBreakBefore w:val="0"/>
                        <w:widowControl/>
                        <w:kinsoku/>
                        <w:wordWrap/>
                        <w:overflowPunct/>
                        <w:topLinePunct w:val="0"/>
                        <w:bidi w:val="0"/>
                        <w:adjustRightInd/>
                        <w:snapToGrid/>
                        <w:spacing w:line="360" w:lineRule="auto"/>
                        <w:ind w:left="0" w:leftChars="0" w:firstLine="197" w:firstLineChars="76"/>
                        <w:textAlignment w:val="auto"/>
                        <w:rPr>
                          <w:rFonts w:hint="default" w:ascii="Times New Roman" w:hAnsi="Times New Roman"/>
                          <w:sz w:val="26"/>
                          <w:szCs w:val="26"/>
                          <w:lang w:val="en-US"/>
                        </w:rPr>
                      </w:pPr>
                      <w:r>
                        <w:rPr>
                          <w:rFonts w:hint="default" w:ascii="Times New Roman" w:hAnsi="Times New Roman"/>
                          <w:sz w:val="26"/>
                          <w:szCs w:val="26"/>
                          <w:lang w:val="en-US"/>
                        </w:rPr>
                        <w:t>Về xã hội - chính trị: Cuộc cách mạng công nghiệp lần thứ nhất đã dẫn đến hình thành hai giai cấp cơ bản của xã hội tư bản - giai cấp tư sản công nghiệp và vô sản công nghiệp..</w:t>
                      </w:r>
                    </w:p>
                  </w:txbxContent>
                </v:textbox>
              </v:rect>
            </w:pict>
          </mc:Fallback>
        </mc:AlternateContent>
      </w:r>
    </w:p>
    <w:p w14:paraId="0FDE75FD">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29309540">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5ABACC56">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567219B2">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5E1B279E">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940864" behindDoc="0" locked="0" layoutInCell="1" allowOverlap="1">
                <wp:simplePos x="0" y="0"/>
                <wp:positionH relativeFrom="column">
                  <wp:posOffset>405765</wp:posOffset>
                </wp:positionH>
                <wp:positionV relativeFrom="paragraph">
                  <wp:posOffset>53975</wp:posOffset>
                </wp:positionV>
                <wp:extent cx="5984240" cy="594995"/>
                <wp:effectExtent l="6350" t="6350" r="13970" b="8255"/>
                <wp:wrapNone/>
                <wp:docPr id="338" name="Rectangles 338"/>
                <wp:cNvGraphicFramePr/>
                <a:graphic xmlns:a="http://schemas.openxmlformats.org/drawingml/2006/main">
                  <a:graphicData uri="http://schemas.microsoft.com/office/word/2010/wordprocessingShape">
                    <wps:wsp>
                      <wps:cNvSpPr/>
                      <wps:spPr>
                        <a:xfrm>
                          <a:off x="0" y="0"/>
                          <a:ext cx="5984240" cy="594995"/>
                        </a:xfrm>
                        <a:prstGeom prst="rect">
                          <a:avLst/>
                        </a:prstGeom>
                      </wps:spPr>
                      <wps:style>
                        <a:lnRef idx="2">
                          <a:schemeClr val="accent1"/>
                        </a:lnRef>
                        <a:fillRef idx="0">
                          <a:srgbClr val="FFFFFF"/>
                        </a:fillRef>
                        <a:effectRef idx="0">
                          <a:srgbClr val="FFFFFF"/>
                        </a:effectRef>
                        <a:fontRef idx="minor">
                          <a:schemeClr val="tx1"/>
                        </a:fontRef>
                      </wps:style>
                      <wps:txbx>
                        <w:txbxContent>
                          <w:p w14:paraId="6A2DDDED">
                            <w:pPr>
                              <w:keepNext w:val="0"/>
                              <w:keepLines w:val="0"/>
                              <w:pageBreakBefore w:val="0"/>
                              <w:widowControl/>
                              <w:kinsoku/>
                              <w:wordWrap/>
                              <w:overflowPunct/>
                              <w:topLinePunct w:val="0"/>
                              <w:bidi w:val="0"/>
                              <w:adjustRightInd/>
                              <w:snapToGrid/>
                              <w:spacing w:line="360" w:lineRule="auto"/>
                              <w:jc w:val="center"/>
                              <w:textAlignment w:val="auto"/>
                              <w:rPr>
                                <w:rFonts w:hint="default" w:ascii="Times New Roman" w:hAnsi="Times New Roman"/>
                                <w:sz w:val="26"/>
                                <w:szCs w:val="26"/>
                                <w:lang w:val="en-US"/>
                              </w:rPr>
                            </w:pPr>
                            <w:r>
                              <w:rPr>
                                <w:rFonts w:hint="default" w:ascii="Times New Roman" w:hAnsi="Times New Roman"/>
                                <w:sz w:val="26"/>
                                <w:szCs w:val="26"/>
                                <w:lang w:val="en-US"/>
                              </w:rPr>
                              <w:t>Cuộc cách mạng công nghiệp lần hai diễn ra vào cuối thế kỷ XIX đến những thập niên đầu thế kỷ XX.</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95pt;margin-top:4.25pt;height:46.85pt;width:471.2pt;z-index:251940864;v-text-anchor:middle;mso-width-relative:page;mso-height-relative:page;" filled="f" stroked="t" coordsize="21600,21600" o:gfxdata="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F7mKt2AAAAAkBAAAPAAAAAAAAAAEAIAAAACIAAABkcnMvZG93bnJldi54&#10;bWxQSwECFAAUAAAACACHTuJAfi5YnmwCAADeBAAADgAAAAAAAAABACAAAAAnAQAAZHJzL2Uyb0Rv&#10;Yy54bWxQSwUGAAAAAAYABgBZAQAABQYAAAAA&#10;">
                <v:fill on="f" focussize="0,0"/>
                <v:stroke weight="1pt" color="#5B9BD5 [3204]" miterlimit="8" joinstyle="miter"/>
                <v:imagedata o:title=""/>
                <o:lock v:ext="edit" aspectratio="f"/>
                <v:textbox>
                  <w:txbxContent>
                    <w:p w14:paraId="6A2DDDED">
                      <w:pPr>
                        <w:keepNext w:val="0"/>
                        <w:keepLines w:val="0"/>
                        <w:pageBreakBefore w:val="0"/>
                        <w:widowControl/>
                        <w:kinsoku/>
                        <w:wordWrap/>
                        <w:overflowPunct/>
                        <w:topLinePunct w:val="0"/>
                        <w:bidi w:val="0"/>
                        <w:adjustRightInd/>
                        <w:snapToGrid/>
                        <w:spacing w:line="360" w:lineRule="auto"/>
                        <w:jc w:val="center"/>
                        <w:textAlignment w:val="auto"/>
                        <w:rPr>
                          <w:rFonts w:hint="default" w:ascii="Times New Roman" w:hAnsi="Times New Roman"/>
                          <w:sz w:val="26"/>
                          <w:szCs w:val="26"/>
                          <w:lang w:val="en-US"/>
                        </w:rPr>
                      </w:pPr>
                      <w:r>
                        <w:rPr>
                          <w:rFonts w:hint="default" w:ascii="Times New Roman" w:hAnsi="Times New Roman"/>
                          <w:sz w:val="26"/>
                          <w:szCs w:val="26"/>
                          <w:lang w:val="en-US"/>
                        </w:rPr>
                        <w:t>Cuộc cách mạng công nghiệp lần hai diễn ra vào cuối thế kỷ XIX đến những thập niên đầu thế kỷ XX.</w:t>
                      </w:r>
                    </w:p>
                  </w:txbxContent>
                </v:textbox>
              </v:rect>
            </w:pict>
          </mc:Fallback>
        </mc:AlternateContent>
      </w:r>
    </w:p>
    <w:p w14:paraId="21859200">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947008" behindDoc="0" locked="0" layoutInCell="1" allowOverlap="1">
                <wp:simplePos x="0" y="0"/>
                <wp:positionH relativeFrom="column">
                  <wp:posOffset>-184785</wp:posOffset>
                </wp:positionH>
                <wp:positionV relativeFrom="paragraph">
                  <wp:posOffset>67310</wp:posOffset>
                </wp:positionV>
                <wp:extent cx="590550" cy="2249805"/>
                <wp:effectExtent l="6350" t="0" r="27940" b="5715"/>
                <wp:wrapNone/>
                <wp:docPr id="390" name="Straight Arrow Connector 390"/>
                <wp:cNvGraphicFramePr/>
                <a:graphic xmlns:a="http://schemas.openxmlformats.org/drawingml/2006/main">
                  <a:graphicData uri="http://schemas.microsoft.com/office/word/2010/wordprocessingShape">
                    <wps:wsp>
                      <wps:cNvCnPr>
                        <a:stCxn id="327" idx="3"/>
                        <a:endCxn id="338" idx="1"/>
                      </wps:cNvCnPr>
                      <wps:spPr>
                        <a:xfrm flipV="1">
                          <a:off x="866775" y="717550"/>
                          <a:ext cx="590550" cy="224980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4.55pt;margin-top:5.3pt;height:177.15pt;width:46.5pt;z-index:251947008;mso-width-relative:page;mso-height-relative:page;" filled="f" stroked="t" coordsize="21600,21600" o:gfxdata="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2kX8w1wAA&#10;AAkBAAAPAAAAAAAAAAEAIAAAACIAAABkcnMvZG93bnJldi54bWxQSwECFAAUAAAACACHTuJAkQ1H&#10;jx8CAABDBAAADgAAAAAAAAABACAAAAAmAQAAZHJzL2Uyb0RvYy54bWxQSwUGAAAAAAYABgBZAQAA&#10;twUAAAAA&#10;">
                <v:fill on="f" focussize="0,0"/>
                <v:stroke weight="1pt" color="#5B9BD5 [3204]" miterlimit="8" joinstyle="miter" endarrow="open"/>
                <v:imagedata o:title=""/>
                <o:lock v:ext="edit" aspectratio="f"/>
              </v:shape>
            </w:pict>
          </mc:Fallback>
        </mc:AlternateContent>
      </w:r>
    </w:p>
    <w:p w14:paraId="2C9A7F1E">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941888" behindDoc="0" locked="0" layoutInCell="1" allowOverlap="1">
                <wp:simplePos x="0" y="0"/>
                <wp:positionH relativeFrom="column">
                  <wp:posOffset>398145</wp:posOffset>
                </wp:positionH>
                <wp:positionV relativeFrom="paragraph">
                  <wp:posOffset>178435</wp:posOffset>
                </wp:positionV>
                <wp:extent cx="5984240" cy="857885"/>
                <wp:effectExtent l="6350" t="6350" r="13970" b="19685"/>
                <wp:wrapNone/>
                <wp:docPr id="385" name="Rectangles 385"/>
                <wp:cNvGraphicFramePr/>
                <a:graphic xmlns:a="http://schemas.openxmlformats.org/drawingml/2006/main">
                  <a:graphicData uri="http://schemas.microsoft.com/office/word/2010/wordprocessingShape">
                    <wps:wsp>
                      <wps:cNvSpPr/>
                      <wps:spPr>
                        <a:xfrm>
                          <a:off x="0" y="0"/>
                          <a:ext cx="5984240" cy="857885"/>
                        </a:xfrm>
                        <a:prstGeom prst="rect">
                          <a:avLst/>
                        </a:prstGeom>
                      </wps:spPr>
                      <wps:style>
                        <a:lnRef idx="2">
                          <a:schemeClr val="accent1"/>
                        </a:lnRef>
                        <a:fillRef idx="0">
                          <a:srgbClr val="FFFFFF"/>
                        </a:fillRef>
                        <a:effectRef idx="0">
                          <a:srgbClr val="FFFFFF"/>
                        </a:effectRef>
                        <a:fontRef idx="minor">
                          <a:schemeClr val="tx1"/>
                        </a:fontRef>
                      </wps:style>
                      <wps:txbx>
                        <w:txbxContent>
                          <w:p w14:paraId="751A6685">
                            <w:pPr>
                              <w:keepNext w:val="0"/>
                              <w:keepLines w:val="0"/>
                              <w:pageBreakBefore w:val="0"/>
                              <w:widowControl/>
                              <w:kinsoku/>
                              <w:wordWrap/>
                              <w:overflowPunct/>
                              <w:topLinePunct w:val="0"/>
                              <w:bidi w:val="0"/>
                              <w:adjustRightInd/>
                              <w:snapToGrid/>
                              <w:spacing w:line="360" w:lineRule="auto"/>
                              <w:ind w:left="0" w:leftChars="0" w:firstLine="397" w:firstLineChars="153"/>
                              <w:jc w:val="left"/>
                              <w:textAlignment w:val="auto"/>
                              <w:rPr>
                                <w:rFonts w:hint="default" w:ascii="Times New Roman" w:hAnsi="Times New Roman"/>
                                <w:sz w:val="26"/>
                                <w:szCs w:val="26"/>
                                <w:lang w:val="en-US"/>
                              </w:rPr>
                            </w:pPr>
                            <w:r>
                              <w:rPr>
                                <w:rFonts w:hint="default" w:ascii="Times New Roman" w:hAnsi="Times New Roman"/>
                                <w:sz w:val="26"/>
                                <w:szCs w:val="26"/>
                                <w:lang w:val="en-US"/>
                              </w:rPr>
                              <w:t>Nội dung của cuộc cách mạng công nghiệp lần thứ hai là chuyển nền sản xuất cơ khí sang nền sản xuất điện - cơ khí và sang giai đoạn tự động hóa cục bộ trong sản xuất.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35pt;margin-top:14.05pt;height:67.55pt;width:471.2pt;z-index:251941888;v-text-anchor:middle;mso-width-relative:page;mso-height-relative:page;" filled="f" stroked="t" coordsize="21600,21600" o:gfxdata="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u04k2QAAAAoBAAAPAAAAAAAAAAEAIAAAACIAAABkcnMvZG93bnJldi54&#10;bWxQSwECFAAUAAAACACHTuJA+f3OEGsCAADeBAAADgAAAAAAAAABACAAAAAoAQAAZHJzL2Uyb0Rv&#10;Yy54bWxQSwUGAAAAAAYABgBZAQAABQYAAAAA&#10;">
                <v:fill on="f" focussize="0,0"/>
                <v:stroke weight="1pt" color="#5B9BD5 [3204]" miterlimit="8" joinstyle="miter"/>
                <v:imagedata o:title=""/>
                <o:lock v:ext="edit" aspectratio="f"/>
                <v:textbox>
                  <w:txbxContent>
                    <w:p w14:paraId="751A6685">
                      <w:pPr>
                        <w:keepNext w:val="0"/>
                        <w:keepLines w:val="0"/>
                        <w:pageBreakBefore w:val="0"/>
                        <w:widowControl/>
                        <w:kinsoku/>
                        <w:wordWrap/>
                        <w:overflowPunct/>
                        <w:topLinePunct w:val="0"/>
                        <w:bidi w:val="0"/>
                        <w:adjustRightInd/>
                        <w:snapToGrid/>
                        <w:spacing w:line="360" w:lineRule="auto"/>
                        <w:ind w:left="0" w:leftChars="0" w:firstLine="397" w:firstLineChars="153"/>
                        <w:jc w:val="left"/>
                        <w:textAlignment w:val="auto"/>
                        <w:rPr>
                          <w:rFonts w:hint="default" w:ascii="Times New Roman" w:hAnsi="Times New Roman"/>
                          <w:sz w:val="26"/>
                          <w:szCs w:val="26"/>
                          <w:lang w:val="en-US"/>
                        </w:rPr>
                      </w:pPr>
                      <w:r>
                        <w:rPr>
                          <w:rFonts w:hint="default" w:ascii="Times New Roman" w:hAnsi="Times New Roman"/>
                          <w:sz w:val="26"/>
                          <w:szCs w:val="26"/>
                          <w:lang w:val="en-US"/>
                        </w:rPr>
                        <w:t>Nội dung của cuộc cách mạng công nghiệp lần thứ hai là chuyển nền sản xuất cơ khí sang nền sản xuất điện - cơ khí và sang giai đoạn tự động hóa cục bộ trong sản xuất.</w:t>
                      </w:r>
                    </w:p>
                  </w:txbxContent>
                </v:textbox>
              </v:rect>
            </w:pict>
          </mc:Fallback>
        </mc:AlternateContent>
      </w:r>
    </w:p>
    <w:p w14:paraId="112D6BE3">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939840" behindDoc="0" locked="0" layoutInCell="1" allowOverlap="1">
                <wp:simplePos x="0" y="0"/>
                <wp:positionH relativeFrom="column">
                  <wp:posOffset>-869315</wp:posOffset>
                </wp:positionH>
                <wp:positionV relativeFrom="paragraph">
                  <wp:posOffset>147320</wp:posOffset>
                </wp:positionV>
                <wp:extent cx="684530" cy="3199765"/>
                <wp:effectExtent l="6350" t="6350" r="10160" b="9525"/>
                <wp:wrapNone/>
                <wp:docPr id="327" name="Rectangles 327"/>
                <wp:cNvGraphicFramePr/>
                <a:graphic xmlns:a="http://schemas.openxmlformats.org/drawingml/2006/main">
                  <a:graphicData uri="http://schemas.microsoft.com/office/word/2010/wordprocessingShape">
                    <wps:wsp>
                      <wps:cNvSpPr/>
                      <wps:spPr>
                        <a:xfrm>
                          <a:off x="0" y="0"/>
                          <a:ext cx="684530" cy="3199765"/>
                        </a:xfrm>
                        <a:prstGeom prst="rect">
                          <a:avLst/>
                        </a:prstGeom>
                      </wps:spPr>
                      <wps:style>
                        <a:lnRef idx="2">
                          <a:schemeClr val="accent1"/>
                        </a:lnRef>
                        <a:fillRef idx="0">
                          <a:srgbClr val="FFFFFF"/>
                        </a:fillRef>
                        <a:effectRef idx="0">
                          <a:srgbClr val="FFFFFF"/>
                        </a:effectRef>
                        <a:fontRef idx="minor">
                          <a:schemeClr val="tx1"/>
                        </a:fontRef>
                      </wps:style>
                      <wps:txbx>
                        <w:txbxContent>
                          <w:p w14:paraId="177BB633">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Cuộc cách mạng công nghiệp lần 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8.45pt;margin-top:11.6pt;height:251.95pt;width:53.9pt;z-index:251939840;v-text-anchor:middle;mso-width-relative:page;mso-height-relative:page;" filled="f" stroked="t" coordsize="21600,21600" o:gfxdata="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cjJsnNsAAAALAQAADwAAAAAAAAABACAAAAAiAAAAZHJzL2Rvd25y&#10;ZXYueG1sUEsBAhQAFAAAAAgAh07iQM2USsJtAgAA3gQAAA4AAAAAAAAAAQAgAAAAKgEAAGRycy9l&#10;Mm9Eb2MueG1sUEsFBgAAAAAGAAYAWQEAAAkGAAAAAA==&#10;">
                <v:fill on="f" focussize="0,0"/>
                <v:stroke weight="1pt" color="#5B9BD5 [3204]" miterlimit="8" joinstyle="miter"/>
                <v:imagedata o:title=""/>
                <o:lock v:ext="edit" aspectratio="f"/>
                <v:textbox>
                  <w:txbxContent>
                    <w:p w14:paraId="177BB633">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Cuộc cách mạng công nghiệp lần 2</w:t>
                      </w:r>
                    </w:p>
                  </w:txbxContent>
                </v:textbox>
              </v:rect>
            </w:pict>
          </mc:Fallback>
        </mc:AlternateContent>
      </w:r>
    </w:p>
    <w:p w14:paraId="367B473E">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948032" behindDoc="0" locked="0" layoutInCell="1" allowOverlap="1">
                <wp:simplePos x="0" y="0"/>
                <wp:positionH relativeFrom="column">
                  <wp:posOffset>-184785</wp:posOffset>
                </wp:positionH>
                <wp:positionV relativeFrom="paragraph">
                  <wp:posOffset>38100</wp:posOffset>
                </wp:positionV>
                <wp:extent cx="582930" cy="1424940"/>
                <wp:effectExtent l="5715" t="0" r="20955" b="7620"/>
                <wp:wrapNone/>
                <wp:docPr id="391" name="Straight Arrow Connector 391"/>
                <wp:cNvGraphicFramePr/>
                <a:graphic xmlns:a="http://schemas.openxmlformats.org/drawingml/2006/main">
                  <a:graphicData uri="http://schemas.microsoft.com/office/word/2010/wordprocessingShape">
                    <wps:wsp>
                      <wps:cNvCnPr>
                        <a:stCxn id="327" idx="3"/>
                        <a:endCxn id="385" idx="1"/>
                      </wps:cNvCnPr>
                      <wps:spPr>
                        <a:xfrm flipV="1">
                          <a:off x="866775" y="1542415"/>
                          <a:ext cx="582930" cy="142494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4.55pt;margin-top:3pt;height:112.2pt;width:45.9pt;z-index:251948032;mso-width-relative:page;mso-height-relative:page;" filled="f" stroked="t" coordsize="21600,21600" o:gfxdata="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rGzbvWAAAA&#10;CAEAAA8AAAAAAAAAAQAgAAAAIgAAAGRycy9kb3ducmV2LnhtbFBLAQIUABQAAAAIAIdO4kAYOd8J&#10;HwIAAEQEAAAOAAAAAAAAAAEAIAAAACUBAABkcnMvZTJvRG9jLnhtbFBLBQYAAAAABgAGAFkBAAC2&#10;BQAAAAA=&#10;">
                <v:fill on="f" focussize="0,0"/>
                <v:stroke weight="1pt" color="#5B9BD5 [3204]" miterlimit="8" joinstyle="miter" endarrow="open"/>
                <v:imagedata o:title=""/>
                <o:lock v:ext="edit" aspectratio="f"/>
              </v:shape>
            </w:pict>
          </mc:Fallback>
        </mc:AlternateContent>
      </w:r>
    </w:p>
    <w:p w14:paraId="53C11672">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139D9AC1">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942912" behindDoc="0" locked="0" layoutInCell="1" allowOverlap="1">
                <wp:simplePos x="0" y="0"/>
                <wp:positionH relativeFrom="column">
                  <wp:posOffset>447040</wp:posOffset>
                </wp:positionH>
                <wp:positionV relativeFrom="paragraph">
                  <wp:posOffset>42545</wp:posOffset>
                </wp:positionV>
                <wp:extent cx="5984240" cy="1143000"/>
                <wp:effectExtent l="6350" t="6350" r="13970" b="8890"/>
                <wp:wrapNone/>
                <wp:docPr id="386" name="Rectangles 386"/>
                <wp:cNvGraphicFramePr/>
                <a:graphic xmlns:a="http://schemas.openxmlformats.org/drawingml/2006/main">
                  <a:graphicData uri="http://schemas.microsoft.com/office/word/2010/wordprocessingShape">
                    <wps:wsp>
                      <wps:cNvSpPr/>
                      <wps:spPr>
                        <a:xfrm>
                          <a:off x="0" y="0"/>
                          <a:ext cx="5984240" cy="1143000"/>
                        </a:xfrm>
                        <a:prstGeom prst="rect">
                          <a:avLst/>
                        </a:prstGeom>
                      </wps:spPr>
                      <wps:style>
                        <a:lnRef idx="2">
                          <a:schemeClr val="accent1"/>
                        </a:lnRef>
                        <a:fillRef idx="0">
                          <a:srgbClr val="FFFFFF"/>
                        </a:fillRef>
                        <a:effectRef idx="0">
                          <a:srgbClr val="FFFFFF"/>
                        </a:effectRef>
                        <a:fontRef idx="minor">
                          <a:schemeClr val="tx1"/>
                        </a:fontRef>
                      </wps:style>
                      <wps:txbx>
                        <w:txbxContent>
                          <w:p w14:paraId="102CBE2B">
                            <w:pPr>
                              <w:keepNext w:val="0"/>
                              <w:keepLines w:val="0"/>
                              <w:pageBreakBefore w:val="0"/>
                              <w:widowControl/>
                              <w:kinsoku/>
                              <w:wordWrap/>
                              <w:overflowPunct/>
                              <w:topLinePunct w:val="0"/>
                              <w:bidi w:val="0"/>
                              <w:adjustRightInd/>
                              <w:snapToGrid/>
                              <w:spacing w:line="360" w:lineRule="auto"/>
                              <w:ind w:left="0" w:leftChars="0" w:firstLine="397" w:firstLineChars="153"/>
                              <w:jc w:val="left"/>
                              <w:textAlignment w:val="auto"/>
                              <w:rPr>
                                <w:rFonts w:hint="default" w:ascii="Times New Roman" w:hAnsi="Times New Roman"/>
                                <w:sz w:val="26"/>
                                <w:szCs w:val="26"/>
                                <w:lang w:val="en-US"/>
                              </w:rPr>
                            </w:pPr>
                            <w:r>
                              <w:rPr>
                                <w:rFonts w:hint="default" w:ascii="Times New Roman" w:hAnsi="Times New Roman"/>
                                <w:sz w:val="26"/>
                                <w:szCs w:val="26"/>
                                <w:lang w:val="en-US"/>
                              </w:rPr>
                              <w:t>Những phát minh: Những phát minh về công nghệ và sản phẩm mới được ra đời và phổ biến như: điện, xăng dầu, động cơ đốt trong; kỹ thuật phun khí nóng, công nghệ luyện thép Bessemer; ngành sản xuất giấy, in ấn; phương pháp quản lý tiên tiến của H. For và Taylor...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2pt;margin-top:3.35pt;height:90pt;width:471.2pt;z-index:251942912;v-text-anchor:middle;mso-width-relative:page;mso-height-relative:page;" filled="f" stroked="t" coordsize="21600,21600" o:gfxdata="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tw/sjNgAAAAJAQAADwAAAAAAAAABACAAAAAiAAAAZHJzL2Rvd25yZXYu&#10;eG1sUEsBAhQAFAAAAAgAh07iQH9PddttAgAA3wQAAA4AAAAAAAAAAQAgAAAAJwEAAGRycy9lMm9E&#10;b2MueG1sUEsFBgAAAAAGAAYAWQEAAAYGAAAAAA==&#10;">
                <v:fill on="f" focussize="0,0"/>
                <v:stroke weight="1pt" color="#5B9BD5 [3204]" miterlimit="8" joinstyle="miter"/>
                <v:imagedata o:title=""/>
                <o:lock v:ext="edit" aspectratio="f"/>
                <v:textbox>
                  <w:txbxContent>
                    <w:p w14:paraId="102CBE2B">
                      <w:pPr>
                        <w:keepNext w:val="0"/>
                        <w:keepLines w:val="0"/>
                        <w:pageBreakBefore w:val="0"/>
                        <w:widowControl/>
                        <w:kinsoku/>
                        <w:wordWrap/>
                        <w:overflowPunct/>
                        <w:topLinePunct w:val="0"/>
                        <w:bidi w:val="0"/>
                        <w:adjustRightInd/>
                        <w:snapToGrid/>
                        <w:spacing w:line="360" w:lineRule="auto"/>
                        <w:ind w:left="0" w:leftChars="0" w:firstLine="397" w:firstLineChars="153"/>
                        <w:jc w:val="left"/>
                        <w:textAlignment w:val="auto"/>
                        <w:rPr>
                          <w:rFonts w:hint="default" w:ascii="Times New Roman" w:hAnsi="Times New Roman"/>
                          <w:sz w:val="26"/>
                          <w:szCs w:val="26"/>
                          <w:lang w:val="en-US"/>
                        </w:rPr>
                      </w:pPr>
                      <w:r>
                        <w:rPr>
                          <w:rFonts w:hint="default" w:ascii="Times New Roman" w:hAnsi="Times New Roman"/>
                          <w:sz w:val="26"/>
                          <w:szCs w:val="26"/>
                          <w:lang w:val="en-US"/>
                        </w:rPr>
                        <w:t>Những phát minh: Những phát minh về công nghệ và sản phẩm mới được ra đời và phổ biến như: điện, xăng dầu, động cơ đốt trong; kỹ thuật phun khí nóng, công nghệ luyện thép Bessemer; ngành sản xuất giấy, in ấn; phương pháp quản lý tiên tiến của H. For và Taylor...</w:t>
                      </w:r>
                    </w:p>
                  </w:txbxContent>
                </v:textbox>
              </v:rect>
            </w:pict>
          </mc:Fallback>
        </mc:AlternateContent>
      </w:r>
    </w:p>
    <w:p w14:paraId="4AC73537">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76D23254">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949056" behindDoc="0" locked="0" layoutInCell="1" allowOverlap="1">
                <wp:simplePos x="0" y="0"/>
                <wp:positionH relativeFrom="column">
                  <wp:posOffset>-183515</wp:posOffset>
                </wp:positionH>
                <wp:positionV relativeFrom="paragraph">
                  <wp:posOffset>58420</wp:posOffset>
                </wp:positionV>
                <wp:extent cx="651510" cy="238760"/>
                <wp:effectExtent l="1905" t="17780" r="1905" b="17780"/>
                <wp:wrapNone/>
                <wp:docPr id="392" name="Straight Arrow Connector 392"/>
                <wp:cNvGraphicFramePr/>
                <a:graphic xmlns:a="http://schemas.openxmlformats.org/drawingml/2006/main">
                  <a:graphicData uri="http://schemas.microsoft.com/office/word/2010/wordprocessingShape">
                    <wps:wsp>
                      <wps:cNvCnPr/>
                      <wps:spPr>
                        <a:xfrm flipV="1">
                          <a:off x="847090" y="2687955"/>
                          <a:ext cx="651510" cy="23876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4.45pt;margin-top:4.6pt;height:18.8pt;width:51.3pt;z-index:251949056;mso-width-relative:page;mso-height-relative:page;" filled="f" stroked="t" coordsize="21600,21600" o:gfxdata="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267ttdUAAAAHAQAADwAAAAAAAAABACAAAAAiAAAAZHJz&#10;L2Rvd25yZXYueG1sUEsBAhQAFAAAAAgAh07iQNaPyu8HAgAA/wMAAA4AAAAAAAAAAQAgAAAAJAEA&#10;AGRycy9lMm9Eb2MueG1sUEsFBgAAAAAGAAYAWQEAAJ0FAAAAAA==&#10;">
                <v:fill on="f" focussize="0,0"/>
                <v:stroke weight="1pt" color="#5B9BD5 [3204]" miterlimit="8" joinstyle="miter" endarrow="open"/>
                <v:imagedata o:title=""/>
                <o:lock v:ext="edit" aspectratio="f"/>
              </v:shape>
            </w:pict>
          </mc:Fallback>
        </mc:AlternateContent>
      </w:r>
    </w:p>
    <w:p w14:paraId="29444FDE">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950080" behindDoc="0" locked="0" layoutInCell="1" allowOverlap="1">
                <wp:simplePos x="0" y="0"/>
                <wp:positionH relativeFrom="column">
                  <wp:posOffset>-211455</wp:posOffset>
                </wp:positionH>
                <wp:positionV relativeFrom="paragraph">
                  <wp:posOffset>1270</wp:posOffset>
                </wp:positionV>
                <wp:extent cx="657225" cy="1532890"/>
                <wp:effectExtent l="5715" t="2540" r="22860" b="3810"/>
                <wp:wrapNone/>
                <wp:docPr id="393" name="Straight Arrow Connector 393"/>
                <wp:cNvGraphicFramePr/>
                <a:graphic xmlns:a="http://schemas.openxmlformats.org/drawingml/2006/main">
                  <a:graphicData uri="http://schemas.microsoft.com/office/word/2010/wordprocessingShape">
                    <wps:wsp>
                      <wps:cNvCnPr>
                        <a:endCxn id="387" idx="1"/>
                      </wps:cNvCnPr>
                      <wps:spPr>
                        <a:xfrm>
                          <a:off x="840105" y="2929890"/>
                          <a:ext cx="657225" cy="153289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6.65pt;margin-top:0.1pt;height:120.7pt;width:51.75pt;z-index:251950080;mso-width-relative:page;mso-height-relative:page;" filled="f" stroked="t" coordsize="21600,21600" o:gfxdata="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YesK0dYAAAAHAQAADwAAAAAAAAAB&#10;ACAAAAAiAAAAZHJzL2Rvd25yZXYueG1sUEsBAhQAFAAAAAgAh07iQGHgChcSAgAAHwQAAA4AAAAA&#10;AAAAAQAgAAAAJQEAAGRycy9lMm9Eb2MueG1sUEsFBgAAAAAGAAYAWQEAAKkFAAAAAA==&#10;">
                <v:fill on="f" focussize="0,0"/>
                <v:stroke weight="1pt" color="#5B9BD5 [3204]" miterlimit="8" joinstyle="miter" endarrow="open"/>
                <v:imagedata o:title=""/>
                <o:lock v:ext="edit" aspectratio="f"/>
              </v:shape>
            </w:pict>
          </mc:Fallback>
        </mc:AlternateContent>
      </w:r>
    </w:p>
    <w:p w14:paraId="7E189919">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944960" behindDoc="0" locked="0" layoutInCell="1" allowOverlap="1">
                <wp:simplePos x="0" y="0"/>
                <wp:positionH relativeFrom="column">
                  <wp:posOffset>2572385</wp:posOffset>
                </wp:positionH>
                <wp:positionV relativeFrom="paragraph">
                  <wp:posOffset>216535</wp:posOffset>
                </wp:positionV>
                <wp:extent cx="3665220" cy="1185545"/>
                <wp:effectExtent l="6350" t="6350" r="16510" b="12065"/>
                <wp:wrapNone/>
                <wp:docPr id="388" name="Rectangles 388"/>
                <wp:cNvGraphicFramePr/>
                <a:graphic xmlns:a="http://schemas.openxmlformats.org/drawingml/2006/main">
                  <a:graphicData uri="http://schemas.microsoft.com/office/word/2010/wordprocessingShape">
                    <wps:wsp>
                      <wps:cNvSpPr/>
                      <wps:spPr>
                        <a:xfrm>
                          <a:off x="0" y="0"/>
                          <a:ext cx="3665220" cy="1185545"/>
                        </a:xfrm>
                        <a:prstGeom prst="rect">
                          <a:avLst/>
                        </a:prstGeom>
                      </wps:spPr>
                      <wps:style>
                        <a:lnRef idx="2">
                          <a:schemeClr val="accent1"/>
                        </a:lnRef>
                        <a:fillRef idx="0">
                          <a:srgbClr val="FFFFFF"/>
                        </a:fillRef>
                        <a:effectRef idx="0">
                          <a:srgbClr val="FFFFFF"/>
                        </a:effectRef>
                        <a:fontRef idx="minor">
                          <a:schemeClr val="tx1"/>
                        </a:fontRef>
                      </wps:style>
                      <wps:txbx>
                        <w:txbxContent>
                          <w:p w14:paraId="63A8D071">
                            <w:pPr>
                              <w:keepNext w:val="0"/>
                              <w:keepLines w:val="0"/>
                              <w:pageBreakBefore w:val="0"/>
                              <w:widowControl/>
                              <w:kinsoku/>
                              <w:wordWrap/>
                              <w:overflowPunct/>
                              <w:topLinePunct w:val="0"/>
                              <w:bidi w:val="0"/>
                              <w:adjustRightInd/>
                              <w:snapToGrid/>
                              <w:spacing w:line="360" w:lineRule="auto"/>
                              <w:ind w:left="0" w:leftChars="0" w:firstLine="197" w:firstLineChars="76"/>
                              <w:textAlignment w:val="auto"/>
                              <w:rPr>
                                <w:rFonts w:hint="default" w:ascii="Times New Roman" w:hAnsi="Times New Roman"/>
                                <w:sz w:val="26"/>
                                <w:szCs w:val="26"/>
                                <w:lang w:val="en-US"/>
                              </w:rPr>
                            </w:pPr>
                            <w:r>
                              <w:rPr>
                                <w:rFonts w:hint="default" w:ascii="Times New Roman" w:hAnsi="Times New Roman"/>
                                <w:sz w:val="26"/>
                                <w:szCs w:val="26"/>
                                <w:lang w:val="en-US"/>
                              </w:rPr>
                              <w:t>Về kinh tế: Cuộc cách mạng công nghiệp lần thứ hai đã thúc đẩy lực lượng sản xuất phát triển vượt bậc trên cơ sở ứng dụng các thành tựu của cách mạng khoa học - kỹ thuật...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2.55pt;margin-top:17.05pt;height:93.35pt;width:288.6pt;z-index:251944960;v-text-anchor:middle;mso-width-relative:page;mso-height-relative:page;" filled="f" stroked="t" coordsize="21600,21600" o:gfxdata="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QumvHtkAAAAKAQAADwAAAAAAAAABACAAAAAiAAAAZHJzL2Rvd25yZXYu&#10;eG1sUEsBAhQAFAAAAAgAh07iQJ4MlhFsAgAA3wQAAA4AAAAAAAAAAQAgAAAAKAEAAGRycy9lMm9E&#10;b2MueG1sUEsFBgAAAAAGAAYAWQEAAAYGAAAAAA==&#10;">
                <v:fill on="f" focussize="0,0"/>
                <v:stroke weight="1pt" color="#5B9BD5 [3204]" miterlimit="8" joinstyle="miter"/>
                <v:imagedata o:title=""/>
                <o:lock v:ext="edit" aspectratio="f"/>
                <v:textbox>
                  <w:txbxContent>
                    <w:p w14:paraId="63A8D071">
                      <w:pPr>
                        <w:keepNext w:val="0"/>
                        <w:keepLines w:val="0"/>
                        <w:pageBreakBefore w:val="0"/>
                        <w:widowControl/>
                        <w:kinsoku/>
                        <w:wordWrap/>
                        <w:overflowPunct/>
                        <w:topLinePunct w:val="0"/>
                        <w:bidi w:val="0"/>
                        <w:adjustRightInd/>
                        <w:snapToGrid/>
                        <w:spacing w:line="360" w:lineRule="auto"/>
                        <w:ind w:left="0" w:leftChars="0" w:firstLine="197" w:firstLineChars="76"/>
                        <w:textAlignment w:val="auto"/>
                        <w:rPr>
                          <w:rFonts w:hint="default" w:ascii="Times New Roman" w:hAnsi="Times New Roman"/>
                          <w:sz w:val="26"/>
                          <w:szCs w:val="26"/>
                          <w:lang w:val="en-US"/>
                        </w:rPr>
                      </w:pPr>
                      <w:r>
                        <w:rPr>
                          <w:rFonts w:hint="default" w:ascii="Times New Roman" w:hAnsi="Times New Roman"/>
                          <w:sz w:val="26"/>
                          <w:szCs w:val="26"/>
                          <w:lang w:val="en-US"/>
                        </w:rPr>
                        <w:t>Về kinh tế: Cuộc cách mạng công nghiệp lần thứ hai đã thúc đẩy lực lượng sản xuất phát triển vượt bậc trên cơ sở ứng dụng các thành tựu của cách mạng khoa học - kỹ thuật...</w:t>
                      </w:r>
                    </w:p>
                  </w:txbxContent>
                </v:textbox>
              </v:rect>
            </w:pict>
          </mc:Fallback>
        </mc:AlternateContent>
      </w:r>
    </w:p>
    <w:p w14:paraId="64D0EEC1">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6CEE3DB2">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951104" behindDoc="0" locked="0" layoutInCell="1" allowOverlap="1">
                <wp:simplePos x="0" y="0"/>
                <wp:positionH relativeFrom="column">
                  <wp:posOffset>1381125</wp:posOffset>
                </wp:positionH>
                <wp:positionV relativeFrom="paragraph">
                  <wp:posOffset>240030</wp:posOffset>
                </wp:positionV>
                <wp:extent cx="1191260" cy="440055"/>
                <wp:effectExtent l="1905" t="17145" r="10795" b="15240"/>
                <wp:wrapNone/>
                <wp:docPr id="394" name="Straight Arrow Connector 394"/>
                <wp:cNvGraphicFramePr/>
                <a:graphic xmlns:a="http://schemas.openxmlformats.org/drawingml/2006/main">
                  <a:graphicData uri="http://schemas.microsoft.com/office/word/2010/wordprocessingShape">
                    <wps:wsp>
                      <wps:cNvCnPr>
                        <a:stCxn id="387" idx="3"/>
                        <a:endCxn id="388" idx="1"/>
                      </wps:cNvCnPr>
                      <wps:spPr>
                        <a:xfrm flipV="1">
                          <a:off x="2432685" y="4022725"/>
                          <a:ext cx="1191260" cy="44005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08.75pt;margin-top:18.9pt;height:34.65pt;width:93.8pt;z-index:251951104;mso-width-relative:page;mso-height-relative:page;" filled="f" stroked="t" coordsize="21600,21600" o:gfxdata="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Db62nX&#10;AAAACgEAAA8AAAAAAAAAAQAgAAAAIgAAAGRycy9kb3ducmV2LnhtbFBLAQIUABQAAAAIAIdO4kBI&#10;0AxtIQIAAEUEAAAOAAAAAAAAAAEAIAAAACYBAABkcnMvZTJvRG9jLnhtbFBLBQYAAAAABgAGAFkB&#10;AAC5BQ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943936" behindDoc="0" locked="0" layoutInCell="1" allowOverlap="1">
                <wp:simplePos x="0" y="0"/>
                <wp:positionH relativeFrom="column">
                  <wp:posOffset>445770</wp:posOffset>
                </wp:positionH>
                <wp:positionV relativeFrom="paragraph">
                  <wp:posOffset>130175</wp:posOffset>
                </wp:positionV>
                <wp:extent cx="935355" cy="1099820"/>
                <wp:effectExtent l="6350" t="6350" r="18415" b="6350"/>
                <wp:wrapNone/>
                <wp:docPr id="387" name="Rectangles 387"/>
                <wp:cNvGraphicFramePr/>
                <a:graphic xmlns:a="http://schemas.openxmlformats.org/drawingml/2006/main">
                  <a:graphicData uri="http://schemas.microsoft.com/office/word/2010/wordprocessingShape">
                    <wps:wsp>
                      <wps:cNvSpPr/>
                      <wps:spPr>
                        <a:xfrm>
                          <a:off x="0" y="0"/>
                          <a:ext cx="935355" cy="1099820"/>
                        </a:xfrm>
                        <a:prstGeom prst="rect">
                          <a:avLst/>
                        </a:prstGeom>
                      </wps:spPr>
                      <wps:style>
                        <a:lnRef idx="2">
                          <a:schemeClr val="accent1"/>
                        </a:lnRef>
                        <a:fillRef idx="0">
                          <a:srgbClr val="FFFFFF"/>
                        </a:fillRef>
                        <a:effectRef idx="0">
                          <a:srgbClr val="FFFFFF"/>
                        </a:effectRef>
                        <a:fontRef idx="minor">
                          <a:schemeClr val="tx1"/>
                        </a:fontRef>
                      </wps:style>
                      <wps:txbx>
                        <w:txbxContent>
                          <w:p w14:paraId="250B1133">
                            <w:pPr>
                              <w:rPr>
                                <w:rFonts w:hint="default" w:ascii="Times New Roman" w:hAnsi="Times New Roman"/>
                                <w:sz w:val="26"/>
                                <w:szCs w:val="26"/>
                                <w:lang w:val="en-US"/>
                              </w:rPr>
                            </w:pPr>
                            <w:r>
                              <w:rPr>
                                <w:rFonts w:hint="default" w:ascii="Times New Roman" w:hAnsi="Times New Roman"/>
                                <w:sz w:val="26"/>
                                <w:szCs w:val="26"/>
                                <w:lang w:val="en-US"/>
                              </w:rPr>
                              <w:t>Tác động</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1pt;margin-top:10.25pt;height:86.6pt;width:73.65pt;z-index:251943936;v-text-anchor:middle;mso-width-relative:page;mso-height-relative:page;" filled="f" stroked="t" coordsize="21600,21600" o:gfxdata="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5ld8rNkAAAAJAQAADwAAAAAAAAABACAAAAAiAAAAZHJzL2Rvd25y&#10;ZXYueG1sUEsBAhQAFAAAAAgAh07iQNC/XZBvAgAA3gQAAA4AAAAAAAAAAQAgAAAAKAEAAGRycy9l&#10;Mm9Eb2MueG1sUEsFBgAAAAAGAAYAWQEAAAkGAAAAAA==&#10;">
                <v:fill on="f" focussize="0,0"/>
                <v:stroke weight="1pt" color="#5B9BD5 [3204]" miterlimit="8" joinstyle="miter"/>
                <v:imagedata o:title=""/>
                <o:lock v:ext="edit" aspectratio="f"/>
                <v:textbox>
                  <w:txbxContent>
                    <w:p w14:paraId="250B1133">
                      <w:pPr>
                        <w:rPr>
                          <w:rFonts w:hint="default" w:ascii="Times New Roman" w:hAnsi="Times New Roman"/>
                          <w:sz w:val="26"/>
                          <w:szCs w:val="26"/>
                          <w:lang w:val="en-US"/>
                        </w:rPr>
                      </w:pPr>
                      <w:r>
                        <w:rPr>
                          <w:rFonts w:hint="default" w:ascii="Times New Roman" w:hAnsi="Times New Roman"/>
                          <w:sz w:val="26"/>
                          <w:szCs w:val="26"/>
                          <w:lang w:val="en-US"/>
                        </w:rPr>
                        <w:t>Tác động</w:t>
                      </w:r>
                    </w:p>
                  </w:txbxContent>
                </v:textbox>
              </v:rect>
            </w:pict>
          </mc:Fallback>
        </mc:AlternateContent>
      </w:r>
    </w:p>
    <w:p w14:paraId="055DAD93">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3C217F44">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952128" behindDoc="0" locked="0" layoutInCell="1" allowOverlap="1">
                <wp:simplePos x="0" y="0"/>
                <wp:positionH relativeFrom="column">
                  <wp:posOffset>1388745</wp:posOffset>
                </wp:positionH>
                <wp:positionV relativeFrom="paragraph">
                  <wp:posOffset>111125</wp:posOffset>
                </wp:positionV>
                <wp:extent cx="1210945" cy="1058545"/>
                <wp:effectExtent l="4445" t="5080" r="3810" b="3175"/>
                <wp:wrapNone/>
                <wp:docPr id="395" name="Straight Arrow Connector 395"/>
                <wp:cNvGraphicFramePr/>
                <a:graphic xmlns:a="http://schemas.openxmlformats.org/drawingml/2006/main">
                  <a:graphicData uri="http://schemas.microsoft.com/office/word/2010/wordprocessingShape">
                    <wps:wsp>
                      <wps:cNvCnPr>
                        <a:endCxn id="389" idx="1"/>
                      </wps:cNvCnPr>
                      <wps:spPr>
                        <a:xfrm>
                          <a:off x="2440305" y="4463415"/>
                          <a:ext cx="1210945" cy="105854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09.35pt;margin-top:8.75pt;height:83.35pt;width:95.35pt;z-index:251952128;mso-width-relative:page;mso-height-relative:page;" filled="f" stroked="t" coordsize="21600,21600" o:gfxdata="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7DagzaAAAACgEAAA8AAAAA&#10;AAAAAQAgAAAAIgAAAGRycy9kb3ducmV2LnhtbFBLAQIUABQAAAAIAIdO4kDGUSfxEgIAACEEAAAO&#10;AAAAAAAAAAEAIAAAACkBAABkcnMvZTJvRG9jLnhtbFBLBQYAAAAABgAGAFkBAACtBQAAAAA=&#10;">
                <v:fill on="f" focussize="0,0"/>
                <v:stroke weight="1pt" color="#5B9BD5 [3204]" miterlimit="8" joinstyle="miter" endarrow="open"/>
                <v:imagedata o:title=""/>
                <o:lock v:ext="edit" aspectratio="f"/>
              </v:shape>
            </w:pict>
          </mc:Fallback>
        </mc:AlternateContent>
      </w:r>
    </w:p>
    <w:p w14:paraId="5CDEF404">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945984" behindDoc="0" locked="0" layoutInCell="1" allowOverlap="1">
                <wp:simplePos x="0" y="0"/>
                <wp:positionH relativeFrom="column">
                  <wp:posOffset>2599690</wp:posOffset>
                </wp:positionH>
                <wp:positionV relativeFrom="paragraph">
                  <wp:posOffset>136525</wp:posOffset>
                </wp:positionV>
                <wp:extent cx="3665220" cy="1497330"/>
                <wp:effectExtent l="6350" t="6350" r="16510" b="20320"/>
                <wp:wrapNone/>
                <wp:docPr id="389" name="Rectangles 389"/>
                <wp:cNvGraphicFramePr/>
                <a:graphic xmlns:a="http://schemas.openxmlformats.org/drawingml/2006/main">
                  <a:graphicData uri="http://schemas.microsoft.com/office/word/2010/wordprocessingShape">
                    <wps:wsp>
                      <wps:cNvSpPr/>
                      <wps:spPr>
                        <a:xfrm>
                          <a:off x="0" y="0"/>
                          <a:ext cx="3665220" cy="1497330"/>
                        </a:xfrm>
                        <a:prstGeom prst="rect">
                          <a:avLst/>
                        </a:prstGeom>
                      </wps:spPr>
                      <wps:style>
                        <a:lnRef idx="2">
                          <a:schemeClr val="accent1"/>
                        </a:lnRef>
                        <a:fillRef idx="0">
                          <a:srgbClr val="FFFFFF"/>
                        </a:fillRef>
                        <a:effectRef idx="0">
                          <a:srgbClr val="FFFFFF"/>
                        </a:effectRef>
                        <a:fontRef idx="minor">
                          <a:schemeClr val="tx1"/>
                        </a:fontRef>
                      </wps:style>
                      <wps:txbx>
                        <w:txbxContent>
                          <w:p w14:paraId="3B6783E2">
                            <w:pPr>
                              <w:keepNext w:val="0"/>
                              <w:keepLines w:val="0"/>
                              <w:pageBreakBefore w:val="0"/>
                              <w:widowControl/>
                              <w:kinsoku/>
                              <w:wordWrap/>
                              <w:overflowPunct/>
                              <w:topLinePunct w:val="0"/>
                              <w:bidi w:val="0"/>
                              <w:adjustRightInd/>
                              <w:snapToGrid/>
                              <w:spacing w:line="360" w:lineRule="auto"/>
                              <w:ind w:left="0" w:leftChars="0" w:firstLine="397" w:firstLineChars="153"/>
                              <w:textAlignment w:val="auto"/>
                              <w:rPr>
                                <w:rFonts w:hint="default" w:ascii="Times New Roman" w:hAnsi="Times New Roman"/>
                                <w:sz w:val="26"/>
                                <w:szCs w:val="26"/>
                                <w:lang w:val="en-US"/>
                              </w:rPr>
                            </w:pPr>
                            <w:r>
                              <w:rPr>
                                <w:rFonts w:hint="default" w:ascii="Times New Roman" w:hAnsi="Times New Roman"/>
                                <w:sz w:val="26"/>
                                <w:szCs w:val="26"/>
                                <w:lang w:val="en-US"/>
                              </w:rPr>
                              <w:t>Về chính trị - xã hội: Sự phát triển của lực lượng sản xuất dưới tác động của cuộc cách mạng công nghiệp lần thứ nhất và thứ hai đã làm gia tăng mâu thuẫn giữa các nước tư bản chủ nghĩa trong quá trình đấu tranh giành giật thị trường bên ngoài.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4.7pt;margin-top:10.75pt;height:117.9pt;width:288.6pt;z-index:251945984;v-text-anchor:middle;mso-width-relative:page;mso-height-relative:page;" filled="f" stroked="t" coordsize="21600,21600" o:gfxdata="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ApfsbbbAAAACgEAAA8AAAAAAAAAAQAgAAAAIgAAAGRycy9kb3du&#10;cmV2LnhtbFBLAQIUABQAAAAIAIdO4kDLWdGgbgIAAN8EAAAOAAAAAAAAAAEAIAAAACoBAABkcnMv&#10;ZTJvRG9jLnhtbFBLBQYAAAAABgAGAFkBAAAKBgAAAAA=&#10;">
                <v:fill on="f" focussize="0,0"/>
                <v:stroke weight="1pt" color="#5B9BD5 [3204]" miterlimit="8" joinstyle="miter"/>
                <v:imagedata o:title=""/>
                <o:lock v:ext="edit" aspectratio="f"/>
                <v:textbox>
                  <w:txbxContent>
                    <w:p w14:paraId="3B6783E2">
                      <w:pPr>
                        <w:keepNext w:val="0"/>
                        <w:keepLines w:val="0"/>
                        <w:pageBreakBefore w:val="0"/>
                        <w:widowControl/>
                        <w:kinsoku/>
                        <w:wordWrap/>
                        <w:overflowPunct/>
                        <w:topLinePunct w:val="0"/>
                        <w:bidi w:val="0"/>
                        <w:adjustRightInd/>
                        <w:snapToGrid/>
                        <w:spacing w:line="360" w:lineRule="auto"/>
                        <w:ind w:left="0" w:leftChars="0" w:firstLine="397" w:firstLineChars="153"/>
                        <w:textAlignment w:val="auto"/>
                        <w:rPr>
                          <w:rFonts w:hint="default" w:ascii="Times New Roman" w:hAnsi="Times New Roman"/>
                          <w:sz w:val="26"/>
                          <w:szCs w:val="26"/>
                          <w:lang w:val="en-US"/>
                        </w:rPr>
                      </w:pPr>
                      <w:r>
                        <w:rPr>
                          <w:rFonts w:hint="default" w:ascii="Times New Roman" w:hAnsi="Times New Roman"/>
                          <w:sz w:val="26"/>
                          <w:szCs w:val="26"/>
                          <w:lang w:val="en-US"/>
                        </w:rPr>
                        <w:t>Về chính trị - xã hội: Sự phát triển của lực lượng sản xuất dưới tác động của cuộc cách mạng công nghiệp lần thứ nhất và thứ hai đã làm gia tăng mâu thuẫn giữa các nước tư bản chủ nghĩa trong quá trình đấu tranh giành giật thị trường bên ngoài.</w:t>
                      </w:r>
                    </w:p>
                  </w:txbxContent>
                </v:textbox>
              </v:rect>
            </w:pict>
          </mc:Fallback>
        </mc:AlternateContent>
      </w:r>
    </w:p>
    <w:p w14:paraId="542FF3E9">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2F7FB6D6">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55A9E80E">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5D3B1227">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25E38738">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57F54269">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954176" behindDoc="0" locked="0" layoutInCell="1" allowOverlap="1">
                <wp:simplePos x="0" y="0"/>
                <wp:positionH relativeFrom="column">
                  <wp:posOffset>481965</wp:posOffset>
                </wp:positionH>
                <wp:positionV relativeFrom="paragraph">
                  <wp:posOffset>68580</wp:posOffset>
                </wp:positionV>
                <wp:extent cx="5984240" cy="871855"/>
                <wp:effectExtent l="6350" t="6350" r="13970" b="20955"/>
                <wp:wrapNone/>
                <wp:docPr id="397" name="Rectangles 397"/>
                <wp:cNvGraphicFramePr/>
                <a:graphic xmlns:a="http://schemas.openxmlformats.org/drawingml/2006/main">
                  <a:graphicData uri="http://schemas.microsoft.com/office/word/2010/wordprocessingShape">
                    <wps:wsp>
                      <wps:cNvSpPr/>
                      <wps:spPr>
                        <a:xfrm>
                          <a:off x="0" y="0"/>
                          <a:ext cx="5984240" cy="871855"/>
                        </a:xfrm>
                        <a:prstGeom prst="rect">
                          <a:avLst/>
                        </a:prstGeom>
                      </wps:spPr>
                      <wps:style>
                        <a:lnRef idx="2">
                          <a:schemeClr val="accent1"/>
                        </a:lnRef>
                        <a:fillRef idx="0">
                          <a:srgbClr val="FFFFFF"/>
                        </a:fillRef>
                        <a:effectRef idx="0">
                          <a:srgbClr val="FFFFFF"/>
                        </a:effectRef>
                        <a:fontRef idx="minor">
                          <a:schemeClr val="tx1"/>
                        </a:fontRef>
                      </wps:style>
                      <wps:txbx>
                        <w:txbxContent>
                          <w:p w14:paraId="6471DB9F">
                            <w:pPr>
                              <w:keepNext w:val="0"/>
                              <w:keepLines w:val="0"/>
                              <w:pageBreakBefore w:val="0"/>
                              <w:widowControl/>
                              <w:kinsoku/>
                              <w:wordWrap/>
                              <w:overflowPunct/>
                              <w:topLinePunct w:val="0"/>
                              <w:bidi w:val="0"/>
                              <w:adjustRightInd/>
                              <w:snapToGrid/>
                              <w:spacing w:line="360" w:lineRule="auto"/>
                              <w:ind w:left="0" w:leftChars="0" w:firstLine="197" w:firstLineChars="76"/>
                              <w:textAlignment w:val="auto"/>
                              <w:rPr>
                                <w:rFonts w:hint="default" w:ascii="Times New Roman" w:hAnsi="Times New Roman"/>
                                <w:sz w:val="26"/>
                                <w:szCs w:val="26"/>
                                <w:lang w:val="en-US"/>
                              </w:rPr>
                            </w:pPr>
                            <w:r>
                              <w:rPr>
                                <w:rFonts w:hint="default" w:ascii="Times New Roman" w:hAnsi="Times New Roman"/>
                                <w:sz w:val="26"/>
                                <w:szCs w:val="26"/>
                                <w:lang w:val="en-US"/>
                              </w:rPr>
                              <w:t xml:space="preserve">Bắt đầu từ khoảng 1969 và kết thúc vào khoảng cuối thế kỷ XX, khi cuộc khủng hoảng tài chính châu Á nổ ra. Cuộc cách mạng công nghiệp lần thứ ba có khởi nguồn từ cuộc Chiến tranh thế giới thứ hai.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95pt;margin-top:5.4pt;height:68.65pt;width:471.2pt;z-index:251954176;v-text-anchor:middle;mso-width-relative:page;mso-height-relative:page;" filled="f" stroked="t" coordsize="21600,21600" o:gfxdata="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WdVuW2QAAAAoBAAAPAAAAAAAAAAEAIAAAACIAAABkcnMvZG93bnJldi54&#10;bWxQSwECFAAUAAAACACHTuJA2ccnUGsCAADeBAAADgAAAAAAAAABACAAAAAoAQAAZHJzL2Uyb0Rv&#10;Yy54bWxQSwUGAAAAAAYABgBZAQAABQYAAAAA&#10;">
                <v:fill on="f" focussize="0,0"/>
                <v:stroke weight="1pt" color="#5B9BD5 [3204]" miterlimit="8" joinstyle="miter"/>
                <v:imagedata o:title=""/>
                <o:lock v:ext="edit" aspectratio="f"/>
                <v:textbox>
                  <w:txbxContent>
                    <w:p w14:paraId="6471DB9F">
                      <w:pPr>
                        <w:keepNext w:val="0"/>
                        <w:keepLines w:val="0"/>
                        <w:pageBreakBefore w:val="0"/>
                        <w:widowControl/>
                        <w:kinsoku/>
                        <w:wordWrap/>
                        <w:overflowPunct/>
                        <w:topLinePunct w:val="0"/>
                        <w:bidi w:val="0"/>
                        <w:adjustRightInd/>
                        <w:snapToGrid/>
                        <w:spacing w:line="360" w:lineRule="auto"/>
                        <w:ind w:left="0" w:leftChars="0" w:firstLine="197" w:firstLineChars="76"/>
                        <w:textAlignment w:val="auto"/>
                        <w:rPr>
                          <w:rFonts w:hint="default" w:ascii="Times New Roman" w:hAnsi="Times New Roman"/>
                          <w:sz w:val="26"/>
                          <w:szCs w:val="26"/>
                          <w:lang w:val="en-US"/>
                        </w:rPr>
                      </w:pPr>
                      <w:r>
                        <w:rPr>
                          <w:rFonts w:hint="default" w:ascii="Times New Roman" w:hAnsi="Times New Roman"/>
                          <w:sz w:val="26"/>
                          <w:szCs w:val="26"/>
                          <w:lang w:val="en-US"/>
                        </w:rPr>
                        <w:t xml:space="preserve">Bắt đầu từ khoảng 1969 và kết thúc vào khoảng cuối thế kỷ XX, khi cuộc khủng hoảng tài chính châu Á nổ ra. Cuộc cách mạng công nghiệp lần thứ ba có khởi nguồn từ cuộc Chiến tranh thế giới thứ hai. </w:t>
                      </w:r>
                    </w:p>
                  </w:txbxContent>
                </v:textbox>
              </v:rect>
            </w:pict>
          </mc:Fallback>
        </mc:AlternateContent>
      </w:r>
    </w:p>
    <w:p w14:paraId="5C70FD1A">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958272" behindDoc="0" locked="0" layoutInCell="1" allowOverlap="1">
                <wp:simplePos x="0" y="0"/>
                <wp:positionH relativeFrom="column">
                  <wp:posOffset>-212725</wp:posOffset>
                </wp:positionH>
                <wp:positionV relativeFrom="paragraph">
                  <wp:posOffset>219710</wp:posOffset>
                </wp:positionV>
                <wp:extent cx="694690" cy="1522095"/>
                <wp:effectExtent l="5715" t="0" r="15875" b="17145"/>
                <wp:wrapNone/>
                <wp:docPr id="401" name="Straight Arrow Connector 401"/>
                <wp:cNvGraphicFramePr/>
                <a:graphic xmlns:a="http://schemas.openxmlformats.org/drawingml/2006/main">
                  <a:graphicData uri="http://schemas.microsoft.com/office/word/2010/wordprocessingShape">
                    <wps:wsp>
                      <wps:cNvCnPr>
                        <a:stCxn id="396" idx="3"/>
                        <a:endCxn id="397" idx="1"/>
                      </wps:cNvCnPr>
                      <wps:spPr>
                        <a:xfrm flipV="1">
                          <a:off x="838835" y="6850380"/>
                          <a:ext cx="694690" cy="152209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6.75pt;margin-top:17.3pt;height:119.85pt;width:54.7pt;z-index:251958272;mso-width-relative:page;mso-height-relative:page;" filled="f" stroked="t" coordsize="21600,21600" o:gfxdata="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SiHiR&#10;1wAAAAkBAAAPAAAAAAAAAAEAIAAAACIAAABkcnMvZG93bnJldi54bWxQSwECFAAUAAAACACHTuJA&#10;W97EVyICAABEBAAADgAAAAAAAAABACAAAAAmAQAAZHJzL2Uyb0RvYy54bWxQSwUGAAAAAAYABgBZ&#10;AQAAugUAAAAA&#10;">
                <v:fill on="f" focussize="0,0"/>
                <v:stroke weight="1pt" color="#5B9BD5 [3204]" miterlimit="8" joinstyle="miter" endarrow="open"/>
                <v:imagedata o:title=""/>
                <o:lock v:ext="edit" aspectratio="f"/>
              </v:shape>
            </w:pict>
          </mc:Fallback>
        </mc:AlternateContent>
      </w:r>
    </w:p>
    <w:p w14:paraId="41BC4DFB">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953152" behindDoc="0" locked="0" layoutInCell="1" allowOverlap="1">
                <wp:simplePos x="0" y="0"/>
                <wp:positionH relativeFrom="column">
                  <wp:posOffset>-903605</wp:posOffset>
                </wp:positionH>
                <wp:positionV relativeFrom="paragraph">
                  <wp:posOffset>13335</wp:posOffset>
                </wp:positionV>
                <wp:extent cx="690880" cy="2887980"/>
                <wp:effectExtent l="6350" t="6350" r="19050" b="16510"/>
                <wp:wrapNone/>
                <wp:docPr id="396" name="Rectangles 396"/>
                <wp:cNvGraphicFramePr/>
                <a:graphic xmlns:a="http://schemas.openxmlformats.org/drawingml/2006/main">
                  <a:graphicData uri="http://schemas.microsoft.com/office/word/2010/wordprocessingShape">
                    <wps:wsp>
                      <wps:cNvSpPr/>
                      <wps:spPr>
                        <a:xfrm>
                          <a:off x="0" y="0"/>
                          <a:ext cx="690880" cy="2887980"/>
                        </a:xfrm>
                        <a:prstGeom prst="rect">
                          <a:avLst/>
                        </a:prstGeom>
                      </wps:spPr>
                      <wps:style>
                        <a:lnRef idx="2">
                          <a:schemeClr val="accent1"/>
                        </a:lnRef>
                        <a:fillRef idx="0">
                          <a:srgbClr val="FFFFFF"/>
                        </a:fillRef>
                        <a:effectRef idx="0">
                          <a:srgbClr val="FFFFFF"/>
                        </a:effectRef>
                        <a:fontRef idx="minor">
                          <a:schemeClr val="tx1"/>
                        </a:fontRef>
                      </wps:style>
                      <wps:txbx>
                        <w:txbxContent>
                          <w:p w14:paraId="63E182A8">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Cuộc cách mạng công nghiệp lần 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1.15pt;margin-top:1.05pt;height:227.4pt;width:54.4pt;z-index:251953152;v-text-anchor:middle;mso-width-relative:page;mso-height-relative:page;" filled="f" stroked="t" coordsize="21600,21600" o:gfxdata="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B36JOzaAAAACgEAAA8AAAAAAAAAAQAgAAAAIgAAAGRycy9kb3ducmV2&#10;LnhtbFBLAQIUABQAAAAIAIdO4kAlZVdwbAIAAN4EAAAOAAAAAAAAAAEAIAAAACkBAABkcnMvZTJv&#10;RG9jLnhtbFBLBQYAAAAABgAGAFkBAAAHBgAAAAA=&#10;">
                <v:fill on="f" focussize="0,0"/>
                <v:stroke weight="1pt" color="#5B9BD5 [3204]" miterlimit="8" joinstyle="miter"/>
                <v:imagedata o:title=""/>
                <o:lock v:ext="edit" aspectratio="f"/>
                <v:textbox>
                  <w:txbxContent>
                    <w:p w14:paraId="63E182A8">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Cuộc cách mạng công nghiệp lần 3</w:t>
                      </w:r>
                    </w:p>
                  </w:txbxContent>
                </v:textbox>
              </v:rect>
            </w:pict>
          </mc:Fallback>
        </mc:AlternateContent>
      </w:r>
    </w:p>
    <w:p w14:paraId="426A52B3">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955200" behindDoc="0" locked="0" layoutInCell="1" allowOverlap="1">
                <wp:simplePos x="0" y="0"/>
                <wp:positionH relativeFrom="column">
                  <wp:posOffset>467995</wp:posOffset>
                </wp:positionH>
                <wp:positionV relativeFrom="paragraph">
                  <wp:posOffset>246380</wp:posOffset>
                </wp:positionV>
                <wp:extent cx="5956300" cy="325755"/>
                <wp:effectExtent l="6350" t="6350" r="11430" b="18415"/>
                <wp:wrapNone/>
                <wp:docPr id="398" name="Rectangles 398"/>
                <wp:cNvGraphicFramePr/>
                <a:graphic xmlns:a="http://schemas.openxmlformats.org/drawingml/2006/main">
                  <a:graphicData uri="http://schemas.microsoft.com/office/word/2010/wordprocessingShape">
                    <wps:wsp>
                      <wps:cNvSpPr/>
                      <wps:spPr>
                        <a:xfrm>
                          <a:off x="0" y="0"/>
                          <a:ext cx="5956300" cy="325755"/>
                        </a:xfrm>
                        <a:prstGeom prst="rect">
                          <a:avLst/>
                        </a:prstGeom>
                      </wps:spPr>
                      <wps:style>
                        <a:lnRef idx="2">
                          <a:schemeClr val="accent1"/>
                        </a:lnRef>
                        <a:fillRef idx="0">
                          <a:srgbClr val="FFFFFF"/>
                        </a:fillRef>
                        <a:effectRef idx="0">
                          <a:srgbClr val="FFFFFF"/>
                        </a:effectRef>
                        <a:fontRef idx="minor">
                          <a:schemeClr val="tx1"/>
                        </a:fontRef>
                      </wps:style>
                      <wps:txbx>
                        <w:txbxContent>
                          <w:p w14:paraId="53B8D686">
                            <w:pPr>
                              <w:rPr>
                                <w:rFonts w:hint="default" w:ascii="Times New Roman" w:hAnsi="Times New Roman"/>
                                <w:sz w:val="26"/>
                                <w:szCs w:val="26"/>
                                <w:lang w:val="en-US"/>
                              </w:rPr>
                            </w:pPr>
                            <w:r>
                              <w:rPr>
                                <w:rFonts w:hint="default" w:ascii="Times New Roman" w:hAnsi="Times New Roman"/>
                                <w:sz w:val="26"/>
                                <w:szCs w:val="26"/>
                                <w:lang w:val="en-US"/>
                              </w:rPr>
                              <w:t>ND: sự xuất hiện của công nghệ thông tin và máy tính để tự động hóa sản xuất.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85pt;margin-top:19.4pt;height:25.65pt;width:469pt;z-index:251955200;v-text-anchor:middle;mso-width-relative:page;mso-height-relative:page;" filled="f" stroked="t" coordsize="21600,21600" o:gfxdata="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cxPof2AAAAAkBAAAPAAAAAAAAAAEAIAAAACIAAABkcnMvZG93bnJldi54&#10;bWxQSwECFAAUAAAACACHTuJAUOvd1GwCAADeBAAADgAAAAAAAAABACAAAAAnAQAAZHJzL2Uyb0Rv&#10;Yy54bWxQSwUGAAAAAAYABgBZAQAABQYAAAAA&#10;">
                <v:fill on="f" focussize="0,0"/>
                <v:stroke weight="1pt" color="#5B9BD5 [3204]" miterlimit="8" joinstyle="miter"/>
                <v:imagedata o:title=""/>
                <o:lock v:ext="edit" aspectratio="f"/>
                <v:textbox>
                  <w:txbxContent>
                    <w:p w14:paraId="53B8D686">
                      <w:pPr>
                        <w:rPr>
                          <w:rFonts w:hint="default" w:ascii="Times New Roman" w:hAnsi="Times New Roman"/>
                          <w:sz w:val="26"/>
                          <w:szCs w:val="26"/>
                          <w:lang w:val="en-US"/>
                        </w:rPr>
                      </w:pPr>
                      <w:r>
                        <w:rPr>
                          <w:rFonts w:hint="default" w:ascii="Times New Roman" w:hAnsi="Times New Roman"/>
                          <w:sz w:val="26"/>
                          <w:szCs w:val="26"/>
                          <w:lang w:val="en-US"/>
                        </w:rPr>
                        <w:t>ND: sự xuất hiện của công nghệ thông tin và máy tính để tự động hóa sản xuất.</w:t>
                      </w:r>
                    </w:p>
                  </w:txbxContent>
                </v:textbox>
              </v:rect>
            </w:pict>
          </mc:Fallback>
        </mc:AlternateContent>
      </w:r>
    </w:p>
    <w:p w14:paraId="74FC8B9A">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959296" behindDoc="0" locked="0" layoutInCell="1" allowOverlap="1">
                <wp:simplePos x="0" y="0"/>
                <wp:positionH relativeFrom="column">
                  <wp:posOffset>-212725</wp:posOffset>
                </wp:positionH>
                <wp:positionV relativeFrom="paragraph">
                  <wp:posOffset>125095</wp:posOffset>
                </wp:positionV>
                <wp:extent cx="680720" cy="762635"/>
                <wp:effectExtent l="4445" t="0" r="635" b="14605"/>
                <wp:wrapNone/>
                <wp:docPr id="402" name="Straight Arrow Connector 402"/>
                <wp:cNvGraphicFramePr/>
                <a:graphic xmlns:a="http://schemas.openxmlformats.org/drawingml/2006/main">
                  <a:graphicData uri="http://schemas.microsoft.com/office/word/2010/wordprocessingShape">
                    <wps:wsp>
                      <wps:cNvCnPr>
                        <a:stCxn id="396" idx="3"/>
                        <a:endCxn id="398" idx="1"/>
                      </wps:cNvCnPr>
                      <wps:spPr>
                        <a:xfrm flipV="1">
                          <a:off x="838835" y="7609840"/>
                          <a:ext cx="680720" cy="76263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6.75pt;margin-top:9.85pt;height:60.05pt;width:53.6pt;z-index:251959296;mso-width-relative:page;mso-height-relative:page;" filled="f" stroked="t" coordsize="21600,21600" o:gfxdata="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U84WNcA&#10;AAAJAQAADwAAAAAAAAABACAAAAAiAAAAZHJzL2Rvd25yZXYueG1sUEsBAhQAFAAAAAgAh07iQAC4&#10;/pIgAgAAQwQAAA4AAAAAAAAAAQAgAAAAJgEAAGRycy9lMm9Eb2MueG1sUEsFBgAAAAAGAAYAWQEA&#10;ALgFAAAAAA==&#10;">
                <v:fill on="f" focussize="0,0"/>
                <v:stroke weight="1pt" color="#5B9BD5 [3204]" miterlimit="8" joinstyle="miter" endarrow="open"/>
                <v:imagedata o:title=""/>
                <o:lock v:ext="edit" aspectratio="f"/>
              </v:shape>
            </w:pict>
          </mc:Fallback>
        </mc:AlternateContent>
      </w:r>
    </w:p>
    <w:p w14:paraId="0BD9DFE8">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956224" behindDoc="0" locked="0" layoutInCell="1" allowOverlap="1">
                <wp:simplePos x="0" y="0"/>
                <wp:positionH relativeFrom="column">
                  <wp:posOffset>461010</wp:posOffset>
                </wp:positionH>
                <wp:positionV relativeFrom="paragraph">
                  <wp:posOffset>113030</wp:posOffset>
                </wp:positionV>
                <wp:extent cx="5962650" cy="1177925"/>
                <wp:effectExtent l="6350" t="6350" r="20320" b="19685"/>
                <wp:wrapNone/>
                <wp:docPr id="399" name="Rectangles 399"/>
                <wp:cNvGraphicFramePr/>
                <a:graphic xmlns:a="http://schemas.openxmlformats.org/drawingml/2006/main">
                  <a:graphicData uri="http://schemas.microsoft.com/office/word/2010/wordprocessingShape">
                    <wps:wsp>
                      <wps:cNvSpPr/>
                      <wps:spPr>
                        <a:xfrm>
                          <a:off x="0" y="0"/>
                          <a:ext cx="5962650" cy="1177925"/>
                        </a:xfrm>
                        <a:prstGeom prst="rect">
                          <a:avLst/>
                        </a:prstGeom>
                      </wps:spPr>
                      <wps:style>
                        <a:lnRef idx="2">
                          <a:schemeClr val="accent1"/>
                        </a:lnRef>
                        <a:fillRef idx="0">
                          <a:srgbClr val="FFFFFF"/>
                        </a:fillRef>
                        <a:effectRef idx="0">
                          <a:srgbClr val="FFFFFF"/>
                        </a:effectRef>
                        <a:fontRef idx="minor">
                          <a:schemeClr val="tx1"/>
                        </a:fontRef>
                      </wps:style>
                      <wps:txbx>
                        <w:txbxContent>
                          <w:p w14:paraId="22B1C833">
                            <w:pPr>
                              <w:keepNext w:val="0"/>
                              <w:keepLines w:val="0"/>
                              <w:pageBreakBefore w:val="0"/>
                              <w:widowControl/>
                              <w:kinsoku/>
                              <w:wordWrap/>
                              <w:overflowPunct/>
                              <w:topLinePunct w:val="0"/>
                              <w:bidi w:val="0"/>
                              <w:adjustRightInd/>
                              <w:snapToGrid/>
                              <w:spacing w:line="360" w:lineRule="auto"/>
                              <w:ind w:left="0" w:leftChars="0" w:firstLine="197" w:firstLineChars="76"/>
                              <w:textAlignment w:val="auto"/>
                              <w:rPr>
                                <w:rFonts w:hint="default" w:ascii="Times New Roman" w:hAnsi="Times New Roman"/>
                                <w:sz w:val="26"/>
                                <w:szCs w:val="26"/>
                                <w:lang w:val="en-US"/>
                              </w:rPr>
                            </w:pPr>
                            <w:r>
                              <w:rPr>
                                <w:rFonts w:hint="default" w:ascii="Times New Roman" w:hAnsi="Times New Roman"/>
                                <w:sz w:val="26"/>
                                <w:szCs w:val="26"/>
                                <w:lang w:val="en-US"/>
                              </w:rPr>
                              <w:t xml:space="preserve">Những phát minh: Cách mạng công nghiệp lần thứ ba diễn ra khi có các tiến bộ về hạ tầng điện tử, máy tính và số hoá vì nó được xúc tác bởi sự phát triển của chất bán dẫn, siêu máy tính (thập niên 1960), máy tính cá nhân (thập niên 1970 và 1980) và Internet (thập niên 1990).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3pt;margin-top:8.9pt;height:92.75pt;width:469.5pt;z-index:251956224;v-text-anchor:middle;mso-width-relative:page;mso-height-relative:page;" filled="f" stroked="t" coordsize="21600,21600" o:gfxdata="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NQtYq2AAAAAoBAAAPAAAAAAAAAAEAIAAAACIAAABkcnMvZG93bnJldi54&#10;bWxQSwECFAAUAAAACACHTuJAMWQ8ZWwCAADfBAAADgAAAAAAAAABACAAAAAnAQAAZHJzL2Uyb0Rv&#10;Yy54bWxQSwUGAAAAAAYABgBZAQAABQYAAAAA&#10;">
                <v:fill on="f" focussize="0,0"/>
                <v:stroke weight="1pt" color="#5B9BD5 [3204]" miterlimit="8" joinstyle="miter"/>
                <v:imagedata o:title=""/>
                <o:lock v:ext="edit" aspectratio="f"/>
                <v:textbox>
                  <w:txbxContent>
                    <w:p w14:paraId="22B1C833">
                      <w:pPr>
                        <w:keepNext w:val="0"/>
                        <w:keepLines w:val="0"/>
                        <w:pageBreakBefore w:val="0"/>
                        <w:widowControl/>
                        <w:kinsoku/>
                        <w:wordWrap/>
                        <w:overflowPunct/>
                        <w:topLinePunct w:val="0"/>
                        <w:bidi w:val="0"/>
                        <w:adjustRightInd/>
                        <w:snapToGrid/>
                        <w:spacing w:line="360" w:lineRule="auto"/>
                        <w:ind w:left="0" w:leftChars="0" w:firstLine="197" w:firstLineChars="76"/>
                        <w:textAlignment w:val="auto"/>
                        <w:rPr>
                          <w:rFonts w:hint="default" w:ascii="Times New Roman" w:hAnsi="Times New Roman"/>
                          <w:sz w:val="26"/>
                          <w:szCs w:val="26"/>
                          <w:lang w:val="en-US"/>
                        </w:rPr>
                      </w:pPr>
                      <w:r>
                        <w:rPr>
                          <w:rFonts w:hint="default" w:ascii="Times New Roman" w:hAnsi="Times New Roman"/>
                          <w:sz w:val="26"/>
                          <w:szCs w:val="26"/>
                          <w:lang w:val="en-US"/>
                        </w:rPr>
                        <w:t xml:space="preserve">Những phát minh: Cách mạng công nghiệp lần thứ ba diễn ra khi có các tiến bộ về hạ tầng điện tử, máy tính và số hoá vì nó được xúc tác bởi sự phát triển của chất bán dẫn, siêu máy tính (thập niên 1960), máy tính cá nhân (thập niên 1970 và 1980) và Internet (thập niên 1990). </w:t>
                      </w:r>
                    </w:p>
                  </w:txbxContent>
                </v:textbox>
              </v:rect>
            </w:pict>
          </mc:Fallback>
        </mc:AlternateContent>
      </w:r>
    </w:p>
    <w:p w14:paraId="3D417D20">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47053168">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961344" behindDoc="0" locked="0" layoutInCell="1" allowOverlap="1">
                <wp:simplePos x="0" y="0"/>
                <wp:positionH relativeFrom="column">
                  <wp:posOffset>-212725</wp:posOffset>
                </wp:positionH>
                <wp:positionV relativeFrom="paragraph">
                  <wp:posOffset>33655</wp:posOffset>
                </wp:positionV>
                <wp:extent cx="742315" cy="1322070"/>
                <wp:effectExtent l="5715" t="3175" r="13970" b="635"/>
                <wp:wrapNone/>
                <wp:docPr id="404" name="Straight Arrow Connector 404"/>
                <wp:cNvGraphicFramePr/>
                <a:graphic xmlns:a="http://schemas.openxmlformats.org/drawingml/2006/main">
                  <a:graphicData uri="http://schemas.microsoft.com/office/word/2010/wordprocessingShape">
                    <wps:wsp>
                      <wps:cNvCnPr>
                        <a:stCxn id="396" idx="3"/>
                        <a:endCxn id="400" idx="1"/>
                      </wps:cNvCnPr>
                      <wps:spPr>
                        <a:xfrm>
                          <a:off x="838835" y="8372475"/>
                          <a:ext cx="742315" cy="132207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6.75pt;margin-top:2.65pt;height:104.1pt;width:58.45pt;z-index:251961344;mso-width-relative:page;mso-height-relative:page;" filled="f" stroked="t" coordsize="21600,21600" o:gfxdata="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aaiH2QAA&#10;AAgBAAAPAAAAAAAAAAEAIAAAACIAAABkcnMvZG93bnJldi54bWxQSwECFAAUAAAACACHTuJAIXEU&#10;rh0CAAA6BAAADgAAAAAAAAABACAAAAAoAQAAZHJzL2Uyb0RvYy54bWxQSwUGAAAAAAYABgBZAQAA&#10;twUAAAAA&#10;">
                <v:fill on="f" focussize="0,0"/>
                <v:stroke weight="1pt" color="#5B9BD5 [3204]" miterlimit="8" joinstyle="miter" endarrow="open"/>
                <v:imagedata o:title=""/>
                <o:lock v:ext="edit" aspectratio="f"/>
              </v:shape>
            </w:pict>
          </mc:Fallback>
        </mc:AlternateContent>
      </w:r>
      <w:r>
        <w:rPr>
          <w:sz w:val="26"/>
        </w:rPr>
        <mc:AlternateContent>
          <mc:Choice Requires="wps">
            <w:drawing>
              <wp:anchor distT="0" distB="0" distL="114300" distR="114300" simplePos="0" relativeHeight="251960320" behindDoc="0" locked="0" layoutInCell="1" allowOverlap="1">
                <wp:simplePos x="0" y="0"/>
                <wp:positionH relativeFrom="column">
                  <wp:posOffset>-212725</wp:posOffset>
                </wp:positionH>
                <wp:positionV relativeFrom="paragraph">
                  <wp:posOffset>33655</wp:posOffset>
                </wp:positionV>
                <wp:extent cx="673735" cy="99695"/>
                <wp:effectExtent l="635" t="6350" r="11430" b="46355"/>
                <wp:wrapNone/>
                <wp:docPr id="403" name="Straight Arrow Connector 403"/>
                <wp:cNvGraphicFramePr/>
                <a:graphic xmlns:a="http://schemas.openxmlformats.org/drawingml/2006/main">
                  <a:graphicData uri="http://schemas.microsoft.com/office/word/2010/wordprocessingShape">
                    <wps:wsp>
                      <wps:cNvCnPr>
                        <a:stCxn id="396" idx="3"/>
                        <a:endCxn id="399" idx="1"/>
                      </wps:cNvCnPr>
                      <wps:spPr>
                        <a:xfrm>
                          <a:off x="838835" y="8372475"/>
                          <a:ext cx="673735" cy="9969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6.75pt;margin-top:2.65pt;height:7.85pt;width:53.05pt;z-index:251960320;mso-width-relative:page;mso-height-relative:page;" filled="f" stroked="t" coordsize="21600,21600" o:gfxdata="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DjEj9cAAAAHAQAA&#10;DwAAAAAAAAABACAAAAAiAAAAZHJzL2Rvd25yZXYueG1sUEsBAhQAFAAAAAgAh07iQBJhbNUaAgAA&#10;OAQAAA4AAAAAAAAAAQAgAAAAJgEAAGRycy9lMm9Eb2MueG1sUEsFBgAAAAAGAAYAWQEAALIFAAAA&#10;AA==&#10;">
                <v:fill on="f" focussize="0,0"/>
                <v:stroke weight="1pt" color="#5B9BD5 [3204]" miterlimit="8" joinstyle="miter" endarrow="open"/>
                <v:imagedata o:title=""/>
                <o:lock v:ext="edit" aspectratio="f"/>
              </v:shape>
            </w:pict>
          </mc:Fallback>
        </mc:AlternateContent>
      </w:r>
    </w:p>
    <w:p w14:paraId="24C8C7AA">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1337B4B5">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957248" behindDoc="0" locked="0" layoutInCell="1" allowOverlap="1">
                <wp:simplePos x="0" y="0"/>
                <wp:positionH relativeFrom="column">
                  <wp:posOffset>529590</wp:posOffset>
                </wp:positionH>
                <wp:positionV relativeFrom="paragraph">
                  <wp:posOffset>269875</wp:posOffset>
                </wp:positionV>
                <wp:extent cx="5887085" cy="1032510"/>
                <wp:effectExtent l="6350" t="6350" r="19685" b="12700"/>
                <wp:wrapNone/>
                <wp:docPr id="400" name="Rectangles 400"/>
                <wp:cNvGraphicFramePr/>
                <a:graphic xmlns:a="http://schemas.openxmlformats.org/drawingml/2006/main">
                  <a:graphicData uri="http://schemas.microsoft.com/office/word/2010/wordprocessingShape">
                    <wps:wsp>
                      <wps:cNvSpPr/>
                      <wps:spPr>
                        <a:xfrm>
                          <a:off x="0" y="0"/>
                          <a:ext cx="5887085" cy="1032510"/>
                        </a:xfrm>
                        <a:prstGeom prst="rect">
                          <a:avLst/>
                        </a:prstGeom>
                      </wps:spPr>
                      <wps:style>
                        <a:lnRef idx="2">
                          <a:schemeClr val="accent1"/>
                        </a:lnRef>
                        <a:fillRef idx="0">
                          <a:srgbClr val="FFFFFF"/>
                        </a:fillRef>
                        <a:effectRef idx="0">
                          <a:srgbClr val="FFFFFF"/>
                        </a:effectRef>
                        <a:fontRef idx="minor">
                          <a:schemeClr val="tx1"/>
                        </a:fontRef>
                      </wps:style>
                      <wps:txbx>
                        <w:txbxContent>
                          <w:p w14:paraId="1F9D12FD">
                            <w:pPr>
                              <w:keepNext w:val="0"/>
                              <w:keepLines w:val="0"/>
                              <w:pageBreakBefore w:val="0"/>
                              <w:widowControl/>
                              <w:kinsoku/>
                              <w:wordWrap/>
                              <w:overflowPunct/>
                              <w:topLinePunct w:val="0"/>
                              <w:bidi w:val="0"/>
                              <w:adjustRightInd/>
                              <w:snapToGrid/>
                              <w:spacing w:line="360" w:lineRule="auto"/>
                              <w:ind w:left="0" w:leftChars="0" w:firstLine="197" w:firstLineChars="76"/>
                              <w:textAlignment w:val="auto"/>
                              <w:rPr>
                                <w:rFonts w:hint="default" w:ascii="Times New Roman" w:hAnsi="Times New Roman"/>
                                <w:sz w:val="26"/>
                                <w:szCs w:val="26"/>
                                <w:lang w:val="en-US"/>
                              </w:rPr>
                            </w:pPr>
                            <w:r>
                              <w:rPr>
                                <w:rFonts w:hint="default" w:ascii="Times New Roman" w:hAnsi="Times New Roman"/>
                                <w:sz w:val="26"/>
                                <w:szCs w:val="26"/>
                                <w:lang w:val="en-US"/>
                              </w:rPr>
                              <w:t>Tác động: Cuộc cách mạng công nghiệp lần thứ 3 đã đưa tới những tiến bộ kỹ thuật, công nghệ nổi bật trong giai đoạn này là: hệ thống mạng, máy tính cá nhân, thiết bị điện tử sử dụng công nghệ số và robot công nghiệp.</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7pt;margin-top:21.25pt;height:81.3pt;width:463.55pt;z-index:251957248;v-text-anchor:middle;mso-width-relative:page;mso-height-relative:page;" filled="f" stroked="t" coordsize="21600,21600" o:gfxdata="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HfV2RrZAAAACgEAAA8AAAAAAAAAAQAgAAAAIgAAAGRycy9kb3ducmV2&#10;LnhtbFBLAQIUABQAAAAIAIdO4kB+rpssbQIAAN8EAAAOAAAAAAAAAAEAIAAAACgBAABkcnMvZTJv&#10;RG9jLnhtbFBLBQYAAAAABgAGAFkBAAAHBgAAAAA=&#10;">
                <v:fill on="f" focussize="0,0"/>
                <v:stroke weight="1pt" color="#5B9BD5 [3204]" miterlimit="8" joinstyle="miter"/>
                <v:imagedata o:title=""/>
                <o:lock v:ext="edit" aspectratio="f"/>
                <v:textbox>
                  <w:txbxContent>
                    <w:p w14:paraId="1F9D12FD">
                      <w:pPr>
                        <w:keepNext w:val="0"/>
                        <w:keepLines w:val="0"/>
                        <w:pageBreakBefore w:val="0"/>
                        <w:widowControl/>
                        <w:kinsoku/>
                        <w:wordWrap/>
                        <w:overflowPunct/>
                        <w:topLinePunct w:val="0"/>
                        <w:bidi w:val="0"/>
                        <w:adjustRightInd/>
                        <w:snapToGrid/>
                        <w:spacing w:line="360" w:lineRule="auto"/>
                        <w:ind w:left="0" w:leftChars="0" w:firstLine="197" w:firstLineChars="76"/>
                        <w:textAlignment w:val="auto"/>
                        <w:rPr>
                          <w:rFonts w:hint="default" w:ascii="Times New Roman" w:hAnsi="Times New Roman"/>
                          <w:sz w:val="26"/>
                          <w:szCs w:val="26"/>
                          <w:lang w:val="en-US"/>
                        </w:rPr>
                      </w:pPr>
                      <w:r>
                        <w:rPr>
                          <w:rFonts w:hint="default" w:ascii="Times New Roman" w:hAnsi="Times New Roman"/>
                          <w:sz w:val="26"/>
                          <w:szCs w:val="26"/>
                          <w:lang w:val="en-US"/>
                        </w:rPr>
                        <w:t>Tác động: Cuộc cách mạng công nghiệp lần thứ 3 đã đưa tới những tiến bộ kỹ thuật, công nghệ nổi bật trong giai đoạn này là: hệ thống mạng, máy tính cá nhân, thiết bị điện tử sử dụng công nghệ số và robot công nghiệp.</w:t>
                      </w:r>
                    </w:p>
                  </w:txbxContent>
                </v:textbox>
              </v:rect>
            </w:pict>
          </mc:Fallback>
        </mc:AlternateContent>
      </w:r>
    </w:p>
    <w:p w14:paraId="41036075">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3E038514">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7A4336D8">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p>
    <w:p w14:paraId="6D26749D">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963392" behindDoc="0" locked="0" layoutInCell="1" allowOverlap="1">
                <wp:simplePos x="0" y="0"/>
                <wp:positionH relativeFrom="column">
                  <wp:posOffset>336550</wp:posOffset>
                </wp:positionH>
                <wp:positionV relativeFrom="paragraph">
                  <wp:posOffset>53340</wp:posOffset>
                </wp:positionV>
                <wp:extent cx="5984240" cy="906145"/>
                <wp:effectExtent l="6350" t="6350" r="13970" b="17145"/>
                <wp:wrapNone/>
                <wp:docPr id="406" name="Rectangles 406"/>
                <wp:cNvGraphicFramePr/>
                <a:graphic xmlns:a="http://schemas.openxmlformats.org/drawingml/2006/main">
                  <a:graphicData uri="http://schemas.microsoft.com/office/word/2010/wordprocessingShape">
                    <wps:wsp>
                      <wps:cNvSpPr/>
                      <wps:spPr>
                        <a:xfrm>
                          <a:off x="0" y="0"/>
                          <a:ext cx="5984240" cy="906145"/>
                        </a:xfrm>
                        <a:prstGeom prst="rect">
                          <a:avLst/>
                        </a:prstGeom>
                      </wps:spPr>
                      <wps:style>
                        <a:lnRef idx="2">
                          <a:schemeClr val="accent1"/>
                        </a:lnRef>
                        <a:fillRef idx="0">
                          <a:srgbClr val="FFFFFF"/>
                        </a:fillRef>
                        <a:effectRef idx="0">
                          <a:srgbClr val="FFFFFF"/>
                        </a:effectRef>
                        <a:fontRef idx="minor">
                          <a:schemeClr val="tx1"/>
                        </a:fontRef>
                      </wps:style>
                      <wps:txbx>
                        <w:txbxContent>
                          <w:p w14:paraId="2DCEFF89">
                            <w:pPr>
                              <w:keepNext w:val="0"/>
                              <w:keepLines w:val="0"/>
                              <w:pageBreakBefore w:val="0"/>
                              <w:widowControl/>
                              <w:kinsoku/>
                              <w:wordWrap/>
                              <w:overflowPunct/>
                              <w:topLinePunct w:val="0"/>
                              <w:bidi w:val="0"/>
                              <w:adjustRightInd/>
                              <w:snapToGrid/>
                              <w:spacing w:line="360" w:lineRule="auto"/>
                              <w:ind w:left="0" w:leftChars="0" w:firstLine="197" w:firstLineChars="76"/>
                              <w:textAlignment w:val="auto"/>
                              <w:rPr>
                                <w:rFonts w:hint="default" w:ascii="Times New Roman" w:hAnsi="Times New Roman"/>
                                <w:sz w:val="26"/>
                                <w:szCs w:val="26"/>
                                <w:lang w:val="en-US"/>
                              </w:rPr>
                            </w:pPr>
                            <w:r>
                              <w:rPr>
                                <w:rFonts w:hint="default" w:ascii="Times New Roman" w:hAnsi="Times New Roman"/>
                                <w:sz w:val="26"/>
                                <w:szCs w:val="26"/>
                                <w:lang w:val="en-US"/>
                              </w:rPr>
                              <w:t>Cuộc cách mạng công nghiệp lần thứ tư (4.0): được đề cập lần đầu tiên tại Hội chợ triển lãm công nghệ Hannover (CHLB Đức) năm 2011 và được chính phủ Đức đưa vào “Kế hoạch hành động chiến lược công nghệ cao” năm 2012.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5pt;margin-top:4.2pt;height:71.35pt;width:471.2pt;z-index:251963392;v-text-anchor:middle;mso-width-relative:page;mso-height-relative:page;" filled="f" stroked="t" coordsize="21600,21600" o:gfxdata="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Obq8IvYAAAACAEAAA8AAAAAAAAAAQAgAAAAIgAAAGRycy9kb3ducmV2Lnht&#10;bFBLAQIUABQAAAAIAIdO4kBr0O2GawIAAN4EAAAOAAAAAAAAAAEAIAAAACcBAABkcnMvZTJvRG9j&#10;LnhtbFBLBQYAAAAABgAGAFkBAAAEBgAAAAA=&#10;">
                <v:fill on="f" focussize="0,0"/>
                <v:stroke weight="1pt" color="#5B9BD5 [3204]" miterlimit="8" joinstyle="miter"/>
                <v:imagedata o:title=""/>
                <o:lock v:ext="edit" aspectratio="f"/>
                <v:textbox>
                  <w:txbxContent>
                    <w:p w14:paraId="2DCEFF89">
                      <w:pPr>
                        <w:keepNext w:val="0"/>
                        <w:keepLines w:val="0"/>
                        <w:pageBreakBefore w:val="0"/>
                        <w:widowControl/>
                        <w:kinsoku/>
                        <w:wordWrap/>
                        <w:overflowPunct/>
                        <w:topLinePunct w:val="0"/>
                        <w:bidi w:val="0"/>
                        <w:adjustRightInd/>
                        <w:snapToGrid/>
                        <w:spacing w:line="360" w:lineRule="auto"/>
                        <w:ind w:left="0" w:leftChars="0" w:firstLine="197" w:firstLineChars="76"/>
                        <w:textAlignment w:val="auto"/>
                        <w:rPr>
                          <w:rFonts w:hint="default" w:ascii="Times New Roman" w:hAnsi="Times New Roman"/>
                          <w:sz w:val="26"/>
                          <w:szCs w:val="26"/>
                          <w:lang w:val="en-US"/>
                        </w:rPr>
                      </w:pPr>
                      <w:r>
                        <w:rPr>
                          <w:rFonts w:hint="default" w:ascii="Times New Roman" w:hAnsi="Times New Roman"/>
                          <w:sz w:val="26"/>
                          <w:szCs w:val="26"/>
                          <w:lang w:val="en-US"/>
                        </w:rPr>
                        <w:t>Cuộc cách mạng công nghiệp lần thứ tư (4.0): được đề cập lần đầu tiên tại Hội chợ triển lãm công nghệ Hannover (CHLB Đức) năm 2011 và được chính phủ Đức đưa vào “Kế hoạch hành động chiến lược công nghệ cao” năm 2012.</w:t>
                      </w:r>
                    </w:p>
                  </w:txbxContent>
                </v:textbox>
              </v:rect>
            </w:pict>
          </mc:Fallback>
        </mc:AlternateContent>
      </w:r>
    </w:p>
    <w:p w14:paraId="647E9B03">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966464" behindDoc="0" locked="0" layoutInCell="1" allowOverlap="1">
                <wp:simplePos x="0" y="0"/>
                <wp:positionH relativeFrom="column">
                  <wp:posOffset>-135890</wp:posOffset>
                </wp:positionH>
                <wp:positionV relativeFrom="paragraph">
                  <wp:posOffset>222250</wp:posOffset>
                </wp:positionV>
                <wp:extent cx="472440" cy="1624330"/>
                <wp:effectExtent l="6350" t="0" r="24130" b="6350"/>
                <wp:wrapNone/>
                <wp:docPr id="409" name="Straight Arrow Connector 409"/>
                <wp:cNvGraphicFramePr/>
                <a:graphic xmlns:a="http://schemas.openxmlformats.org/drawingml/2006/main">
                  <a:graphicData uri="http://schemas.microsoft.com/office/word/2010/wordprocessingShape">
                    <wps:wsp>
                      <wps:cNvCnPr>
                        <a:stCxn id="405" idx="3"/>
                        <a:endCxn id="406" idx="1"/>
                      </wps:cNvCnPr>
                      <wps:spPr>
                        <a:xfrm flipV="1">
                          <a:off x="915670" y="872490"/>
                          <a:ext cx="472440" cy="162433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0.7pt;margin-top:17.5pt;height:127.9pt;width:37.2pt;z-index:251966464;mso-width-relative:page;mso-height-relative:page;" filled="f" stroked="t" coordsize="21600,21600" o:gfxdata="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Dim8PXAAAA&#10;CQEAAA8AAAAAAAAAAQAgAAAAIgAAAGRycy9kb3ducmV2LnhtbFBLAQIUABQAAAAIAIdO4kDzTHxg&#10;HgIAAEMEAAAOAAAAAAAAAAEAIAAAACYBAABkcnMvZTJvRG9jLnhtbFBLBQYAAAAABgAGAFkBAAC2&#10;BQAAAAA=&#10;">
                <v:fill on="f" focussize="0,0"/>
                <v:stroke weight="1pt" color="#5B9BD5 [3204]" miterlimit="8" joinstyle="miter" endarrow="open"/>
                <v:imagedata o:title=""/>
                <o:lock v:ext="edit" aspectratio="f"/>
              </v:shape>
            </w:pict>
          </mc:Fallback>
        </mc:AlternateContent>
      </w:r>
    </w:p>
    <w:p w14:paraId="64A5E5A2">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962368" behindDoc="0" locked="0" layoutInCell="1" allowOverlap="1">
                <wp:simplePos x="0" y="0"/>
                <wp:positionH relativeFrom="column">
                  <wp:posOffset>-826770</wp:posOffset>
                </wp:positionH>
                <wp:positionV relativeFrom="paragraph">
                  <wp:posOffset>118110</wp:posOffset>
                </wp:positionV>
                <wp:extent cx="690880" cy="2887980"/>
                <wp:effectExtent l="6350" t="6350" r="19050" b="16510"/>
                <wp:wrapNone/>
                <wp:docPr id="405" name="Rectangles 405"/>
                <wp:cNvGraphicFramePr/>
                <a:graphic xmlns:a="http://schemas.openxmlformats.org/drawingml/2006/main">
                  <a:graphicData uri="http://schemas.microsoft.com/office/word/2010/wordprocessingShape">
                    <wps:wsp>
                      <wps:cNvSpPr/>
                      <wps:spPr>
                        <a:xfrm>
                          <a:off x="0" y="0"/>
                          <a:ext cx="690880" cy="2887980"/>
                        </a:xfrm>
                        <a:prstGeom prst="rect">
                          <a:avLst/>
                        </a:prstGeom>
                      </wps:spPr>
                      <wps:style>
                        <a:lnRef idx="2">
                          <a:schemeClr val="accent1"/>
                        </a:lnRef>
                        <a:fillRef idx="0">
                          <a:srgbClr val="FFFFFF"/>
                        </a:fillRef>
                        <a:effectRef idx="0">
                          <a:srgbClr val="FFFFFF"/>
                        </a:effectRef>
                        <a:fontRef idx="minor">
                          <a:schemeClr val="tx1"/>
                        </a:fontRef>
                      </wps:style>
                      <wps:txbx>
                        <w:txbxContent>
                          <w:p w14:paraId="67ACC0D7">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Cuộc cách mạng công nghiệp lần 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5.1pt;margin-top:9.3pt;height:227.4pt;width:54.4pt;z-index:251962368;v-text-anchor:middle;mso-width-relative:page;mso-height-relative:page;" filled="f" stroked="t" coordsize="21600,21600" o:gfxdata="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BO7FmDaAAAACwEAAA8AAAAAAAAAAQAgAAAAIgAAAGRycy9kb3ducmV2&#10;LnhtbFBLAQIUABQAAAAIAIdO4kBmzE5zbAIAAN4EAAAOAAAAAAAAAAEAIAAAACkBAABkcnMvZTJv&#10;RG9jLnhtbFBLBQYAAAAABgAGAFkBAAAHBgAAAAA=&#10;">
                <v:fill on="f" focussize="0,0"/>
                <v:stroke weight="1pt" color="#5B9BD5 [3204]" miterlimit="8" joinstyle="miter"/>
                <v:imagedata o:title=""/>
                <o:lock v:ext="edit" aspectratio="f"/>
                <v:textbox>
                  <w:txbxContent>
                    <w:p w14:paraId="67ACC0D7">
                      <w:pPr>
                        <w:jc w:val="center"/>
                        <w:rPr>
                          <w:rFonts w:hint="default" w:ascii="Times New Roman" w:hAnsi="Times New Roman" w:cs="Times New Roman"/>
                          <w:sz w:val="26"/>
                          <w:szCs w:val="26"/>
                          <w:lang w:val="en-US"/>
                        </w:rPr>
                      </w:pPr>
                      <w:r>
                        <w:rPr>
                          <w:rFonts w:hint="default" w:ascii="Times New Roman" w:hAnsi="Times New Roman" w:cs="Times New Roman"/>
                          <w:sz w:val="26"/>
                          <w:szCs w:val="26"/>
                          <w:lang w:val="en-US"/>
                        </w:rPr>
                        <w:t>Cuộc cách mạng công nghiệp lần 4</w:t>
                      </w:r>
                    </w:p>
                  </w:txbxContent>
                </v:textbox>
              </v:rect>
            </w:pict>
          </mc:Fallback>
        </mc:AlternateContent>
      </w:r>
    </w:p>
    <w:p w14:paraId="2F3DF2C4">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964416" behindDoc="0" locked="0" layoutInCell="1" allowOverlap="1">
                <wp:simplePos x="0" y="0"/>
                <wp:positionH relativeFrom="column">
                  <wp:posOffset>371475</wp:posOffset>
                </wp:positionH>
                <wp:positionV relativeFrom="paragraph">
                  <wp:posOffset>217805</wp:posOffset>
                </wp:positionV>
                <wp:extent cx="5984240" cy="1487805"/>
                <wp:effectExtent l="6350" t="6350" r="13970" b="14605"/>
                <wp:wrapNone/>
                <wp:docPr id="407" name="Rectangles 407"/>
                <wp:cNvGraphicFramePr/>
                <a:graphic xmlns:a="http://schemas.openxmlformats.org/drawingml/2006/main">
                  <a:graphicData uri="http://schemas.microsoft.com/office/word/2010/wordprocessingShape">
                    <wps:wsp>
                      <wps:cNvSpPr/>
                      <wps:spPr>
                        <a:xfrm>
                          <a:off x="0" y="0"/>
                          <a:ext cx="5984240" cy="1487805"/>
                        </a:xfrm>
                        <a:prstGeom prst="rect">
                          <a:avLst/>
                        </a:prstGeom>
                      </wps:spPr>
                      <wps:style>
                        <a:lnRef idx="2">
                          <a:schemeClr val="accent1"/>
                        </a:lnRef>
                        <a:fillRef idx="0">
                          <a:srgbClr val="FFFFFF"/>
                        </a:fillRef>
                        <a:effectRef idx="0">
                          <a:srgbClr val="FFFFFF"/>
                        </a:effectRef>
                        <a:fontRef idx="minor">
                          <a:schemeClr val="tx1"/>
                        </a:fontRef>
                      </wps:style>
                      <wps:txbx>
                        <w:txbxContent>
                          <w:p w14:paraId="11A2B696">
                            <w:pPr>
                              <w:keepNext w:val="0"/>
                              <w:keepLines w:val="0"/>
                              <w:pageBreakBefore w:val="0"/>
                              <w:widowControl/>
                              <w:kinsoku/>
                              <w:wordWrap/>
                              <w:overflowPunct/>
                              <w:topLinePunct w:val="0"/>
                              <w:bidi w:val="0"/>
                              <w:adjustRightInd/>
                              <w:snapToGrid/>
                              <w:spacing w:line="360" w:lineRule="auto"/>
                              <w:ind w:left="0" w:leftChars="0" w:firstLine="197" w:firstLineChars="76"/>
                              <w:textAlignment w:val="auto"/>
                              <w:rPr>
                                <w:rFonts w:hint="default" w:ascii="Times New Roman" w:hAnsi="Times New Roman"/>
                                <w:sz w:val="26"/>
                                <w:szCs w:val="26"/>
                                <w:lang w:val="en-US"/>
                              </w:rPr>
                            </w:pPr>
                            <w:r>
                              <w:rPr>
                                <w:rFonts w:hint="default" w:ascii="Times New Roman" w:hAnsi="Times New Roman"/>
                                <w:sz w:val="26"/>
                                <w:szCs w:val="26"/>
                                <w:lang w:val="en-US"/>
                              </w:rPr>
                              <w:t xml:space="preserve">ND (Đặc điểm): Cuộc cách mạng công nghiệp lần thứ tư được hình thành trên cơ sở cuộc cách mạng số, gắn với sự phát triển và phổ biến của Internet kết nối vạn vật với nhau (Internet of  Things – IoT); có sự xuất hiện các công nghệ mới có tính đột phá về chất như trí tuệ nhân tạo, big data, in 3D...=&gt;Liên kết giữa thế giới thực và ảo; để thực hiện công việc thông minh và hiệu quả nhất.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25pt;margin-top:17.15pt;height:117.15pt;width:471.2pt;z-index:251964416;v-text-anchor:middle;mso-width-relative:page;mso-height-relative:page;" filled="f" stroked="t" coordsize="21600,21600" o:gfxdata="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doDZ/tkAAAAKAQAADwAAAAAAAAABACAAAAAiAAAAZHJzL2Rvd25yZXYu&#10;eG1sUEsBAhQAFAAAAAgAh07iQGnZ9EpsAgAA3wQAAA4AAAAAAAAAAQAgAAAAKAEAAGRycy9lMm9E&#10;b2MueG1sUEsFBgAAAAAGAAYAWQEAAAYGAAAAAA==&#10;">
                <v:fill on="f" focussize="0,0"/>
                <v:stroke weight="1pt" color="#5B9BD5 [3204]" miterlimit="8" joinstyle="miter"/>
                <v:imagedata o:title=""/>
                <o:lock v:ext="edit" aspectratio="f"/>
                <v:textbox>
                  <w:txbxContent>
                    <w:p w14:paraId="11A2B696">
                      <w:pPr>
                        <w:keepNext w:val="0"/>
                        <w:keepLines w:val="0"/>
                        <w:pageBreakBefore w:val="0"/>
                        <w:widowControl/>
                        <w:kinsoku/>
                        <w:wordWrap/>
                        <w:overflowPunct/>
                        <w:topLinePunct w:val="0"/>
                        <w:bidi w:val="0"/>
                        <w:adjustRightInd/>
                        <w:snapToGrid/>
                        <w:spacing w:line="360" w:lineRule="auto"/>
                        <w:ind w:left="0" w:leftChars="0" w:firstLine="197" w:firstLineChars="76"/>
                        <w:textAlignment w:val="auto"/>
                        <w:rPr>
                          <w:rFonts w:hint="default" w:ascii="Times New Roman" w:hAnsi="Times New Roman"/>
                          <w:sz w:val="26"/>
                          <w:szCs w:val="26"/>
                          <w:lang w:val="en-US"/>
                        </w:rPr>
                      </w:pPr>
                      <w:r>
                        <w:rPr>
                          <w:rFonts w:hint="default" w:ascii="Times New Roman" w:hAnsi="Times New Roman"/>
                          <w:sz w:val="26"/>
                          <w:szCs w:val="26"/>
                          <w:lang w:val="en-US"/>
                        </w:rPr>
                        <w:t xml:space="preserve">ND (Đặc điểm): Cuộc cách mạng công nghiệp lần thứ tư được hình thành trên cơ sở cuộc cách mạng số, gắn với sự phát triển và phổ biến của Internet kết nối vạn vật với nhau (Internet of  Things – IoT); có sự xuất hiện các công nghệ mới có tính đột phá về chất như trí tuệ nhân tạo, big data, in 3D...=&gt;Liên kết giữa thế giới thực và ảo; để thực hiện công việc thông minh và hiệu quả nhất. </w:t>
                      </w:r>
                    </w:p>
                  </w:txbxContent>
                </v:textbox>
              </v:rect>
            </w:pict>
          </mc:Fallback>
        </mc:AlternateContent>
      </w:r>
    </w:p>
    <w:p w14:paraId="049E102E">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sz w:val="26"/>
          <w:lang w:val="en-US"/>
        </w:rPr>
      </w:pPr>
    </w:p>
    <w:p w14:paraId="41B9B586">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sz w:val="26"/>
          <w:lang w:val="en-US"/>
        </w:rPr>
      </w:pPr>
    </w:p>
    <w:p w14:paraId="41295CD5">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967488" behindDoc="0" locked="0" layoutInCell="1" allowOverlap="1">
                <wp:simplePos x="0" y="0"/>
                <wp:positionH relativeFrom="column">
                  <wp:posOffset>-155575</wp:posOffset>
                </wp:positionH>
                <wp:positionV relativeFrom="paragraph">
                  <wp:posOffset>107950</wp:posOffset>
                </wp:positionV>
                <wp:extent cx="527050" cy="306070"/>
                <wp:effectExtent l="3175" t="0" r="3175" b="13970"/>
                <wp:wrapNone/>
                <wp:docPr id="410" name="Straight Arrow Connector 410"/>
                <wp:cNvGraphicFramePr/>
                <a:graphic xmlns:a="http://schemas.openxmlformats.org/drawingml/2006/main">
                  <a:graphicData uri="http://schemas.microsoft.com/office/word/2010/wordprocessingShape">
                    <wps:wsp>
                      <wps:cNvCnPr>
                        <a:endCxn id="407" idx="1"/>
                      </wps:cNvCnPr>
                      <wps:spPr>
                        <a:xfrm flipV="1">
                          <a:off x="895985" y="2181860"/>
                          <a:ext cx="527050" cy="30607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2.25pt;margin-top:8.5pt;height:24.1pt;width:41.5pt;z-index:251967488;mso-width-relative:page;mso-height-relative:page;" filled="f" stroked="t" coordsize="21600,21600" o:gfxdata="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JEtUz1AAAAAgBAAAPAAAAAAAA&#10;AAEAIAAAACIAAABkcnMvZG93bnJldi54bWxQSwECFAAUAAAACACHTuJAKww88xYCAAAoBAAADgAA&#10;AAAAAAABACAAAAAjAQAAZHJzL2Uyb0RvYy54bWxQSwUGAAAAAAYABgBZAQAAqwUAAAAA&#10;">
                <v:fill on="f" focussize="0,0"/>
                <v:stroke weight="1pt" color="#5B9BD5 [3204]" miterlimit="8" joinstyle="miter" endarrow="open"/>
                <v:imagedata o:title=""/>
                <o:lock v:ext="edit" aspectratio="f"/>
              </v:shape>
            </w:pict>
          </mc:Fallback>
        </mc:AlternateContent>
      </w:r>
    </w:p>
    <w:p w14:paraId="4E73DFD5">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968512" behindDoc="0" locked="0" layoutInCell="1" allowOverlap="1">
                <wp:simplePos x="0" y="0"/>
                <wp:positionH relativeFrom="column">
                  <wp:posOffset>-148590</wp:posOffset>
                </wp:positionH>
                <wp:positionV relativeFrom="paragraph">
                  <wp:posOffset>128905</wp:posOffset>
                </wp:positionV>
                <wp:extent cx="527050" cy="1045210"/>
                <wp:effectExtent l="5715" t="3175" r="15875" b="3175"/>
                <wp:wrapNone/>
                <wp:docPr id="411" name="Straight Arrow Connector 411"/>
                <wp:cNvGraphicFramePr/>
                <a:graphic xmlns:a="http://schemas.openxmlformats.org/drawingml/2006/main">
                  <a:graphicData uri="http://schemas.microsoft.com/office/word/2010/wordprocessingShape">
                    <wps:wsp>
                      <wps:cNvCnPr>
                        <a:endCxn id="408" idx="1"/>
                      </wps:cNvCnPr>
                      <wps:spPr>
                        <a:xfrm>
                          <a:off x="902970" y="2487930"/>
                          <a:ext cx="527050" cy="104521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1.7pt;margin-top:10.15pt;height:82.3pt;width:41.5pt;z-index:251968512;mso-width-relative:page;mso-height-relative:page;" filled="f" stroked="t" coordsize="21600,21600" o:gfxdata="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rsuZi2gAAAAkBAAAPAAAA&#10;AAAAAAEAIAAAACIAAABkcnMvZG93bnJldi54bWxQSwECFAAUAAAACACHTuJATAjKqBMCAAAfBAAA&#10;DgAAAAAAAAABACAAAAApAQAAZHJzL2Uyb0RvYy54bWxQSwUGAAAAAAYABgBZAQAArgUAAAAA&#10;">
                <v:fill on="f" focussize="0,0"/>
                <v:stroke weight="1pt" color="#5B9BD5 [3204]" miterlimit="8" joinstyle="miter" endarrow="open"/>
                <v:imagedata o:title=""/>
                <o:lock v:ext="edit" aspectratio="f"/>
              </v:shape>
            </w:pict>
          </mc:Fallback>
        </mc:AlternateContent>
      </w:r>
    </w:p>
    <w:p w14:paraId="10A1990A">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sz w:val="26"/>
          <w:lang w:val="en-US"/>
        </w:rPr>
      </w:pPr>
    </w:p>
    <w:p w14:paraId="62073F82">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sz w:val="26"/>
          <w:lang w:val="en-US"/>
        </w:rPr>
      </w:pPr>
      <w:r>
        <w:rPr>
          <w:sz w:val="26"/>
        </w:rPr>
        <mc:AlternateContent>
          <mc:Choice Requires="wps">
            <w:drawing>
              <wp:anchor distT="0" distB="0" distL="114300" distR="114300" simplePos="0" relativeHeight="251965440" behindDoc="0" locked="0" layoutInCell="1" allowOverlap="1">
                <wp:simplePos x="0" y="0"/>
                <wp:positionH relativeFrom="column">
                  <wp:posOffset>378460</wp:posOffset>
                </wp:positionH>
                <wp:positionV relativeFrom="paragraph">
                  <wp:posOffset>150495</wp:posOffset>
                </wp:positionV>
                <wp:extent cx="5998845" cy="907415"/>
                <wp:effectExtent l="6350" t="6350" r="14605" b="15875"/>
                <wp:wrapNone/>
                <wp:docPr id="408" name="Rectangles 408"/>
                <wp:cNvGraphicFramePr/>
                <a:graphic xmlns:a="http://schemas.openxmlformats.org/drawingml/2006/main">
                  <a:graphicData uri="http://schemas.microsoft.com/office/word/2010/wordprocessingShape">
                    <wps:wsp>
                      <wps:cNvSpPr/>
                      <wps:spPr>
                        <a:xfrm>
                          <a:off x="0" y="0"/>
                          <a:ext cx="5998845" cy="907415"/>
                        </a:xfrm>
                        <a:prstGeom prst="rect">
                          <a:avLst/>
                        </a:prstGeom>
                      </wps:spPr>
                      <wps:style>
                        <a:lnRef idx="2">
                          <a:schemeClr val="accent1"/>
                        </a:lnRef>
                        <a:fillRef idx="0">
                          <a:srgbClr val="FFFFFF"/>
                        </a:fillRef>
                        <a:effectRef idx="0">
                          <a:srgbClr val="FFFFFF"/>
                        </a:effectRef>
                        <a:fontRef idx="minor">
                          <a:schemeClr val="tx1"/>
                        </a:fontRef>
                      </wps:style>
                      <wps:txbx>
                        <w:txbxContent>
                          <w:p w14:paraId="70070E98">
                            <w:pPr>
                              <w:keepNext w:val="0"/>
                              <w:keepLines w:val="0"/>
                              <w:pageBreakBefore w:val="0"/>
                              <w:widowControl/>
                              <w:kinsoku/>
                              <w:wordWrap/>
                              <w:overflowPunct/>
                              <w:topLinePunct w:val="0"/>
                              <w:bidi w:val="0"/>
                              <w:adjustRightInd/>
                              <w:snapToGrid/>
                              <w:spacing w:line="360" w:lineRule="auto"/>
                              <w:ind w:left="0" w:leftChars="0" w:firstLine="197" w:firstLineChars="76"/>
                              <w:textAlignment w:val="auto"/>
                              <w:rPr>
                                <w:rFonts w:hint="default" w:ascii="Times New Roman" w:hAnsi="Times New Roman"/>
                                <w:sz w:val="26"/>
                                <w:szCs w:val="26"/>
                                <w:lang w:val="en-US"/>
                              </w:rPr>
                            </w:pPr>
                            <w:r>
                              <w:rPr>
                                <w:rFonts w:hint="default" w:ascii="Times New Roman" w:hAnsi="Times New Roman"/>
                                <w:sz w:val="26"/>
                                <w:szCs w:val="26"/>
                                <w:lang w:val="en-US"/>
                              </w:rPr>
                              <w:t>Tác động: Cuộc cách mạng công nghiệp 4.0 tác động mạnh mẽ trên nhiều lĩnh vực, với sự xuất hiện của robot có trí tuệ nhân tạo mang lại nhiều ứng dụng trong xã hội.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8pt;margin-top:11.85pt;height:71.45pt;width:472.35pt;z-index:251965440;v-text-anchor:middle;mso-width-relative:page;mso-height-relative:page;" filled="f" stroked="t" coordsize="21600,21600" o:gfxdata="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JDq6qjaAAAACgEAAA8AAAAAAAAAAQAgAAAAIgAAAGRycy9kb3ducmV2&#10;LnhtbFBLAQIUABQAAAAIAIdO4kBBO2ZCbAIAAN4EAAAOAAAAAAAAAAEAIAAAACkBAABkcnMvZTJv&#10;RG9jLnhtbFBLBQYAAAAABgAGAFkBAAAHBgAAAAA=&#10;">
                <v:fill on="f" focussize="0,0"/>
                <v:stroke weight="1pt" color="#5B9BD5 [3204]" miterlimit="8" joinstyle="miter"/>
                <v:imagedata o:title=""/>
                <o:lock v:ext="edit" aspectratio="f"/>
                <v:textbox>
                  <w:txbxContent>
                    <w:p w14:paraId="70070E98">
                      <w:pPr>
                        <w:keepNext w:val="0"/>
                        <w:keepLines w:val="0"/>
                        <w:pageBreakBefore w:val="0"/>
                        <w:widowControl/>
                        <w:kinsoku/>
                        <w:wordWrap/>
                        <w:overflowPunct/>
                        <w:topLinePunct w:val="0"/>
                        <w:bidi w:val="0"/>
                        <w:adjustRightInd/>
                        <w:snapToGrid/>
                        <w:spacing w:line="360" w:lineRule="auto"/>
                        <w:ind w:left="0" w:leftChars="0" w:firstLine="197" w:firstLineChars="76"/>
                        <w:textAlignment w:val="auto"/>
                        <w:rPr>
                          <w:rFonts w:hint="default" w:ascii="Times New Roman" w:hAnsi="Times New Roman"/>
                          <w:sz w:val="26"/>
                          <w:szCs w:val="26"/>
                          <w:lang w:val="en-US"/>
                        </w:rPr>
                      </w:pPr>
                      <w:r>
                        <w:rPr>
                          <w:rFonts w:hint="default" w:ascii="Times New Roman" w:hAnsi="Times New Roman"/>
                          <w:sz w:val="26"/>
                          <w:szCs w:val="26"/>
                          <w:lang w:val="en-US"/>
                        </w:rPr>
                        <w:t>Tác động: Cuộc cách mạng công nghiệp 4.0 tác động mạnh mẽ trên nhiều lĩnh vực, với sự xuất hiện của robot có trí tuệ nhân tạo mang lại nhiều ứng dụng trong xã hội.</w:t>
                      </w:r>
                    </w:p>
                  </w:txbxContent>
                </v:textbox>
              </v:rect>
            </w:pict>
          </mc:Fallback>
        </mc:AlternateContent>
      </w:r>
    </w:p>
    <w:p w14:paraId="2094A3AC">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sz w:val="26"/>
          <w:lang w:val="en-US"/>
        </w:rPr>
      </w:pPr>
    </w:p>
    <w:p w14:paraId="740FDB6B">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sz w:val="26"/>
          <w:lang w:val="en-US"/>
        </w:rPr>
      </w:pPr>
    </w:p>
    <w:p w14:paraId="71F642C6">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sz w:val="26"/>
          <w:lang w:val="en-US"/>
        </w:rPr>
      </w:pPr>
    </w:p>
    <w:p w14:paraId="66FF144F">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cs="Times New Roman"/>
          <w:sz w:val="26"/>
          <w:lang w:val="en-US"/>
        </w:rPr>
      </w:pPr>
    </w:p>
    <w:p w14:paraId="627604C4">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b/>
          <w:bCs/>
          <w:sz w:val="26"/>
          <w:lang w:val="en-US"/>
        </w:rPr>
      </w:pPr>
      <w:r>
        <w:rPr>
          <w:rFonts w:hint="default" w:ascii="Times New Roman" w:hAnsi="Times New Roman"/>
          <w:b/>
          <w:bCs/>
          <w:sz w:val="26"/>
          <w:lang w:val="en-US"/>
        </w:rPr>
        <w:t xml:space="preserve">* Vai trò của cách mạng công nghiệp đối với phát triển: </w:t>
      </w:r>
    </w:p>
    <w:p w14:paraId="39E56297">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sz w:val="26"/>
          <w:lang w:val="en-US"/>
        </w:rPr>
      </w:pPr>
      <w:r>
        <w:rPr>
          <w:rFonts w:hint="default" w:ascii="Times New Roman" w:hAnsi="Times New Roman"/>
          <w:sz w:val="26"/>
          <w:lang w:val="en-US"/>
        </w:rPr>
        <w:t xml:space="preserve">- Thúc đẩy lực lượng sản xuất phát triển </w:t>
      </w:r>
    </w:p>
    <w:p w14:paraId="5DB1D4BF">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sz w:val="26"/>
          <w:lang w:val="en-US"/>
        </w:rPr>
      </w:pPr>
      <w:r>
        <w:rPr>
          <w:rFonts w:hint="default" w:ascii="Times New Roman" w:hAnsi="Times New Roman"/>
          <w:sz w:val="26"/>
          <w:lang w:val="en-US"/>
        </w:rPr>
        <w:t xml:space="preserve">- Thúc đẩy hoàn thiện quan hệ sản xuất </w:t>
      </w:r>
    </w:p>
    <w:p w14:paraId="2425A97B">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sz w:val="26"/>
          <w:lang w:val="en-US"/>
        </w:rPr>
      </w:pPr>
      <w:r>
        <w:rPr>
          <w:rFonts w:hint="default" w:ascii="Times New Roman" w:hAnsi="Times New Roman"/>
          <w:sz w:val="26"/>
          <w:lang w:val="en-US"/>
        </w:rPr>
        <w:t>- Thúc đẩy đổi mới phương thức quản trị phát triển</w:t>
      </w:r>
    </w:p>
    <w:p w14:paraId="714D449A">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b/>
          <w:bCs/>
          <w:sz w:val="26"/>
          <w:lang w:val="en-US"/>
        </w:rPr>
      </w:pPr>
      <w:r>
        <w:rPr>
          <w:rFonts w:hint="default" w:ascii="Times New Roman" w:hAnsi="Times New Roman"/>
          <w:b/>
          <w:bCs/>
          <w:sz w:val="26"/>
          <w:lang w:val="en-US"/>
        </w:rPr>
        <w:t xml:space="preserve">* Các mô hình công nghiệp hóa tiêu biểu trên thế giới: </w:t>
      </w:r>
    </w:p>
    <w:p w14:paraId="0F78DCFB">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sz w:val="26"/>
          <w:lang w:val="en-US"/>
        </w:rPr>
      </w:pPr>
      <w:r>
        <w:rPr>
          <w:rFonts w:hint="default" w:ascii="Times New Roman" w:hAnsi="Times New Roman"/>
          <w:sz w:val="26"/>
          <w:lang w:val="en-US"/>
        </w:rPr>
        <w:t xml:space="preserve">- Mô hình CNH cổ điển </w:t>
      </w:r>
    </w:p>
    <w:p w14:paraId="5DD4A80C">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sz w:val="26"/>
          <w:lang w:val="en-US"/>
        </w:rPr>
      </w:pPr>
      <w:r>
        <w:rPr>
          <w:rFonts w:hint="default" w:ascii="Times New Roman" w:hAnsi="Times New Roman"/>
          <w:sz w:val="26"/>
          <w:lang w:val="en-US"/>
        </w:rPr>
        <w:t xml:space="preserve">- Mô hình CNH kiểu Liên Xô (cũ) </w:t>
      </w:r>
    </w:p>
    <w:p w14:paraId="4E0C8F77">
      <w:pPr>
        <w:keepNext w:val="0"/>
        <w:keepLines w:val="0"/>
        <w:pageBreakBefore w:val="0"/>
        <w:widowControl/>
        <w:numPr>
          <w:ilvl w:val="0"/>
          <w:numId w:val="0"/>
        </w:numPr>
        <w:kinsoku/>
        <w:wordWrap/>
        <w:overflowPunct/>
        <w:topLinePunct w:val="0"/>
        <w:autoSpaceDE/>
        <w:autoSpaceDN/>
        <w:bidi w:val="0"/>
        <w:adjustRightInd/>
        <w:snapToGrid/>
        <w:spacing w:line="360" w:lineRule="auto"/>
        <w:ind w:right="-1092" w:rightChars="-546"/>
        <w:jc w:val="left"/>
        <w:textAlignment w:val="auto"/>
        <w:rPr>
          <w:rFonts w:hint="default" w:ascii="Times New Roman" w:hAnsi="Times New Roman"/>
          <w:sz w:val="26"/>
          <w:lang w:val="en-US"/>
        </w:rPr>
      </w:pPr>
      <w:r>
        <w:rPr>
          <w:rFonts w:hint="default" w:ascii="Times New Roman" w:hAnsi="Times New Roman"/>
          <w:sz w:val="26"/>
          <w:lang w:val="en-US"/>
        </w:rPr>
        <w:t>- Mô hình CNH của Nhật Bản và các nước công nghiệp mới (NICs)</w:t>
      </w:r>
    </w:p>
    <w:p w14:paraId="3F1ADE70">
      <w:pPr>
        <w:keepNext w:val="0"/>
        <w:keepLines w:val="0"/>
        <w:pageBreakBefore w:val="0"/>
        <w:widowControl/>
        <w:numPr>
          <w:ilvl w:val="0"/>
          <w:numId w:val="18"/>
        </w:numPr>
        <w:kinsoku/>
        <w:wordWrap/>
        <w:overflowPunct/>
        <w:topLinePunct w:val="0"/>
        <w:autoSpaceDE/>
        <w:autoSpaceDN/>
        <w:bidi w:val="0"/>
        <w:adjustRightInd/>
        <w:snapToGrid/>
        <w:spacing w:line="360" w:lineRule="auto"/>
        <w:ind w:left="-1196" w:leftChars="-598" w:right="-1092" w:rightChars="-546" w:firstLine="1194" w:firstLineChars="459"/>
        <w:jc w:val="left"/>
        <w:textAlignment w:val="auto"/>
        <w:rPr>
          <w:rFonts w:hint="default" w:ascii="Times New Roman" w:hAnsi="Times New Roman"/>
          <w:b/>
          <w:bCs/>
          <w:sz w:val="26"/>
          <w:lang w:val="en-US"/>
        </w:rPr>
      </w:pPr>
      <w:r>
        <w:rPr>
          <w:rFonts w:hint="default" w:ascii="Times New Roman" w:hAnsi="Times New Roman"/>
          <w:b/>
          <w:bCs/>
          <w:sz w:val="26"/>
          <w:lang w:val="en-US"/>
        </w:rPr>
        <w:t>Tính tất yếu khách quan và nội dung công nghiệp hóa, hiện đại hóa ở Việt Nam:</w:t>
      </w:r>
    </w:p>
    <w:p w14:paraId="5738D415">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sz w:val="26"/>
          <w:lang w:val="en-US"/>
        </w:rPr>
      </w:pPr>
      <w:r>
        <w:rPr>
          <w:rFonts w:hint="default" w:ascii="Times New Roman" w:hAnsi="Times New Roman"/>
          <w:sz w:val="26"/>
          <w:lang w:val="en-US"/>
        </w:rPr>
        <w:t xml:space="preserve">- </w:t>
      </w:r>
      <w:r>
        <w:rPr>
          <w:rFonts w:hint="default" w:ascii="Times New Roman" w:hAnsi="Times New Roman"/>
          <w:b/>
          <w:bCs/>
          <w:sz w:val="26"/>
          <w:lang w:val="en-US"/>
        </w:rPr>
        <w:t>Công nghiệp hóa, hiện đại hóa</w:t>
      </w:r>
      <w:r>
        <w:rPr>
          <w:rFonts w:hint="default" w:ascii="Times New Roman" w:hAnsi="Times New Roman"/>
          <w:sz w:val="26"/>
          <w:lang w:val="en-US"/>
        </w:rPr>
        <w:t xml:space="preserve"> là quá trình chuyển đổi căn bản, toàn diện các hoạt động sản xuất kinh doanh, dịch vụ và quản lý kinh tế - xã hội, từ sử dụng lao động thủ công là chính sang sử dụng một cách phổ biến sức lao động với công nghệ, phương tiện, phương pháp tiên tiến hiện đại, dựa trên sự phát triển của công nghệ và tiến bộ KHCN nhằm tạo ra năng suất lao động xã hội cao.</w:t>
      </w:r>
    </w:p>
    <w:p w14:paraId="069D3D7F">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sz w:val="26"/>
          <w:lang w:val="en-US"/>
        </w:rPr>
      </w:pPr>
      <w:r>
        <w:rPr>
          <w:rFonts w:hint="default" w:ascii="Times New Roman" w:hAnsi="Times New Roman"/>
          <w:sz w:val="26"/>
          <w:lang w:val="en-US"/>
        </w:rPr>
        <w:t>- Tính tất yếu khách quan:</w:t>
      </w:r>
    </w:p>
    <w:p w14:paraId="07646E18">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sz w:val="26"/>
          <w:lang w:val="en-US"/>
        </w:rPr>
      </w:pPr>
      <w:r>
        <w:rPr>
          <w:rFonts w:hint="default" w:ascii="Times New Roman" w:hAnsi="Times New Roman"/>
          <w:sz w:val="26"/>
          <w:lang w:val="en-US"/>
        </w:rPr>
        <w:t xml:space="preserve"> + Phù hợp với quy luật chung của lịch sử tiến hóa nhân loại</w:t>
      </w:r>
    </w:p>
    <w:p w14:paraId="1B9BE7D4">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sz w:val="26"/>
          <w:lang w:val="en-US"/>
        </w:rPr>
      </w:pPr>
      <w:r>
        <w:rPr>
          <w:rFonts w:hint="default" w:ascii="Times New Roman" w:hAnsi="Times New Roman"/>
          <w:sz w:val="26"/>
          <w:lang w:val="en-US"/>
        </w:rPr>
        <w:t xml:space="preserve"> + Yêu cầu xây dựng cơ sở vật chất - kĩ thuật tương ứng với Chủ nghĩa xã hội.</w:t>
      </w:r>
    </w:p>
    <w:p w14:paraId="0093E8A7">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sz w:val="26"/>
          <w:lang w:val="en-US"/>
        </w:rPr>
      </w:pPr>
      <w:r>
        <w:rPr>
          <w:rFonts w:hint="default" w:ascii="Times New Roman" w:hAnsi="Times New Roman"/>
          <w:sz w:val="26"/>
          <w:lang w:val="en-US"/>
        </w:rPr>
        <w:t xml:space="preserve"> + Nhằm thực hiện mục tiêu dân giàu, nước mạnh.</w:t>
      </w:r>
    </w:p>
    <w:p w14:paraId="236CA965">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sz w:val="26"/>
          <w:lang w:val="en-US"/>
        </w:rPr>
      </w:pPr>
      <w:r>
        <w:rPr>
          <w:rFonts w:hint="default" w:ascii="Times New Roman" w:hAnsi="Times New Roman"/>
          <w:sz w:val="26"/>
          <w:lang w:val="en-US"/>
        </w:rPr>
        <w:t xml:space="preserve"> + Tăng cường tiềm lực quốc phòng, đảm bảo an ninh xã hội.</w:t>
      </w:r>
    </w:p>
    <w:p w14:paraId="73ABFF93">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sz w:val="26"/>
          <w:lang w:val="en-US"/>
        </w:rPr>
      </w:pPr>
      <w:r>
        <w:rPr>
          <w:rFonts w:hint="default" w:ascii="Times New Roman" w:hAnsi="Times New Roman"/>
          <w:sz w:val="26"/>
          <w:lang w:val="en-US"/>
        </w:rPr>
        <w:t xml:space="preserve"> + Xây dựng nền kinh tế độc lập tự chủ và hội nhập quốc tế </w:t>
      </w:r>
    </w:p>
    <w:p w14:paraId="3D4B894C">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sz w:val="26"/>
          <w:lang w:val="en-US"/>
        </w:rPr>
      </w:pPr>
      <w:r>
        <w:rPr>
          <w:rFonts w:hint="default" w:ascii="Times New Roman" w:hAnsi="Times New Roman" w:cs="Times New Roman"/>
          <w:sz w:val="26"/>
          <w:lang w:val="en-US"/>
        </w:rPr>
        <w:t>=&gt;</w:t>
      </w:r>
      <w:r>
        <w:rPr>
          <w:rFonts w:hint="default" w:ascii="Times New Roman" w:hAnsi="Times New Roman"/>
          <w:sz w:val="26"/>
          <w:lang w:val="en-US"/>
        </w:rPr>
        <w:t xml:space="preserve">  CNH, HĐH là nhân tố quyết định thắng lợi của con đường đi lên CNXH mà Đảng và nhân dân ta đã chọn.</w:t>
      </w:r>
    </w:p>
    <w:p w14:paraId="20AE78A0">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9" w:firstLineChars="538"/>
        <w:jc w:val="left"/>
        <w:textAlignment w:val="auto"/>
        <w:rPr>
          <w:rFonts w:hint="default" w:ascii="Times New Roman" w:hAnsi="Times New Roman"/>
          <w:sz w:val="26"/>
          <w:lang w:val="en-US"/>
        </w:rPr>
      </w:pPr>
      <w:r>
        <w:rPr>
          <w:rFonts w:hint="default" w:ascii="Times New Roman" w:hAnsi="Times New Roman"/>
          <w:b/>
          <w:bCs/>
          <w:sz w:val="26"/>
          <w:lang w:val="en-US"/>
        </w:rPr>
        <w:t>* Đặc điểm công nghiệp hóa, hiện đại hóa ở Việt Nam</w:t>
      </w:r>
      <w:r>
        <w:rPr>
          <w:rFonts w:hint="default" w:ascii="Times New Roman" w:hAnsi="Times New Roman"/>
          <w:sz w:val="26"/>
          <w:lang w:val="en-US"/>
        </w:rPr>
        <w:t xml:space="preserve"> </w:t>
      </w:r>
    </w:p>
    <w:p w14:paraId="2FDCEE3E">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sz w:val="26"/>
          <w:lang w:val="en-US"/>
        </w:rPr>
      </w:pPr>
      <w:r>
        <w:rPr>
          <w:rFonts w:hint="default" w:ascii="Times New Roman" w:hAnsi="Times New Roman"/>
          <w:sz w:val="26"/>
          <w:lang w:val="en-US"/>
        </w:rPr>
        <w:t>-  CNH,  HĐH  theo  định  hướng  XHCN,  thực  hiện  mục  tiêu:  “dân  giàu,  nước mạnh, dân chủ, công bằng, văn minh” - CNH, HĐH gắn với phát triển kinh tế tri thức.</w:t>
      </w:r>
    </w:p>
    <w:p w14:paraId="6FACAAB5">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sz w:val="26"/>
          <w:lang w:val="en-US"/>
        </w:rPr>
      </w:pPr>
      <w:r>
        <w:rPr>
          <w:rFonts w:hint="default" w:ascii="Times New Roman" w:hAnsi="Times New Roman"/>
          <w:sz w:val="26"/>
          <w:lang w:val="en-US"/>
        </w:rPr>
        <w:t xml:space="preserve"> - CNH, HĐH trong điều kiện kinh tế thị trường định hướng XHCN. </w:t>
      </w:r>
    </w:p>
    <w:p w14:paraId="5A5984CF">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sz w:val="26"/>
          <w:lang w:val="en-US"/>
        </w:rPr>
      </w:pPr>
      <w:r>
        <w:rPr>
          <w:rFonts w:hint="default" w:ascii="Times New Roman" w:hAnsi="Times New Roman"/>
          <w:sz w:val="26"/>
          <w:lang w:val="en-US"/>
        </w:rPr>
        <w:t>- CNH, HĐH trong bối cảnh toàn cầu hóa kinh tế và Việt Nam đang tích cực, chủ động hội nhập kinh tế quốc tế.</w:t>
      </w:r>
    </w:p>
    <w:p w14:paraId="07A1C81E">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9" w:firstLineChars="538"/>
        <w:jc w:val="left"/>
        <w:textAlignment w:val="auto"/>
        <w:rPr>
          <w:rFonts w:hint="default" w:ascii="Times New Roman" w:hAnsi="Times New Roman"/>
          <w:sz w:val="26"/>
          <w:lang w:val="en-US"/>
        </w:rPr>
      </w:pPr>
      <w:r>
        <w:rPr>
          <w:rFonts w:hint="default" w:ascii="Times New Roman" w:hAnsi="Times New Roman"/>
          <w:b/>
          <w:bCs/>
          <w:sz w:val="26"/>
          <w:lang w:val="en-US"/>
        </w:rPr>
        <w:t>Nền kinh tế tri thức</w:t>
      </w:r>
      <w:r>
        <w:rPr>
          <w:rFonts w:hint="default" w:ascii="Times New Roman" w:hAnsi="Times New Roman"/>
          <w:sz w:val="26"/>
          <w:lang w:val="en-US"/>
        </w:rPr>
        <w:t xml:space="preserve"> là nền kinh tế trong đó sự sản sinh ra, phổ cập và sử dụng tri thức giữ vai trò quyết định nhất đối với sự phát triển kinh tế, tạo ra của cải, nâng cao chất lượng cuộc sống (Theo OECD năm 1995).</w:t>
      </w:r>
    </w:p>
    <w:p w14:paraId="2BA9F19B">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9" w:firstLineChars="538"/>
        <w:jc w:val="left"/>
        <w:textAlignment w:val="auto"/>
        <w:rPr>
          <w:rFonts w:hint="default" w:ascii="Times New Roman" w:hAnsi="Times New Roman"/>
          <w:sz w:val="26"/>
          <w:lang w:val="en-US"/>
        </w:rPr>
      </w:pPr>
      <w:r>
        <w:rPr>
          <w:rFonts w:hint="default" w:ascii="Times New Roman" w:hAnsi="Times New Roman"/>
          <w:b/>
          <w:bCs/>
          <w:sz w:val="26"/>
          <w:lang w:val="en-US"/>
        </w:rPr>
        <w:t>Cơ cấu kinh tế</w:t>
      </w:r>
      <w:r>
        <w:rPr>
          <w:rFonts w:hint="default" w:ascii="Times New Roman" w:hAnsi="Times New Roman"/>
          <w:sz w:val="26"/>
          <w:lang w:val="en-US"/>
        </w:rPr>
        <w:t xml:space="preserve"> là mối quan hệ tỷ lệ giữa các ngành, các vùng và các thành phần kinh tế. Cơ cấu kinh tế cũng chính là tổng thể cơ cấu các ngành, cơ cấu các vùng và cơ cấu các thành phần kinh tế. </w:t>
      </w:r>
    </w:p>
    <w:p w14:paraId="0414A71F">
      <w:pPr>
        <w:keepNext w:val="0"/>
        <w:keepLines w:val="0"/>
        <w:pageBreakBefore w:val="0"/>
        <w:widowControl/>
        <w:numPr>
          <w:ilvl w:val="0"/>
          <w:numId w:val="0"/>
        </w:numPr>
        <w:kinsoku/>
        <w:wordWrap/>
        <w:overflowPunct/>
        <w:topLinePunct w:val="0"/>
        <w:autoSpaceDE/>
        <w:autoSpaceDN/>
        <w:bidi w:val="0"/>
        <w:adjustRightInd/>
        <w:snapToGrid/>
        <w:spacing w:line="360" w:lineRule="auto"/>
        <w:ind w:left="-1200" w:leftChars="-600" w:right="-1092" w:rightChars="-546" w:firstLine="1398" w:firstLineChars="538"/>
        <w:jc w:val="left"/>
        <w:textAlignment w:val="auto"/>
        <w:rPr>
          <w:rFonts w:hint="default" w:ascii="Times New Roman" w:hAnsi="Times New Roman"/>
          <w:sz w:val="26"/>
          <w:lang w:val="en-US"/>
        </w:rPr>
      </w:pPr>
      <w:r>
        <w:rPr>
          <w:rFonts w:hint="default" w:ascii="Times New Roman" w:hAnsi="Times New Roman"/>
          <w:sz w:val="26"/>
          <w:lang w:val="en-US"/>
        </w:rPr>
        <w:t>- Trong hệ thống các cơ cấu thì cơ cấu ngành kinh tế (CN – NN – DV) giữ vị trí quan trọng nhất, vì nó phản ánh trình độ phát triển của nền kinh tế và kết quả thực hiện của quá trình CNH, HĐH.</w:t>
      </w:r>
    </w:p>
    <w:p w14:paraId="29AF74C0">
      <w:pPr>
        <w:keepNext w:val="0"/>
        <w:keepLines w:val="0"/>
        <w:pageBreakBefore w:val="0"/>
        <w:widowControl/>
        <w:numPr>
          <w:ilvl w:val="0"/>
          <w:numId w:val="17"/>
        </w:numPr>
        <w:kinsoku/>
        <w:wordWrap/>
        <w:overflowPunct/>
        <w:topLinePunct w:val="0"/>
        <w:autoSpaceDE/>
        <w:autoSpaceDN/>
        <w:bidi w:val="0"/>
        <w:adjustRightInd/>
        <w:snapToGrid/>
        <w:spacing w:line="360" w:lineRule="auto"/>
        <w:ind w:left="-1196" w:leftChars="-598" w:right="-1092" w:rightChars="-546" w:firstLine="1194" w:firstLineChars="459"/>
        <w:jc w:val="left"/>
        <w:textAlignment w:val="auto"/>
        <w:rPr>
          <w:rFonts w:hint="default" w:ascii="Times New Roman" w:hAnsi="Times New Roman"/>
          <w:b/>
          <w:bCs/>
          <w:sz w:val="26"/>
          <w:lang w:val="en-US"/>
        </w:rPr>
      </w:pPr>
      <w:r>
        <w:rPr>
          <w:rFonts w:hint="default" w:ascii="Times New Roman" w:hAnsi="Times New Roman"/>
          <w:b/>
          <w:bCs/>
          <w:sz w:val="26"/>
          <w:lang w:val="en-US"/>
        </w:rPr>
        <w:t>Hội nhập quốc tế của Việt Nam:</w:t>
      </w:r>
    </w:p>
    <w:p w14:paraId="29A73AA4">
      <w:pPr>
        <w:keepNext w:val="0"/>
        <w:keepLines w:val="0"/>
        <w:pageBreakBefore w:val="0"/>
        <w:widowControl/>
        <w:numPr>
          <w:ilvl w:val="0"/>
          <w:numId w:val="19"/>
        </w:numPr>
        <w:kinsoku/>
        <w:wordWrap/>
        <w:overflowPunct/>
        <w:topLinePunct w:val="0"/>
        <w:autoSpaceDE/>
        <w:autoSpaceDN/>
        <w:bidi w:val="0"/>
        <w:adjustRightInd/>
        <w:snapToGrid/>
        <w:spacing w:line="360" w:lineRule="auto"/>
        <w:ind w:left="-276" w:leftChars="-138" w:right="-1092" w:rightChars="-546" w:firstLine="276" w:firstLineChars="106"/>
        <w:jc w:val="left"/>
        <w:textAlignment w:val="auto"/>
        <w:rPr>
          <w:rFonts w:hint="default" w:ascii="Times New Roman" w:hAnsi="Times New Roman"/>
          <w:b/>
          <w:bCs/>
          <w:sz w:val="26"/>
          <w:lang w:val="en-US"/>
        </w:rPr>
      </w:pPr>
      <w:r>
        <w:rPr>
          <w:rFonts w:hint="default" w:ascii="Times New Roman" w:hAnsi="Times New Roman"/>
          <w:b/>
          <w:bCs/>
          <w:sz w:val="26"/>
          <w:lang w:val="en-US"/>
        </w:rPr>
        <w:t>Khái niệm và các hình thức hội nhập kinh tế quốc tế:</w:t>
      </w:r>
    </w:p>
    <w:p w14:paraId="60429CF0">
      <w:pPr>
        <w:keepNext w:val="0"/>
        <w:keepLines w:val="0"/>
        <w:pageBreakBefore w:val="0"/>
        <w:widowControl/>
        <w:numPr>
          <w:numId w:val="0"/>
        </w:numPr>
        <w:kinsoku/>
        <w:wordWrap/>
        <w:overflowPunct/>
        <w:topLinePunct w:val="0"/>
        <w:autoSpaceDE/>
        <w:autoSpaceDN/>
        <w:bidi w:val="0"/>
        <w:adjustRightInd/>
        <w:snapToGrid/>
        <w:spacing w:line="360" w:lineRule="auto"/>
        <w:ind w:left="-1184" w:leftChars="-592" w:right="-1092" w:rightChars="-546" w:firstLine="1384" w:firstLineChars="532"/>
        <w:jc w:val="left"/>
        <w:textAlignment w:val="auto"/>
        <w:rPr>
          <w:rFonts w:hint="default" w:ascii="Times New Roman" w:hAnsi="Times New Roman"/>
          <w:b w:val="0"/>
          <w:bCs w:val="0"/>
          <w:sz w:val="26"/>
          <w:lang w:val="en-US"/>
        </w:rPr>
      </w:pPr>
      <w:r>
        <w:rPr>
          <w:rFonts w:hint="default" w:ascii="Times New Roman" w:hAnsi="Times New Roman"/>
          <w:b/>
          <w:bCs/>
          <w:sz w:val="26"/>
          <w:lang w:val="en-US"/>
        </w:rPr>
        <w:t xml:space="preserve">- Hội nhập kinh tế quốc tế của một quốc gia là </w:t>
      </w:r>
      <w:r>
        <w:rPr>
          <w:rFonts w:hint="default" w:ascii="Times New Roman" w:hAnsi="Times New Roman"/>
          <w:b w:val="0"/>
          <w:bCs w:val="0"/>
          <w:sz w:val="26"/>
          <w:lang w:val="en-US"/>
        </w:rPr>
        <w:t xml:space="preserve">quá trình quốc gia đó thực hiện gắn kết nền kinh tế của mình với nền kinh tế thế giới dựa trên sự chia sẻ lợi ích đồng thời tuân thủ các chuẩn mực quốc tế chung. </w:t>
      </w:r>
    </w:p>
    <w:p w14:paraId="15D336BB">
      <w:pPr>
        <w:keepNext w:val="0"/>
        <w:keepLines w:val="0"/>
        <w:pageBreakBefore w:val="0"/>
        <w:widowControl/>
        <w:numPr>
          <w:numId w:val="0"/>
        </w:numPr>
        <w:kinsoku/>
        <w:wordWrap/>
        <w:overflowPunct/>
        <w:topLinePunct w:val="0"/>
        <w:autoSpaceDE/>
        <w:autoSpaceDN/>
        <w:bidi w:val="0"/>
        <w:adjustRightInd/>
        <w:snapToGrid/>
        <w:spacing w:line="360" w:lineRule="auto"/>
        <w:ind w:left="-1184" w:leftChars="-592" w:right="-1092" w:rightChars="-546" w:firstLine="1383" w:firstLineChars="532"/>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t xml:space="preserve">* </w:t>
      </w:r>
      <w:r>
        <w:rPr>
          <w:rFonts w:hint="default" w:ascii="Times New Roman" w:hAnsi="Times New Roman"/>
          <w:b w:val="0"/>
          <w:bCs w:val="0"/>
          <w:sz w:val="26"/>
          <w:u w:val="single"/>
          <w:lang w:val="en-US"/>
        </w:rPr>
        <w:t>Tính tất yếu khách quan của hội nhập kinh tế quốc tế</w:t>
      </w:r>
      <w:r>
        <w:rPr>
          <w:rFonts w:hint="default" w:ascii="Times New Roman" w:hAnsi="Times New Roman"/>
          <w:b w:val="0"/>
          <w:bCs w:val="0"/>
          <w:sz w:val="26"/>
          <w:lang w:val="en-US"/>
        </w:rPr>
        <w:t xml:space="preserve"> </w:t>
      </w:r>
    </w:p>
    <w:p w14:paraId="0B6B5F91">
      <w:pPr>
        <w:keepNext w:val="0"/>
        <w:keepLines w:val="0"/>
        <w:pageBreakBefore w:val="0"/>
        <w:widowControl/>
        <w:numPr>
          <w:numId w:val="0"/>
        </w:numPr>
        <w:kinsoku/>
        <w:wordWrap/>
        <w:overflowPunct/>
        <w:topLinePunct w:val="0"/>
        <w:autoSpaceDE/>
        <w:autoSpaceDN/>
        <w:bidi w:val="0"/>
        <w:adjustRightInd/>
        <w:snapToGrid/>
        <w:spacing w:line="360" w:lineRule="auto"/>
        <w:ind w:left="-1184" w:leftChars="-592" w:right="-1092" w:rightChars="-546" w:firstLine="1383" w:firstLineChars="532"/>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t xml:space="preserve">- Do sự phát triển của phân công lao động quốc tế </w:t>
      </w:r>
    </w:p>
    <w:p w14:paraId="505CE203">
      <w:pPr>
        <w:keepNext w:val="0"/>
        <w:keepLines w:val="0"/>
        <w:pageBreakBefore w:val="0"/>
        <w:widowControl/>
        <w:numPr>
          <w:numId w:val="0"/>
        </w:numPr>
        <w:kinsoku/>
        <w:wordWrap/>
        <w:overflowPunct/>
        <w:topLinePunct w:val="0"/>
        <w:autoSpaceDE/>
        <w:autoSpaceDN/>
        <w:bidi w:val="0"/>
        <w:adjustRightInd/>
        <w:snapToGrid/>
        <w:spacing w:line="360" w:lineRule="auto"/>
        <w:ind w:left="-1184" w:leftChars="-592" w:right="-1092" w:rightChars="-546" w:firstLine="1383" w:firstLineChars="532"/>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t xml:space="preserve">- Do xu thế khách quan trong bối cảnh toàn cầu hóa kinh tế </w:t>
      </w:r>
    </w:p>
    <w:p w14:paraId="4F153100">
      <w:pPr>
        <w:keepNext w:val="0"/>
        <w:keepLines w:val="0"/>
        <w:pageBreakBefore w:val="0"/>
        <w:widowControl/>
        <w:numPr>
          <w:numId w:val="0"/>
        </w:numPr>
        <w:kinsoku/>
        <w:wordWrap/>
        <w:overflowPunct/>
        <w:topLinePunct w:val="0"/>
        <w:autoSpaceDE/>
        <w:autoSpaceDN/>
        <w:bidi w:val="0"/>
        <w:adjustRightInd/>
        <w:snapToGrid/>
        <w:spacing w:line="360" w:lineRule="auto"/>
        <w:ind w:left="-1184" w:leftChars="-592" w:right="-1092" w:rightChars="-546" w:firstLine="1383" w:firstLineChars="532"/>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t>- Hội nhập kinh tế quốc tế là phương thức phát triển phổ biến của các nước, nhất là các nước đang và kém phát triển trong điều kiện hiện nay.</w:t>
      </w:r>
    </w:p>
    <w:p w14:paraId="3D06BFFF">
      <w:pPr>
        <w:keepNext w:val="0"/>
        <w:keepLines w:val="0"/>
        <w:pageBreakBefore w:val="0"/>
        <w:widowControl/>
        <w:numPr>
          <w:numId w:val="0"/>
        </w:numPr>
        <w:kinsoku/>
        <w:wordWrap/>
        <w:overflowPunct/>
        <w:topLinePunct w:val="0"/>
        <w:autoSpaceDE/>
        <w:autoSpaceDN/>
        <w:bidi w:val="0"/>
        <w:adjustRightInd/>
        <w:snapToGrid/>
        <w:spacing w:line="360" w:lineRule="auto"/>
        <w:ind w:left="-1184" w:leftChars="-592" w:right="-1092" w:rightChars="-546" w:firstLine="1384" w:firstLineChars="532"/>
        <w:jc w:val="left"/>
        <w:textAlignment w:val="auto"/>
        <w:rPr>
          <w:rFonts w:hint="default" w:ascii="Times New Roman" w:hAnsi="Times New Roman"/>
          <w:b w:val="0"/>
          <w:bCs w:val="0"/>
          <w:sz w:val="26"/>
          <w:lang w:val="en-US"/>
        </w:rPr>
      </w:pPr>
      <w:r>
        <w:rPr>
          <w:rFonts w:hint="default" w:ascii="Times New Roman" w:hAnsi="Times New Roman"/>
          <w:b/>
          <w:bCs/>
          <w:sz w:val="26"/>
          <w:lang w:val="en-US"/>
        </w:rPr>
        <w:t>* Nội dung hội nhập kinh tế quốc tế</w:t>
      </w:r>
      <w:r>
        <w:rPr>
          <w:rFonts w:hint="default" w:ascii="Times New Roman" w:hAnsi="Times New Roman"/>
          <w:b w:val="0"/>
          <w:bCs w:val="0"/>
          <w:sz w:val="26"/>
          <w:lang w:val="en-US"/>
        </w:rPr>
        <w:t xml:space="preserve"> </w:t>
      </w:r>
    </w:p>
    <w:p w14:paraId="258398F0">
      <w:pPr>
        <w:keepNext w:val="0"/>
        <w:keepLines w:val="0"/>
        <w:pageBreakBefore w:val="0"/>
        <w:widowControl/>
        <w:numPr>
          <w:numId w:val="0"/>
        </w:numPr>
        <w:kinsoku/>
        <w:wordWrap/>
        <w:overflowPunct/>
        <w:topLinePunct w:val="0"/>
        <w:autoSpaceDE/>
        <w:autoSpaceDN/>
        <w:bidi w:val="0"/>
        <w:adjustRightInd/>
        <w:snapToGrid/>
        <w:spacing w:line="360" w:lineRule="auto"/>
        <w:ind w:left="-1184" w:leftChars="-592" w:right="-1092" w:rightChars="-546" w:firstLine="1383" w:firstLineChars="532"/>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t xml:space="preserve">- Thứ nhất, chuẩn bị các điều kiện để thực hiện hội nhập thành công. </w:t>
      </w:r>
    </w:p>
    <w:p w14:paraId="05D42965">
      <w:pPr>
        <w:keepNext w:val="0"/>
        <w:keepLines w:val="0"/>
        <w:pageBreakBefore w:val="0"/>
        <w:widowControl/>
        <w:numPr>
          <w:numId w:val="0"/>
        </w:numPr>
        <w:kinsoku/>
        <w:wordWrap/>
        <w:overflowPunct/>
        <w:topLinePunct w:val="0"/>
        <w:autoSpaceDE/>
        <w:autoSpaceDN/>
        <w:bidi w:val="0"/>
        <w:adjustRightInd/>
        <w:snapToGrid/>
        <w:spacing w:line="360" w:lineRule="auto"/>
        <w:ind w:left="-1184" w:leftChars="-592" w:right="-1092" w:rightChars="-546" w:firstLine="1383" w:firstLineChars="532"/>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t xml:space="preserve">- Thứ hai, thực hiện đa dạng các hình thức, các mức độ hội nhập kinh tế quốc tế. </w:t>
      </w:r>
    </w:p>
    <w:p w14:paraId="7354DA0D">
      <w:pPr>
        <w:keepNext w:val="0"/>
        <w:keepLines w:val="0"/>
        <w:pageBreakBefore w:val="0"/>
        <w:widowControl/>
        <w:numPr>
          <w:numId w:val="0"/>
        </w:numPr>
        <w:kinsoku/>
        <w:wordWrap/>
        <w:overflowPunct/>
        <w:topLinePunct w:val="0"/>
        <w:autoSpaceDE/>
        <w:autoSpaceDN/>
        <w:bidi w:val="0"/>
        <w:adjustRightInd/>
        <w:snapToGrid/>
        <w:spacing w:line="360" w:lineRule="auto"/>
        <w:ind w:left="-1184" w:leftChars="-592" w:right="-1092" w:rightChars="-546" w:firstLine="1384" w:firstLineChars="532"/>
        <w:jc w:val="left"/>
        <w:textAlignment w:val="auto"/>
        <w:rPr>
          <w:rFonts w:hint="default" w:ascii="Times New Roman" w:hAnsi="Times New Roman"/>
          <w:b w:val="0"/>
          <w:bCs w:val="0"/>
          <w:sz w:val="26"/>
          <w:lang w:val="en-US"/>
        </w:rPr>
      </w:pPr>
      <w:r>
        <w:rPr>
          <w:rFonts w:hint="default" w:ascii="Times New Roman" w:hAnsi="Times New Roman"/>
          <w:b/>
          <w:bCs/>
          <w:sz w:val="26"/>
          <w:lang w:val="en-US"/>
        </w:rPr>
        <w:t>* Các hình thức hội nhập kinh tế quốc tế:</w:t>
      </w:r>
    </w:p>
    <w:p w14:paraId="54255C5B">
      <w:pPr>
        <w:keepNext w:val="0"/>
        <w:keepLines w:val="0"/>
        <w:pageBreakBefore w:val="0"/>
        <w:widowControl/>
        <w:numPr>
          <w:numId w:val="0"/>
        </w:numPr>
        <w:kinsoku/>
        <w:wordWrap/>
        <w:overflowPunct/>
        <w:topLinePunct w:val="0"/>
        <w:autoSpaceDE/>
        <w:autoSpaceDN/>
        <w:bidi w:val="0"/>
        <w:adjustRightInd/>
        <w:snapToGrid/>
        <w:spacing w:line="360" w:lineRule="auto"/>
        <w:ind w:left="-1184" w:leftChars="-592" w:right="-1092" w:rightChars="-546" w:firstLine="1383" w:firstLineChars="532"/>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t>- Ngoại thương.</w:t>
      </w:r>
    </w:p>
    <w:p w14:paraId="0888A878">
      <w:pPr>
        <w:keepNext w:val="0"/>
        <w:keepLines w:val="0"/>
        <w:pageBreakBefore w:val="0"/>
        <w:widowControl/>
        <w:numPr>
          <w:numId w:val="0"/>
        </w:numPr>
        <w:kinsoku/>
        <w:wordWrap/>
        <w:overflowPunct/>
        <w:topLinePunct w:val="0"/>
        <w:autoSpaceDE/>
        <w:autoSpaceDN/>
        <w:bidi w:val="0"/>
        <w:adjustRightInd/>
        <w:snapToGrid/>
        <w:spacing w:line="360" w:lineRule="auto"/>
        <w:ind w:left="-1184" w:leftChars="-592" w:right="-1092" w:rightChars="-546" w:firstLine="1383" w:firstLineChars="532"/>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t>- Hợp tác về sản xuất kinh doanh, về khoa học - công nghệ.</w:t>
      </w:r>
    </w:p>
    <w:p w14:paraId="16A5397F">
      <w:pPr>
        <w:keepNext w:val="0"/>
        <w:keepLines w:val="0"/>
        <w:pageBreakBefore w:val="0"/>
        <w:widowControl/>
        <w:numPr>
          <w:numId w:val="0"/>
        </w:numPr>
        <w:kinsoku/>
        <w:wordWrap/>
        <w:overflowPunct/>
        <w:topLinePunct w:val="0"/>
        <w:autoSpaceDE/>
        <w:autoSpaceDN/>
        <w:bidi w:val="0"/>
        <w:adjustRightInd/>
        <w:snapToGrid/>
        <w:spacing w:line="360" w:lineRule="auto"/>
        <w:ind w:left="-1184" w:leftChars="-592" w:right="-1092" w:rightChars="-546" w:firstLine="1383" w:firstLineChars="532"/>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t>- Đầu tư quốc tế (FDI; ODA,…)</w:t>
      </w:r>
    </w:p>
    <w:p w14:paraId="35CECF73">
      <w:pPr>
        <w:keepNext w:val="0"/>
        <w:keepLines w:val="0"/>
        <w:pageBreakBefore w:val="0"/>
        <w:widowControl/>
        <w:numPr>
          <w:numId w:val="0"/>
        </w:numPr>
        <w:kinsoku/>
        <w:wordWrap/>
        <w:overflowPunct/>
        <w:topLinePunct w:val="0"/>
        <w:autoSpaceDE/>
        <w:autoSpaceDN/>
        <w:bidi w:val="0"/>
        <w:adjustRightInd/>
        <w:snapToGrid/>
        <w:spacing w:line="360" w:lineRule="auto"/>
        <w:ind w:left="-1184" w:leftChars="-592" w:right="-1092" w:rightChars="-546" w:firstLine="1383" w:firstLineChars="532"/>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t>- Xuất khẩu lao động; du lịch; dịch vụ thu ngoại tệ,…</w:t>
      </w:r>
    </w:p>
    <w:p w14:paraId="079D1B42">
      <w:pPr>
        <w:keepNext w:val="0"/>
        <w:keepLines w:val="0"/>
        <w:pageBreakBefore w:val="0"/>
        <w:widowControl/>
        <w:numPr>
          <w:ilvl w:val="0"/>
          <w:numId w:val="19"/>
        </w:numPr>
        <w:kinsoku/>
        <w:wordWrap/>
        <w:overflowPunct/>
        <w:topLinePunct w:val="0"/>
        <w:autoSpaceDE/>
        <w:autoSpaceDN/>
        <w:bidi w:val="0"/>
        <w:adjustRightInd/>
        <w:snapToGrid/>
        <w:spacing w:line="360" w:lineRule="auto"/>
        <w:ind w:left="-276" w:leftChars="-138" w:right="-1092" w:rightChars="-546" w:firstLine="276" w:firstLineChars="106"/>
        <w:jc w:val="left"/>
        <w:textAlignment w:val="auto"/>
        <w:rPr>
          <w:rFonts w:hint="default" w:ascii="Times New Roman" w:hAnsi="Times New Roman"/>
          <w:b/>
          <w:bCs/>
          <w:sz w:val="26"/>
          <w:lang w:val="en-US"/>
        </w:rPr>
      </w:pPr>
      <w:r>
        <w:rPr>
          <w:rFonts w:hint="default" w:ascii="Times New Roman" w:hAnsi="Times New Roman"/>
          <w:b/>
          <w:bCs/>
          <w:sz w:val="26"/>
          <w:lang w:val="en-US"/>
        </w:rPr>
        <w:t>Tác động của Hội nhập kinh tế quốc tế đến sự phát triển của Việt Nam:</w:t>
      </w:r>
    </w:p>
    <w:p w14:paraId="247F74A2">
      <w:pPr>
        <w:keepNext w:val="0"/>
        <w:keepLines w:val="0"/>
        <w:pageBreakBefore w:val="0"/>
        <w:widowControl/>
        <w:numPr>
          <w:numId w:val="0"/>
        </w:numPr>
        <w:kinsoku/>
        <w:wordWrap/>
        <w:overflowPunct/>
        <w:topLinePunct w:val="0"/>
        <w:autoSpaceDE/>
        <w:autoSpaceDN/>
        <w:bidi w:val="0"/>
        <w:adjustRightInd/>
        <w:snapToGrid/>
        <w:spacing w:line="360" w:lineRule="auto"/>
        <w:ind w:left="-1200" w:leftChars="-600" w:right="-1092" w:rightChars="-546" w:firstLine="1600" w:firstLineChars="615"/>
        <w:jc w:val="left"/>
        <w:textAlignment w:val="auto"/>
        <w:rPr>
          <w:rFonts w:hint="default" w:ascii="Times New Roman" w:hAnsi="Times New Roman"/>
          <w:b w:val="0"/>
          <w:bCs w:val="0"/>
          <w:sz w:val="26"/>
          <w:lang w:val="en-US"/>
        </w:rPr>
      </w:pPr>
      <w:r>
        <w:rPr>
          <w:rFonts w:hint="default" w:ascii="Times New Roman" w:hAnsi="Times New Roman"/>
          <w:b/>
          <w:bCs/>
          <w:sz w:val="26"/>
          <w:lang w:val="en-US"/>
        </w:rPr>
        <w:t>* Tác động tích cực của hội nhập kinh tế quốc tế:</w:t>
      </w:r>
      <w:r>
        <w:rPr>
          <w:rFonts w:hint="default" w:ascii="Times New Roman" w:hAnsi="Times New Roman"/>
          <w:b w:val="0"/>
          <w:bCs w:val="0"/>
          <w:sz w:val="26"/>
          <w:lang w:val="en-US"/>
        </w:rPr>
        <w:t xml:space="preserve"> </w:t>
      </w:r>
    </w:p>
    <w:p w14:paraId="0CCD9E96">
      <w:pPr>
        <w:keepNext w:val="0"/>
        <w:keepLines w:val="0"/>
        <w:pageBreakBefore w:val="0"/>
        <w:widowControl/>
        <w:numPr>
          <w:numId w:val="0"/>
        </w:numPr>
        <w:kinsoku/>
        <w:wordWrap/>
        <w:overflowPunct/>
        <w:topLinePunct w:val="0"/>
        <w:autoSpaceDE/>
        <w:autoSpaceDN/>
        <w:bidi w:val="0"/>
        <w:adjustRightInd/>
        <w:snapToGrid/>
        <w:spacing w:line="360" w:lineRule="auto"/>
        <w:ind w:left="-1200" w:leftChars="-600" w:right="-1092" w:rightChars="-546" w:firstLine="1599" w:firstLineChars="615"/>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t xml:space="preserve">- Tạo điều kiện mở rộng thị trường, tiếp thu KHCN, vốn, chuyển dịch cơ cấu kinh tế trong nước. </w:t>
      </w:r>
    </w:p>
    <w:p w14:paraId="4BEDAEA6">
      <w:pPr>
        <w:keepNext w:val="0"/>
        <w:keepLines w:val="0"/>
        <w:pageBreakBefore w:val="0"/>
        <w:widowControl/>
        <w:numPr>
          <w:numId w:val="0"/>
        </w:numPr>
        <w:kinsoku/>
        <w:wordWrap/>
        <w:overflowPunct/>
        <w:topLinePunct w:val="0"/>
        <w:autoSpaceDE/>
        <w:autoSpaceDN/>
        <w:bidi w:val="0"/>
        <w:adjustRightInd/>
        <w:snapToGrid/>
        <w:spacing w:line="360" w:lineRule="auto"/>
        <w:ind w:left="-1200" w:leftChars="-600" w:right="-1092" w:rightChars="-546" w:firstLine="1599" w:firstLineChars="615"/>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t xml:space="preserve">- Tạo cơ hội để nâng cao chất lượng nguồn nhân lực. </w:t>
      </w:r>
    </w:p>
    <w:p w14:paraId="76FCE321">
      <w:pPr>
        <w:keepNext w:val="0"/>
        <w:keepLines w:val="0"/>
        <w:pageBreakBefore w:val="0"/>
        <w:widowControl/>
        <w:numPr>
          <w:numId w:val="0"/>
        </w:numPr>
        <w:kinsoku/>
        <w:wordWrap/>
        <w:overflowPunct/>
        <w:topLinePunct w:val="0"/>
        <w:autoSpaceDE/>
        <w:autoSpaceDN/>
        <w:bidi w:val="0"/>
        <w:adjustRightInd/>
        <w:snapToGrid/>
        <w:spacing w:line="360" w:lineRule="auto"/>
        <w:ind w:left="-1200" w:leftChars="-600" w:right="-1092" w:rightChars="-546" w:firstLine="1599" w:firstLineChars="615"/>
        <w:jc w:val="left"/>
        <w:textAlignment w:val="auto"/>
        <w:rPr>
          <w:rFonts w:hint="default" w:ascii="Times New Roman" w:hAnsi="Times New Roman"/>
          <w:b/>
          <w:bCs/>
          <w:sz w:val="26"/>
          <w:lang w:val="en-US"/>
        </w:rPr>
      </w:pPr>
      <w:r>
        <w:rPr>
          <w:rFonts w:hint="default" w:ascii="Times New Roman" w:hAnsi="Times New Roman"/>
          <w:b w:val="0"/>
          <w:bCs w:val="0"/>
          <w:sz w:val="26"/>
          <w:lang w:val="en-US"/>
        </w:rPr>
        <w:t>- Tạo điều kiện để thúc đẩy hội nhập của các lĩnh vực văn hóa, chính trị, củng cố an ninh quốc phòng</w:t>
      </w:r>
      <w:r>
        <w:rPr>
          <w:rFonts w:hint="default" w:ascii="Times New Roman" w:hAnsi="Times New Roman"/>
          <w:b/>
          <w:bCs/>
          <w:sz w:val="26"/>
          <w:lang w:val="en-US"/>
        </w:rPr>
        <w:t>.</w:t>
      </w:r>
    </w:p>
    <w:p w14:paraId="25194D69">
      <w:pPr>
        <w:keepNext w:val="0"/>
        <w:keepLines w:val="0"/>
        <w:pageBreakBefore w:val="0"/>
        <w:widowControl/>
        <w:numPr>
          <w:numId w:val="0"/>
        </w:numPr>
        <w:kinsoku/>
        <w:wordWrap/>
        <w:overflowPunct/>
        <w:topLinePunct w:val="0"/>
        <w:autoSpaceDE/>
        <w:autoSpaceDN/>
        <w:bidi w:val="0"/>
        <w:adjustRightInd/>
        <w:snapToGrid/>
        <w:spacing w:line="360" w:lineRule="auto"/>
        <w:ind w:left="-1200" w:leftChars="-600" w:right="-1092" w:rightChars="-546" w:firstLine="1600" w:firstLineChars="615"/>
        <w:jc w:val="left"/>
        <w:textAlignment w:val="auto"/>
        <w:rPr>
          <w:rFonts w:hint="default" w:ascii="Times New Roman" w:hAnsi="Times New Roman"/>
          <w:b w:val="0"/>
          <w:bCs w:val="0"/>
          <w:sz w:val="26"/>
          <w:lang w:val="en-US"/>
        </w:rPr>
      </w:pPr>
      <w:r>
        <w:rPr>
          <w:rFonts w:hint="default" w:ascii="Times New Roman" w:hAnsi="Times New Roman"/>
          <w:b/>
          <w:bCs/>
          <w:sz w:val="26"/>
          <w:lang w:val="en-US"/>
        </w:rPr>
        <w:t>* Tác động tiêu cực của hội nhập kinh tế quốc tế:</w:t>
      </w:r>
      <w:r>
        <w:rPr>
          <w:rFonts w:hint="default" w:ascii="Times New Roman" w:hAnsi="Times New Roman"/>
          <w:b w:val="0"/>
          <w:bCs w:val="0"/>
          <w:sz w:val="26"/>
          <w:lang w:val="en-US"/>
        </w:rPr>
        <w:t xml:space="preserve"> </w:t>
      </w:r>
    </w:p>
    <w:p w14:paraId="55A7D369">
      <w:pPr>
        <w:keepNext w:val="0"/>
        <w:keepLines w:val="0"/>
        <w:pageBreakBefore w:val="0"/>
        <w:widowControl/>
        <w:numPr>
          <w:numId w:val="0"/>
        </w:numPr>
        <w:kinsoku/>
        <w:wordWrap/>
        <w:overflowPunct/>
        <w:topLinePunct w:val="0"/>
        <w:autoSpaceDE/>
        <w:autoSpaceDN/>
        <w:bidi w:val="0"/>
        <w:adjustRightInd/>
        <w:snapToGrid/>
        <w:spacing w:line="360" w:lineRule="auto"/>
        <w:ind w:left="-1200" w:leftChars="-600" w:right="-1092" w:rightChars="-546" w:firstLine="1599" w:firstLineChars="615"/>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t xml:space="preserve">- Làm gia tăng sự cạnh tranh gay gắt khiến nhiều doanh nghiệp và ngành kinh tế nước ta gặp khó khăn trong phát triển. </w:t>
      </w:r>
    </w:p>
    <w:p w14:paraId="5CAEEB5F">
      <w:pPr>
        <w:keepNext w:val="0"/>
        <w:keepLines w:val="0"/>
        <w:pageBreakBefore w:val="0"/>
        <w:widowControl/>
        <w:numPr>
          <w:numId w:val="0"/>
        </w:numPr>
        <w:kinsoku/>
        <w:wordWrap/>
        <w:overflowPunct/>
        <w:topLinePunct w:val="0"/>
        <w:autoSpaceDE/>
        <w:autoSpaceDN/>
        <w:bidi w:val="0"/>
        <w:adjustRightInd/>
        <w:snapToGrid/>
        <w:spacing w:line="360" w:lineRule="auto"/>
        <w:ind w:left="-1200" w:leftChars="-600" w:right="-1092" w:rightChars="-546" w:firstLine="1599" w:firstLineChars="615"/>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t xml:space="preserve">- Có thể làm gia tăng sự phụ thuộc của nền kinh tế quốc gia vào thị trường bên ngoài. </w:t>
      </w:r>
    </w:p>
    <w:p w14:paraId="7B34B284">
      <w:pPr>
        <w:keepNext w:val="0"/>
        <w:keepLines w:val="0"/>
        <w:pageBreakBefore w:val="0"/>
        <w:widowControl/>
        <w:numPr>
          <w:numId w:val="0"/>
        </w:numPr>
        <w:kinsoku/>
        <w:wordWrap/>
        <w:overflowPunct/>
        <w:topLinePunct w:val="0"/>
        <w:autoSpaceDE/>
        <w:autoSpaceDN/>
        <w:bidi w:val="0"/>
        <w:adjustRightInd/>
        <w:snapToGrid/>
        <w:spacing w:line="360" w:lineRule="auto"/>
        <w:ind w:left="-1200" w:leftChars="-600" w:right="-1092" w:rightChars="-546" w:firstLine="1599" w:firstLineChars="615"/>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t xml:space="preserve">- Có thể dẫn đến phân phối không công bằng lợi ích và rủi ro cho các nước và các nhóm khác nhau trong xã hội, do vậy có nguy cơ làm tăng khoảng cách giàu  - nghèo và bất bình đẳng xã hội. </w:t>
      </w:r>
    </w:p>
    <w:p w14:paraId="6308F84A">
      <w:pPr>
        <w:keepNext w:val="0"/>
        <w:keepLines w:val="0"/>
        <w:pageBreakBefore w:val="0"/>
        <w:widowControl/>
        <w:numPr>
          <w:numId w:val="0"/>
        </w:numPr>
        <w:kinsoku/>
        <w:wordWrap/>
        <w:overflowPunct/>
        <w:topLinePunct w:val="0"/>
        <w:autoSpaceDE/>
        <w:autoSpaceDN/>
        <w:bidi w:val="0"/>
        <w:adjustRightInd/>
        <w:snapToGrid/>
        <w:spacing w:line="360" w:lineRule="auto"/>
        <w:ind w:left="-1200" w:leftChars="-600" w:right="-1092" w:rightChars="-546" w:firstLine="1599" w:firstLineChars="615"/>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t xml:space="preserve">- Các nước đang phát triển như nước ta phải đối mặt với nguy cơ chuyển dịch cơ cấu kinh tế tự nhiên bất lợi. </w:t>
      </w:r>
    </w:p>
    <w:p w14:paraId="79C6325F">
      <w:pPr>
        <w:keepNext w:val="0"/>
        <w:keepLines w:val="0"/>
        <w:pageBreakBefore w:val="0"/>
        <w:widowControl/>
        <w:numPr>
          <w:numId w:val="0"/>
        </w:numPr>
        <w:kinsoku/>
        <w:wordWrap/>
        <w:overflowPunct/>
        <w:topLinePunct w:val="0"/>
        <w:autoSpaceDE/>
        <w:autoSpaceDN/>
        <w:bidi w:val="0"/>
        <w:adjustRightInd/>
        <w:snapToGrid/>
        <w:spacing w:line="360" w:lineRule="auto"/>
        <w:ind w:left="-1200" w:leftChars="-600" w:right="-1092" w:rightChars="-546" w:firstLine="1599" w:firstLineChars="615"/>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t>- Hội nhập có thể làm gia tăng nguy cơ bản sắc dân tộc và văn hóa truyền thống Việt Nam bị xói mòn trước sự “xâm lăng” của văn hóa nước ngoài.</w:t>
      </w:r>
    </w:p>
    <w:p w14:paraId="529AFE9E">
      <w:pPr>
        <w:keepNext w:val="0"/>
        <w:keepLines w:val="0"/>
        <w:pageBreakBefore w:val="0"/>
        <w:widowControl/>
        <w:numPr>
          <w:ilvl w:val="0"/>
          <w:numId w:val="19"/>
        </w:numPr>
        <w:kinsoku/>
        <w:wordWrap/>
        <w:overflowPunct/>
        <w:topLinePunct w:val="0"/>
        <w:autoSpaceDE/>
        <w:autoSpaceDN/>
        <w:bidi w:val="0"/>
        <w:adjustRightInd/>
        <w:snapToGrid/>
        <w:spacing w:line="360" w:lineRule="auto"/>
        <w:ind w:left="-276" w:leftChars="-138" w:right="-1092" w:rightChars="-546" w:firstLine="276" w:firstLineChars="106"/>
        <w:jc w:val="left"/>
        <w:textAlignment w:val="auto"/>
        <w:rPr>
          <w:rFonts w:hint="default" w:ascii="Times New Roman" w:hAnsi="Times New Roman"/>
          <w:b/>
          <w:bCs/>
          <w:sz w:val="26"/>
          <w:lang w:val="en-US"/>
        </w:rPr>
      </w:pPr>
      <w:r>
        <w:rPr>
          <w:rFonts w:hint="default" w:ascii="Times New Roman" w:hAnsi="Times New Roman"/>
          <w:b/>
          <w:bCs/>
          <w:sz w:val="26"/>
          <w:lang w:val="en-US"/>
        </w:rPr>
        <w:t>Phương hướng nâng cao hiệu quả hội nhập kinh tế quốc tế của Việt Nam:</w:t>
      </w:r>
    </w:p>
    <w:p w14:paraId="443EB2DD">
      <w:pPr>
        <w:keepNext w:val="0"/>
        <w:keepLines w:val="0"/>
        <w:pageBreakBefore w:val="0"/>
        <w:widowControl/>
        <w:numPr>
          <w:numId w:val="0"/>
        </w:numPr>
        <w:kinsoku/>
        <w:wordWrap/>
        <w:overflowPunct/>
        <w:topLinePunct w:val="0"/>
        <w:autoSpaceDE/>
        <w:autoSpaceDN/>
        <w:bidi w:val="0"/>
        <w:adjustRightInd/>
        <w:snapToGrid/>
        <w:spacing w:line="360" w:lineRule="auto"/>
        <w:ind w:left="-1184" w:leftChars="-592" w:right="-1092" w:rightChars="-546" w:firstLine="1583" w:firstLineChars="609"/>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t xml:space="preserve">- Nhận thức sâu sắc về thời cơ và thách thức do hội nhập kinh tế quốc tế mang lại </w:t>
      </w:r>
    </w:p>
    <w:p w14:paraId="329E2C96">
      <w:pPr>
        <w:keepNext w:val="0"/>
        <w:keepLines w:val="0"/>
        <w:pageBreakBefore w:val="0"/>
        <w:widowControl/>
        <w:numPr>
          <w:numId w:val="0"/>
        </w:numPr>
        <w:kinsoku/>
        <w:wordWrap/>
        <w:overflowPunct/>
        <w:topLinePunct w:val="0"/>
        <w:autoSpaceDE/>
        <w:autoSpaceDN/>
        <w:bidi w:val="0"/>
        <w:adjustRightInd/>
        <w:snapToGrid/>
        <w:spacing w:line="360" w:lineRule="auto"/>
        <w:ind w:left="-1184" w:leftChars="-592" w:right="-1092" w:rightChars="-546" w:firstLine="1583" w:firstLineChars="609"/>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t xml:space="preserve">-  Xây dựng chiến lược và lộ trình hội nhập kinh tế phù hợp </w:t>
      </w:r>
    </w:p>
    <w:p w14:paraId="02FCC98F">
      <w:pPr>
        <w:keepNext w:val="0"/>
        <w:keepLines w:val="0"/>
        <w:pageBreakBefore w:val="0"/>
        <w:widowControl/>
        <w:numPr>
          <w:numId w:val="0"/>
        </w:numPr>
        <w:kinsoku/>
        <w:wordWrap/>
        <w:overflowPunct/>
        <w:topLinePunct w:val="0"/>
        <w:autoSpaceDE/>
        <w:autoSpaceDN/>
        <w:bidi w:val="0"/>
        <w:adjustRightInd/>
        <w:snapToGrid/>
        <w:spacing w:line="360" w:lineRule="auto"/>
        <w:ind w:left="-1184" w:leftChars="-592" w:right="-1092" w:rightChars="-546" w:firstLine="1583" w:firstLineChars="609"/>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t xml:space="preserve">-  Tích cực, chủ động tham gia vào các liên kết kinh tế quốc tế và thực hiện đầy đủ các cam kết của Việt Nam trong các liên kết kinh tế quốc tế và khu vực </w:t>
      </w:r>
    </w:p>
    <w:p w14:paraId="627136FC">
      <w:pPr>
        <w:keepNext w:val="0"/>
        <w:keepLines w:val="0"/>
        <w:pageBreakBefore w:val="0"/>
        <w:widowControl/>
        <w:numPr>
          <w:numId w:val="0"/>
        </w:numPr>
        <w:kinsoku/>
        <w:wordWrap/>
        <w:overflowPunct/>
        <w:topLinePunct w:val="0"/>
        <w:autoSpaceDE/>
        <w:autoSpaceDN/>
        <w:bidi w:val="0"/>
        <w:adjustRightInd/>
        <w:snapToGrid/>
        <w:spacing w:line="360" w:lineRule="auto"/>
        <w:ind w:left="-1184" w:leftChars="-592" w:right="-1092" w:rightChars="-546" w:firstLine="1583" w:firstLineChars="609"/>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t xml:space="preserve">-  Hoàn thiện thể chế kinh tế và luật pháp </w:t>
      </w:r>
    </w:p>
    <w:p w14:paraId="7376AEEF">
      <w:pPr>
        <w:keepNext w:val="0"/>
        <w:keepLines w:val="0"/>
        <w:pageBreakBefore w:val="0"/>
        <w:widowControl/>
        <w:numPr>
          <w:numId w:val="0"/>
        </w:numPr>
        <w:kinsoku/>
        <w:wordWrap/>
        <w:overflowPunct/>
        <w:topLinePunct w:val="0"/>
        <w:autoSpaceDE/>
        <w:autoSpaceDN/>
        <w:bidi w:val="0"/>
        <w:adjustRightInd/>
        <w:snapToGrid/>
        <w:spacing w:line="360" w:lineRule="auto"/>
        <w:ind w:left="-1184" w:leftChars="-592" w:right="-1092" w:rightChars="-546" w:firstLine="1583" w:firstLineChars="609"/>
        <w:jc w:val="left"/>
        <w:textAlignment w:val="auto"/>
        <w:rPr>
          <w:rFonts w:hint="default" w:ascii="Times New Roman" w:hAnsi="Times New Roman"/>
          <w:b w:val="0"/>
          <w:bCs w:val="0"/>
          <w:sz w:val="26"/>
          <w:lang w:val="en-US"/>
        </w:rPr>
      </w:pPr>
      <w:r>
        <w:rPr>
          <w:rFonts w:hint="default" w:ascii="Times New Roman" w:hAnsi="Times New Roman"/>
          <w:b w:val="0"/>
          <w:bCs w:val="0"/>
          <w:sz w:val="26"/>
          <w:lang w:val="en-US"/>
        </w:rPr>
        <w:t xml:space="preserve">- Nâng cao năng lực cạnh tranh quốc tế của nền kinh tế </w:t>
      </w:r>
    </w:p>
    <w:p w14:paraId="4480CFE9">
      <w:pPr>
        <w:keepNext w:val="0"/>
        <w:keepLines w:val="0"/>
        <w:pageBreakBefore w:val="0"/>
        <w:widowControl/>
        <w:numPr>
          <w:numId w:val="0"/>
        </w:numPr>
        <w:kinsoku/>
        <w:wordWrap/>
        <w:overflowPunct/>
        <w:topLinePunct w:val="0"/>
        <w:autoSpaceDE/>
        <w:autoSpaceDN/>
        <w:bidi w:val="0"/>
        <w:adjustRightInd/>
        <w:snapToGrid/>
        <w:spacing w:line="360" w:lineRule="auto"/>
        <w:ind w:left="-1184" w:leftChars="-592" w:right="-1092" w:rightChars="-546" w:firstLine="1583" w:firstLineChars="609"/>
        <w:jc w:val="left"/>
        <w:textAlignment w:val="auto"/>
        <w:rPr>
          <w:rFonts w:hint="default" w:ascii="Times New Roman" w:hAnsi="Times New Roman" w:cs="Times New Roman"/>
          <w:sz w:val="26"/>
          <w:lang w:val="en-US"/>
        </w:rPr>
      </w:pPr>
      <w:r>
        <w:rPr>
          <w:rFonts w:hint="default" w:ascii="Times New Roman" w:hAnsi="Times New Roman"/>
          <w:b w:val="0"/>
          <w:bCs w:val="0"/>
          <w:sz w:val="26"/>
          <w:lang w:val="en-US"/>
        </w:rPr>
        <w:t>- Xây dựng nền kinh tế độc lập, tự chủ của Việt Nam</w:t>
      </w:r>
      <w:r>
        <w:rPr>
          <w:rFonts w:hint="default"/>
          <w:sz w:val="26"/>
          <w:lang w:val="en-US"/>
        </w:rPr>
        <mc:AlternateContent>
          <mc:Choice Requires="wps">
            <w:drawing>
              <wp:anchor distT="0" distB="0" distL="114300" distR="114300" simplePos="0" relativeHeight="251730944" behindDoc="0" locked="0" layoutInCell="1" allowOverlap="1">
                <wp:simplePos x="0" y="0"/>
                <wp:positionH relativeFrom="column">
                  <wp:posOffset>-351155</wp:posOffset>
                </wp:positionH>
                <wp:positionV relativeFrom="paragraph">
                  <wp:posOffset>-253461520</wp:posOffset>
                </wp:positionV>
                <wp:extent cx="863600" cy="638175"/>
                <wp:effectExtent l="3810" t="5080" r="1270" b="12065"/>
                <wp:wrapNone/>
                <wp:docPr id="103" name="Straight Arrow Connector 103"/>
                <wp:cNvGraphicFramePr/>
                <a:graphic xmlns:a="http://schemas.openxmlformats.org/drawingml/2006/main">
                  <a:graphicData uri="http://schemas.microsoft.com/office/word/2010/wordprocessingShape">
                    <wps:wsp>
                      <wps:cNvCnPr>
                        <a:endCxn id="98" idx="1"/>
                      </wps:cNvCnPr>
                      <wps:spPr>
                        <a:xfrm>
                          <a:off x="0" y="0"/>
                          <a:ext cx="863600" cy="63817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7.65pt;margin-top:-19957.6pt;height:50.25pt;width:68pt;z-index:251730944;mso-width-relative:page;mso-height-relative:page;" filled="f" stroked="t" coordsize="21600,21600" o:gfxdata="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h0t3e3wAAABABAAAPAAAAAAAAAAEAIAAA&#10;ACIAAABkcnMvZG93bnJldi54bWxQSwECFAAUAAAACACHTuJAHGQfuQUCAAASBAAADgAAAAAAAAAB&#10;ACAAAAAuAQAAZHJzL2Uyb0RvYy54bWxQSwUGAAAAAAYABgBZAQAApQUAAAAA&#10;">
                <v:fill on="f" focussize="0,0"/>
                <v:stroke weight="1pt" color="#5B9BD5 [3204]" miterlimit="8" joinstyle="miter" endarrow="open"/>
                <v:imagedata o:title=""/>
                <o:lock v:ext="edit" aspectratio="f"/>
              </v:shape>
            </w:pict>
          </mc:Fallback>
        </mc:AlternateContent>
      </w:r>
      <w:r>
        <w:rPr>
          <w:rFonts w:hint="default"/>
          <w:sz w:val="26"/>
          <w:lang w:val="en-US"/>
        </w:rPr>
        <mc:AlternateContent>
          <mc:Choice Requires="wps">
            <w:drawing>
              <wp:anchor distT="0" distB="0" distL="114300" distR="114300" simplePos="0" relativeHeight="251728896" behindDoc="0" locked="0" layoutInCell="1" allowOverlap="1">
                <wp:simplePos x="0" y="0"/>
                <wp:positionH relativeFrom="column">
                  <wp:posOffset>-252730</wp:posOffset>
                </wp:positionH>
                <wp:positionV relativeFrom="paragraph">
                  <wp:posOffset>-242846225</wp:posOffset>
                </wp:positionV>
                <wp:extent cx="822960" cy="108585"/>
                <wp:effectExtent l="635" t="38735" r="14605" b="20320"/>
                <wp:wrapNone/>
                <wp:docPr id="101" name="Straight Arrow Connector 101"/>
                <wp:cNvGraphicFramePr/>
                <a:graphic xmlns:a="http://schemas.openxmlformats.org/drawingml/2006/main">
                  <a:graphicData uri="http://schemas.microsoft.com/office/word/2010/wordprocessingShape">
                    <wps:wsp>
                      <wps:cNvCnPr>
                        <a:endCxn id="96" idx="1"/>
                      </wps:cNvCnPr>
                      <wps:spPr>
                        <a:xfrm flipV="1">
                          <a:off x="877570" y="1368425"/>
                          <a:ext cx="822960" cy="10858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9.9pt;margin-top:-19121.75pt;height:8.55pt;width:64.8pt;z-index:251728896;mso-width-relative:page;mso-height-relative:page;" filled="f" stroked="t" coordsize="21600,21600" o:gfxdata="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ijW732QAAABABAAAPAAAA&#10;AAAAAAEAIAAAACIAAABkcnMvZG93bnJldi54bWxQSwECFAAUAAAACACHTuJAg5OxsxQCAAAnBAAA&#10;DgAAAAAAAAABACAAAAAoAQAAZHJzL2Uyb0RvYy54bWxQSwUGAAAAAAYABgBZAQAArgUAAAAA&#10;">
                <v:fill on="f" focussize="0,0"/>
                <v:stroke weight="1pt" color="#5B9BD5 [3204]" miterlimit="8" joinstyle="miter" endarrow="open"/>
                <v:imagedata o:title=""/>
                <o:lock v:ext="edit" aspectratio="f"/>
              </v:shape>
            </w:pict>
          </mc:Fallback>
        </mc:AlternateContent>
      </w:r>
      <w:r>
        <w:rPr>
          <w:rFonts w:hint="default" w:ascii="Times New Roman" w:hAnsi="Times New Roman"/>
          <w:b w:val="0"/>
          <w:bCs w:val="0"/>
          <w:sz w:val="26"/>
          <w:lang w:val="en-US"/>
        </w:rPr>
        <w:t>.</w:t>
      </w:r>
    </w:p>
    <w:sectPr>
      <w:pgSz w:w="11906" w:h="16838"/>
      <w:pgMar w:top="576" w:right="1512" w:bottom="576" w:left="1656"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mbria Math">
    <w:panose1 w:val="02040503050406030204"/>
    <w:charset w:val="00"/>
    <w:family w:val="auto"/>
    <w:pitch w:val="default"/>
    <w:sig w:usb0="E00006FF" w:usb1="420024FF" w:usb2="02000000" w:usb3="00000000" w:csb0="2000019F" w:csb1="00000000"/>
  </w:font>
  <w:font w:name="ff4">
    <w:altName w:val="Segoe Print"/>
    <w:panose1 w:val="00000000000000000000"/>
    <w:charset w:val="00"/>
    <w:family w:val="auto"/>
    <w:pitch w:val="default"/>
    <w:sig w:usb0="00000000" w:usb1="00000000" w:usb2="00000000" w:usb3="00000000" w:csb0="00000000" w:csb1="00000000"/>
  </w:font>
  <w:font w:name="ff5">
    <w:altName w:val="Segoe Print"/>
    <w:panose1 w:val="00000000000000000000"/>
    <w:charset w:val="00"/>
    <w:family w:val="auto"/>
    <w:pitch w:val="default"/>
    <w:sig w:usb0="00000000" w:usb1="00000000" w:usb2="00000000" w:usb3="00000000" w:csb0="00000000" w:csb1="0000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ff9">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2B805">
    <w:pPr>
      <w:pStyle w:val="4"/>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EA76F7">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BEc7u6IgIA&#10;AGIEAAAOAAAAAAAAAAEAIAAAAB8BAABkcnMvZTJvRG9jLnhtbFBLBQYAAAAABgAGAFkBAACzBQAA&#10;AAA=&#10;">
              <v:fill on="f" focussize="0,0"/>
              <v:stroke on="f" weight="0.5pt"/>
              <v:imagedata o:title=""/>
              <o:lock v:ext="edit" aspectratio="f"/>
              <v:textbox inset="0mm,0mm,0mm,0mm" style="mso-fit-shape-to-text:t;">
                <w:txbxContent>
                  <w:p w14:paraId="1CEA76F7">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C232CA"/>
    <w:multiLevelType w:val="singleLevel"/>
    <w:tmpl w:val="89C232CA"/>
    <w:lvl w:ilvl="0" w:tentative="0">
      <w:start w:val="1"/>
      <w:numFmt w:val="upperRoman"/>
      <w:suff w:val="space"/>
      <w:lvlText w:val="%1."/>
      <w:lvlJc w:val="left"/>
    </w:lvl>
  </w:abstractNum>
  <w:abstractNum w:abstractNumId="1">
    <w:nsid w:val="8CD2146F"/>
    <w:multiLevelType w:val="multilevel"/>
    <w:tmpl w:val="8CD2146F"/>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b/>
        <w:bCs/>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2">
    <w:nsid w:val="971C15F1"/>
    <w:multiLevelType w:val="singleLevel"/>
    <w:tmpl w:val="971C15F1"/>
    <w:lvl w:ilvl="0" w:tentative="0">
      <w:start w:val="1"/>
      <w:numFmt w:val="upperRoman"/>
      <w:suff w:val="space"/>
      <w:lvlText w:val="%1."/>
      <w:lvlJc w:val="left"/>
    </w:lvl>
  </w:abstractNum>
  <w:abstractNum w:abstractNumId="3">
    <w:nsid w:val="A1C3CCF2"/>
    <w:multiLevelType w:val="singleLevel"/>
    <w:tmpl w:val="A1C3CCF2"/>
    <w:lvl w:ilvl="0" w:tentative="0">
      <w:start w:val="1"/>
      <w:numFmt w:val="upperLetter"/>
      <w:suff w:val="space"/>
      <w:lvlText w:val="%1."/>
      <w:lvlJc w:val="left"/>
    </w:lvl>
  </w:abstractNum>
  <w:abstractNum w:abstractNumId="4">
    <w:nsid w:val="BB4A399F"/>
    <w:multiLevelType w:val="singleLevel"/>
    <w:tmpl w:val="BB4A399F"/>
    <w:lvl w:ilvl="0" w:tentative="0">
      <w:start w:val="23"/>
      <w:numFmt w:val="upperLetter"/>
      <w:suff w:val="space"/>
      <w:lvlText w:val="%1."/>
      <w:lvlJc w:val="left"/>
    </w:lvl>
  </w:abstractNum>
  <w:abstractNum w:abstractNumId="5">
    <w:nsid w:val="BF2FAA11"/>
    <w:multiLevelType w:val="singleLevel"/>
    <w:tmpl w:val="BF2FAA11"/>
    <w:lvl w:ilvl="0" w:tentative="0">
      <w:start w:val="3"/>
      <w:numFmt w:val="upperLetter"/>
      <w:lvlText w:val="%1."/>
      <w:lvlJc w:val="left"/>
      <w:pPr>
        <w:tabs>
          <w:tab w:val="left" w:pos="312"/>
        </w:tabs>
      </w:pPr>
    </w:lvl>
  </w:abstractNum>
  <w:abstractNum w:abstractNumId="6">
    <w:nsid w:val="C3C5EF75"/>
    <w:multiLevelType w:val="singleLevel"/>
    <w:tmpl w:val="C3C5EF75"/>
    <w:lvl w:ilvl="0" w:tentative="0">
      <w:start w:val="1"/>
      <w:numFmt w:val="decimal"/>
      <w:suff w:val="space"/>
      <w:lvlText w:val="%1."/>
      <w:lvlJc w:val="left"/>
    </w:lvl>
  </w:abstractNum>
  <w:abstractNum w:abstractNumId="7">
    <w:nsid w:val="CB498BBF"/>
    <w:multiLevelType w:val="singleLevel"/>
    <w:tmpl w:val="CB498BBF"/>
    <w:lvl w:ilvl="0" w:tentative="0">
      <w:start w:val="1"/>
      <w:numFmt w:val="upperRoman"/>
      <w:suff w:val="space"/>
      <w:lvlText w:val="%1."/>
      <w:lvlJc w:val="left"/>
    </w:lvl>
  </w:abstractNum>
  <w:abstractNum w:abstractNumId="8">
    <w:nsid w:val="E05C742B"/>
    <w:multiLevelType w:val="multilevel"/>
    <w:tmpl w:val="E05C742B"/>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b/>
        <w:bCs/>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9">
    <w:nsid w:val="F3FF182B"/>
    <w:multiLevelType w:val="singleLevel"/>
    <w:tmpl w:val="F3FF182B"/>
    <w:lvl w:ilvl="0" w:tentative="0">
      <w:start w:val="1"/>
      <w:numFmt w:val="decimal"/>
      <w:suff w:val="space"/>
      <w:lvlText w:val="%1."/>
      <w:lvlJc w:val="left"/>
    </w:lvl>
  </w:abstractNum>
  <w:abstractNum w:abstractNumId="10">
    <w:nsid w:val="F3FF3BB5"/>
    <w:multiLevelType w:val="singleLevel"/>
    <w:tmpl w:val="F3FF3BB5"/>
    <w:lvl w:ilvl="0" w:tentative="0">
      <w:start w:val="1"/>
      <w:numFmt w:val="upperRoman"/>
      <w:suff w:val="space"/>
      <w:lvlText w:val="%1."/>
      <w:lvlJc w:val="left"/>
    </w:lvl>
  </w:abstractNum>
  <w:abstractNum w:abstractNumId="11">
    <w:nsid w:val="F54E5682"/>
    <w:multiLevelType w:val="singleLevel"/>
    <w:tmpl w:val="F54E5682"/>
    <w:lvl w:ilvl="0" w:tentative="0">
      <w:start w:val="1"/>
      <w:numFmt w:val="decimal"/>
      <w:suff w:val="space"/>
      <w:lvlText w:val="%1."/>
      <w:lvlJc w:val="left"/>
    </w:lvl>
  </w:abstractNum>
  <w:abstractNum w:abstractNumId="12">
    <w:nsid w:val="23A9F571"/>
    <w:multiLevelType w:val="singleLevel"/>
    <w:tmpl w:val="23A9F571"/>
    <w:lvl w:ilvl="0" w:tentative="0">
      <w:start w:val="1"/>
      <w:numFmt w:val="decimal"/>
      <w:suff w:val="space"/>
      <w:lvlText w:val="%1."/>
      <w:lvlJc w:val="left"/>
    </w:lvl>
  </w:abstractNum>
  <w:abstractNum w:abstractNumId="13">
    <w:nsid w:val="2F4219EC"/>
    <w:multiLevelType w:val="singleLevel"/>
    <w:tmpl w:val="2F4219EC"/>
    <w:lvl w:ilvl="0" w:tentative="0">
      <w:start w:val="1"/>
      <w:numFmt w:val="upperRoman"/>
      <w:suff w:val="space"/>
      <w:lvlText w:val="%1."/>
      <w:lvlJc w:val="left"/>
    </w:lvl>
  </w:abstractNum>
  <w:abstractNum w:abstractNumId="14">
    <w:nsid w:val="341B5173"/>
    <w:multiLevelType w:val="singleLevel"/>
    <w:tmpl w:val="341B5173"/>
    <w:lvl w:ilvl="0" w:tentative="0">
      <w:start w:val="1"/>
      <w:numFmt w:val="decimal"/>
      <w:suff w:val="space"/>
      <w:lvlText w:val="%1."/>
      <w:lvlJc w:val="left"/>
    </w:lvl>
  </w:abstractNum>
  <w:abstractNum w:abstractNumId="15">
    <w:nsid w:val="3DAA46CA"/>
    <w:multiLevelType w:val="singleLevel"/>
    <w:tmpl w:val="3DAA46CA"/>
    <w:lvl w:ilvl="0" w:tentative="0">
      <w:start w:val="1"/>
      <w:numFmt w:val="decimal"/>
      <w:suff w:val="space"/>
      <w:lvlText w:val="%1."/>
      <w:lvlJc w:val="left"/>
    </w:lvl>
  </w:abstractNum>
  <w:abstractNum w:abstractNumId="16">
    <w:nsid w:val="503927E4"/>
    <w:multiLevelType w:val="singleLevel"/>
    <w:tmpl w:val="503927E4"/>
    <w:lvl w:ilvl="0" w:tentative="0">
      <w:start w:val="6"/>
      <w:numFmt w:val="upperLetter"/>
      <w:lvlText w:val="%1."/>
      <w:lvlJc w:val="left"/>
      <w:pPr>
        <w:tabs>
          <w:tab w:val="left" w:pos="312"/>
        </w:tabs>
      </w:pPr>
    </w:lvl>
  </w:abstractNum>
  <w:abstractNum w:abstractNumId="17">
    <w:nsid w:val="58345826"/>
    <w:multiLevelType w:val="singleLevel"/>
    <w:tmpl w:val="58345826"/>
    <w:lvl w:ilvl="0" w:tentative="0">
      <w:start w:val="1"/>
      <w:numFmt w:val="decimal"/>
      <w:suff w:val="space"/>
      <w:lvlText w:val="%1."/>
      <w:lvlJc w:val="left"/>
    </w:lvl>
  </w:abstractNum>
  <w:abstractNum w:abstractNumId="18">
    <w:nsid w:val="6B96F9D4"/>
    <w:multiLevelType w:val="singleLevel"/>
    <w:tmpl w:val="6B96F9D4"/>
    <w:lvl w:ilvl="0" w:tentative="0">
      <w:start w:val="1"/>
      <w:numFmt w:val="decimal"/>
      <w:suff w:val="space"/>
      <w:lvlText w:val="%1."/>
      <w:lvlJc w:val="left"/>
      <w:rPr>
        <w:rFonts w:hint="default"/>
        <w:b/>
        <w:bCs/>
      </w:rPr>
    </w:lvl>
  </w:abstractNum>
  <w:num w:numId="1">
    <w:abstractNumId w:val="13"/>
  </w:num>
  <w:num w:numId="2">
    <w:abstractNumId w:val="1"/>
  </w:num>
  <w:num w:numId="3">
    <w:abstractNumId w:val="16"/>
  </w:num>
  <w:num w:numId="4">
    <w:abstractNumId w:val="3"/>
  </w:num>
  <w:num w:numId="5">
    <w:abstractNumId w:val="4"/>
  </w:num>
  <w:num w:numId="6">
    <w:abstractNumId w:val="5"/>
  </w:num>
  <w:num w:numId="7">
    <w:abstractNumId w:val="10"/>
  </w:num>
  <w:num w:numId="8">
    <w:abstractNumId w:val="8"/>
  </w:num>
  <w:num w:numId="9">
    <w:abstractNumId w:val="2"/>
  </w:num>
  <w:num w:numId="10">
    <w:abstractNumId w:val="14"/>
  </w:num>
  <w:num w:numId="11">
    <w:abstractNumId w:val="17"/>
  </w:num>
  <w:num w:numId="12">
    <w:abstractNumId w:val="9"/>
  </w:num>
  <w:num w:numId="13">
    <w:abstractNumId w:val="0"/>
  </w:num>
  <w:num w:numId="14">
    <w:abstractNumId w:val="12"/>
  </w:num>
  <w:num w:numId="15">
    <w:abstractNumId w:val="18"/>
  </w:num>
  <w:num w:numId="16">
    <w:abstractNumId w:val="15"/>
  </w:num>
  <w:num w:numId="17">
    <w:abstractNumId w:val="7"/>
  </w:num>
  <w:num w:numId="18">
    <w:abstractNumId w:val="11"/>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CBD06D3"/>
    <w:rsid w:val="043E3977"/>
    <w:rsid w:val="07DD6168"/>
    <w:rsid w:val="120F2CC4"/>
    <w:rsid w:val="14375E68"/>
    <w:rsid w:val="2CBD06D3"/>
    <w:rsid w:val="2DD06B52"/>
    <w:rsid w:val="356F296A"/>
    <w:rsid w:val="37B66307"/>
    <w:rsid w:val="3ED23006"/>
    <w:rsid w:val="44E32549"/>
    <w:rsid w:val="515868AD"/>
    <w:rsid w:val="51985E95"/>
    <w:rsid w:val="661165BD"/>
    <w:rsid w:val="6D0916BE"/>
    <w:rsid w:val="6E8B35A5"/>
    <w:rsid w:val="7ADD05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tabs>
        <w:tab w:val="center" w:pos="4153"/>
        <w:tab w:val="right" w:pos="8306"/>
      </w:tabs>
      <w:snapToGrid w:val="0"/>
    </w:pPr>
    <w:rPr>
      <w:sz w:val="18"/>
      <w:szCs w:val="18"/>
    </w:rPr>
  </w:style>
  <w:style w:type="table" w:styleId="6">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9" Type="http://schemas.openxmlformats.org/officeDocument/2006/relationships/diagramData" Target="diagrams/data19.xml"/><Relationship Id="rId98" Type="http://schemas.microsoft.com/office/2007/relationships/diagramDrawing" Target="diagrams/drawing18.xml"/><Relationship Id="rId97" Type="http://schemas.openxmlformats.org/officeDocument/2006/relationships/diagramColors" Target="diagrams/colors18.xml"/><Relationship Id="rId96" Type="http://schemas.openxmlformats.org/officeDocument/2006/relationships/diagramQuickStyle" Target="diagrams/quickStyle18.xml"/><Relationship Id="rId95" Type="http://schemas.openxmlformats.org/officeDocument/2006/relationships/diagramLayout" Target="diagrams/layout18.xml"/><Relationship Id="rId94" Type="http://schemas.openxmlformats.org/officeDocument/2006/relationships/diagramData" Target="diagrams/data18.xml"/><Relationship Id="rId93" Type="http://schemas.openxmlformats.org/officeDocument/2006/relationships/image" Target="media/image4.png"/><Relationship Id="rId92" Type="http://schemas.openxmlformats.org/officeDocument/2006/relationships/image" Target="media/image3.png"/><Relationship Id="rId91" Type="http://schemas.microsoft.com/office/2007/relationships/diagramDrawing" Target="diagrams/drawing17.xml"/><Relationship Id="rId90" Type="http://schemas.openxmlformats.org/officeDocument/2006/relationships/diagramColors" Target="diagrams/colors17.xml"/><Relationship Id="rId9" Type="http://schemas.openxmlformats.org/officeDocument/2006/relationships/diagramColors" Target="diagrams/colors1.xml"/><Relationship Id="rId89" Type="http://schemas.openxmlformats.org/officeDocument/2006/relationships/diagramQuickStyle" Target="diagrams/quickStyle17.xml"/><Relationship Id="rId88" Type="http://schemas.openxmlformats.org/officeDocument/2006/relationships/diagramLayout" Target="diagrams/layout17.xml"/><Relationship Id="rId87" Type="http://schemas.openxmlformats.org/officeDocument/2006/relationships/diagramData" Target="diagrams/data17.xml"/><Relationship Id="rId86" Type="http://schemas.microsoft.com/office/2007/relationships/diagramDrawing" Target="diagrams/drawing16.xml"/><Relationship Id="rId85" Type="http://schemas.openxmlformats.org/officeDocument/2006/relationships/diagramColors" Target="diagrams/colors16.xml"/><Relationship Id="rId84" Type="http://schemas.openxmlformats.org/officeDocument/2006/relationships/diagramQuickStyle" Target="diagrams/quickStyle16.xml"/><Relationship Id="rId83" Type="http://schemas.openxmlformats.org/officeDocument/2006/relationships/diagramLayout" Target="diagrams/layout16.xml"/><Relationship Id="rId82" Type="http://schemas.openxmlformats.org/officeDocument/2006/relationships/diagramData" Target="diagrams/data16.xml"/><Relationship Id="rId81" Type="http://schemas.microsoft.com/office/2007/relationships/diagramDrawing" Target="diagrams/drawing15.xml"/><Relationship Id="rId80" Type="http://schemas.openxmlformats.org/officeDocument/2006/relationships/diagramColors" Target="diagrams/colors15.xml"/><Relationship Id="rId8" Type="http://schemas.openxmlformats.org/officeDocument/2006/relationships/diagramQuickStyle" Target="diagrams/quickStyle1.xml"/><Relationship Id="rId79" Type="http://schemas.openxmlformats.org/officeDocument/2006/relationships/diagramQuickStyle" Target="diagrams/quickStyle15.xml"/><Relationship Id="rId78" Type="http://schemas.openxmlformats.org/officeDocument/2006/relationships/diagramLayout" Target="diagrams/layout15.xml"/><Relationship Id="rId77" Type="http://schemas.openxmlformats.org/officeDocument/2006/relationships/diagramData" Target="diagrams/data15.xml"/><Relationship Id="rId76" Type="http://schemas.microsoft.com/office/2007/relationships/diagramDrawing" Target="diagrams/drawing14.xml"/><Relationship Id="rId75" Type="http://schemas.openxmlformats.org/officeDocument/2006/relationships/diagramColors" Target="diagrams/colors14.xml"/><Relationship Id="rId74" Type="http://schemas.openxmlformats.org/officeDocument/2006/relationships/diagramQuickStyle" Target="diagrams/quickStyle14.xml"/><Relationship Id="rId73" Type="http://schemas.openxmlformats.org/officeDocument/2006/relationships/diagramLayout" Target="diagrams/layout14.xml"/><Relationship Id="rId72" Type="http://schemas.openxmlformats.org/officeDocument/2006/relationships/diagramData" Target="diagrams/data14.xml"/><Relationship Id="rId71" Type="http://schemas.microsoft.com/office/2007/relationships/diagramDrawing" Target="diagrams/drawing13.xml"/><Relationship Id="rId70" Type="http://schemas.openxmlformats.org/officeDocument/2006/relationships/diagramColors" Target="diagrams/colors13.xml"/><Relationship Id="rId7" Type="http://schemas.openxmlformats.org/officeDocument/2006/relationships/diagramLayout" Target="diagrams/layout1.xml"/><Relationship Id="rId69" Type="http://schemas.openxmlformats.org/officeDocument/2006/relationships/diagramQuickStyle" Target="diagrams/quickStyle13.xml"/><Relationship Id="rId68" Type="http://schemas.openxmlformats.org/officeDocument/2006/relationships/diagramLayout" Target="diagrams/layout13.xml"/><Relationship Id="rId67" Type="http://schemas.openxmlformats.org/officeDocument/2006/relationships/diagramData" Target="diagrams/data13.xml"/><Relationship Id="rId66" Type="http://schemas.microsoft.com/office/2007/relationships/diagramDrawing" Target="diagrams/drawing12.xml"/><Relationship Id="rId65" Type="http://schemas.openxmlformats.org/officeDocument/2006/relationships/diagramColors" Target="diagrams/colors12.xml"/><Relationship Id="rId64" Type="http://schemas.openxmlformats.org/officeDocument/2006/relationships/diagramQuickStyle" Target="diagrams/quickStyle12.xml"/><Relationship Id="rId63" Type="http://schemas.openxmlformats.org/officeDocument/2006/relationships/diagramLayout" Target="diagrams/layout12.xml"/><Relationship Id="rId62" Type="http://schemas.openxmlformats.org/officeDocument/2006/relationships/diagramData" Target="diagrams/data12.xml"/><Relationship Id="rId61" Type="http://schemas.microsoft.com/office/2007/relationships/diagramDrawing" Target="diagrams/drawing11.xml"/><Relationship Id="rId60" Type="http://schemas.openxmlformats.org/officeDocument/2006/relationships/diagramColors" Target="diagrams/colors11.xml"/><Relationship Id="rId6" Type="http://schemas.openxmlformats.org/officeDocument/2006/relationships/diagramData" Target="diagrams/data1.xml"/><Relationship Id="rId59" Type="http://schemas.openxmlformats.org/officeDocument/2006/relationships/diagramQuickStyle" Target="diagrams/quickStyle11.xml"/><Relationship Id="rId58" Type="http://schemas.openxmlformats.org/officeDocument/2006/relationships/diagramLayout" Target="diagrams/layout11.xml"/><Relationship Id="rId57" Type="http://schemas.openxmlformats.org/officeDocument/2006/relationships/diagramData" Target="diagrams/data11.xml"/><Relationship Id="rId56" Type="http://schemas.microsoft.com/office/2007/relationships/diagramDrawing" Target="diagrams/drawing10.xml"/><Relationship Id="rId55" Type="http://schemas.openxmlformats.org/officeDocument/2006/relationships/diagramColors" Target="diagrams/colors10.xml"/><Relationship Id="rId54" Type="http://schemas.openxmlformats.org/officeDocument/2006/relationships/diagramQuickStyle" Target="diagrams/quickStyle10.xml"/><Relationship Id="rId53" Type="http://schemas.openxmlformats.org/officeDocument/2006/relationships/diagramLayout" Target="diagrams/layout10.xml"/><Relationship Id="rId52" Type="http://schemas.openxmlformats.org/officeDocument/2006/relationships/diagramData" Target="diagrams/data10.xml"/><Relationship Id="rId51" Type="http://schemas.microsoft.com/office/2007/relationships/diagramDrawing" Target="diagrams/drawing9.xml"/><Relationship Id="rId50" Type="http://schemas.openxmlformats.org/officeDocument/2006/relationships/diagramColors" Target="diagrams/colors9.xml"/><Relationship Id="rId5" Type="http://schemas.openxmlformats.org/officeDocument/2006/relationships/image" Target="media/image1.png"/><Relationship Id="rId49" Type="http://schemas.openxmlformats.org/officeDocument/2006/relationships/diagramQuickStyle" Target="diagrams/quickStyle9.xml"/><Relationship Id="rId48" Type="http://schemas.openxmlformats.org/officeDocument/2006/relationships/diagramLayout" Target="diagrams/layout9.xml"/><Relationship Id="rId47" Type="http://schemas.openxmlformats.org/officeDocument/2006/relationships/diagramData" Target="diagrams/data9.xml"/><Relationship Id="rId46" Type="http://schemas.microsoft.com/office/2007/relationships/diagramDrawing" Target="diagrams/drawing8.xml"/><Relationship Id="rId45" Type="http://schemas.openxmlformats.org/officeDocument/2006/relationships/diagramColors" Target="diagrams/colors8.xml"/><Relationship Id="rId44" Type="http://schemas.openxmlformats.org/officeDocument/2006/relationships/diagramQuickStyle" Target="diagrams/quickStyle8.xml"/><Relationship Id="rId43" Type="http://schemas.openxmlformats.org/officeDocument/2006/relationships/diagramLayout" Target="diagrams/layout8.xml"/><Relationship Id="rId42" Type="http://schemas.openxmlformats.org/officeDocument/2006/relationships/diagramData" Target="diagrams/data8.xml"/><Relationship Id="rId41" Type="http://schemas.microsoft.com/office/2007/relationships/diagramDrawing" Target="diagrams/drawing7.xml"/><Relationship Id="rId40" Type="http://schemas.openxmlformats.org/officeDocument/2006/relationships/diagramColors" Target="diagrams/colors7.xml"/><Relationship Id="rId4" Type="http://schemas.openxmlformats.org/officeDocument/2006/relationships/theme" Target="theme/theme1.xml"/><Relationship Id="rId39" Type="http://schemas.openxmlformats.org/officeDocument/2006/relationships/diagramQuickStyle" Target="diagrams/quickStyle7.xml"/><Relationship Id="rId38" Type="http://schemas.openxmlformats.org/officeDocument/2006/relationships/diagramLayout" Target="diagrams/layout7.xml"/><Relationship Id="rId37" Type="http://schemas.openxmlformats.org/officeDocument/2006/relationships/diagramData" Target="diagrams/data7.xml"/><Relationship Id="rId36" Type="http://schemas.microsoft.com/office/2007/relationships/diagramDrawing" Target="diagrams/drawing6.xml"/><Relationship Id="rId35" Type="http://schemas.openxmlformats.org/officeDocument/2006/relationships/diagramColors" Target="diagrams/colors6.xml"/><Relationship Id="rId34" Type="http://schemas.openxmlformats.org/officeDocument/2006/relationships/diagramQuickStyle" Target="diagrams/quickStyle6.xml"/><Relationship Id="rId33" Type="http://schemas.openxmlformats.org/officeDocument/2006/relationships/diagramLayout" Target="diagrams/layout6.xml"/><Relationship Id="rId32" Type="http://schemas.openxmlformats.org/officeDocument/2006/relationships/diagramData" Target="diagrams/data6.xml"/><Relationship Id="rId31" Type="http://schemas.microsoft.com/office/2007/relationships/diagramDrawing" Target="diagrams/drawing5.xml"/><Relationship Id="rId30" Type="http://schemas.openxmlformats.org/officeDocument/2006/relationships/diagramColors" Target="diagrams/colors5.xml"/><Relationship Id="rId3" Type="http://schemas.openxmlformats.org/officeDocument/2006/relationships/footer" Target="footer1.xml"/><Relationship Id="rId29" Type="http://schemas.openxmlformats.org/officeDocument/2006/relationships/diagramQuickStyle" Target="diagrams/quickStyle5.xml"/><Relationship Id="rId28" Type="http://schemas.openxmlformats.org/officeDocument/2006/relationships/diagramLayout" Target="diagrams/layout5.xml"/><Relationship Id="rId27" Type="http://schemas.openxmlformats.org/officeDocument/2006/relationships/diagramData" Target="diagrams/data5.xml"/><Relationship Id="rId26" Type="http://schemas.microsoft.com/office/2007/relationships/diagramDrawing" Target="diagrams/drawing4.xml"/><Relationship Id="rId25" Type="http://schemas.openxmlformats.org/officeDocument/2006/relationships/diagramColors" Target="diagrams/colors4.xml"/><Relationship Id="rId24" Type="http://schemas.openxmlformats.org/officeDocument/2006/relationships/diagramQuickStyle" Target="diagrams/quickStyle4.xml"/><Relationship Id="rId23" Type="http://schemas.openxmlformats.org/officeDocument/2006/relationships/diagramLayout" Target="diagrams/layout4.xml"/><Relationship Id="rId22" Type="http://schemas.openxmlformats.org/officeDocument/2006/relationships/diagramData" Target="diagrams/data4.xml"/><Relationship Id="rId21" Type="http://schemas.openxmlformats.org/officeDocument/2006/relationships/image" Target="media/image2.png"/><Relationship Id="rId20" Type="http://schemas.microsoft.com/office/2007/relationships/diagramDrawing" Target="diagrams/drawing3.xml"/><Relationship Id="rId2" Type="http://schemas.openxmlformats.org/officeDocument/2006/relationships/settings" Target="settings.xml"/><Relationship Id="rId19" Type="http://schemas.openxmlformats.org/officeDocument/2006/relationships/diagramColors" Target="diagrams/colors3.xml"/><Relationship Id="rId18" Type="http://schemas.openxmlformats.org/officeDocument/2006/relationships/diagramQuickStyle" Target="diagrams/quickStyle3.xml"/><Relationship Id="rId17" Type="http://schemas.openxmlformats.org/officeDocument/2006/relationships/diagramLayout" Target="diagrams/layout3.xml"/><Relationship Id="rId16" Type="http://schemas.openxmlformats.org/officeDocument/2006/relationships/diagramData" Target="diagrams/data3.xml"/><Relationship Id="rId15" Type="http://schemas.microsoft.com/office/2007/relationships/diagramDrawing" Target="diagrams/drawing2.xml"/><Relationship Id="rId14" Type="http://schemas.openxmlformats.org/officeDocument/2006/relationships/diagramColors" Target="diagrams/colors2.xml"/><Relationship Id="rId13" Type="http://schemas.openxmlformats.org/officeDocument/2006/relationships/diagramQuickStyle" Target="diagrams/quickStyle2.xml"/><Relationship Id="rId12" Type="http://schemas.openxmlformats.org/officeDocument/2006/relationships/diagramLayout" Target="diagrams/layout2.xml"/><Relationship Id="rId11" Type="http://schemas.openxmlformats.org/officeDocument/2006/relationships/diagramData" Target="diagrams/data2.xml"/><Relationship Id="rId106" Type="http://schemas.openxmlformats.org/officeDocument/2006/relationships/fontTable" Target="fontTable.xml"/><Relationship Id="rId105" Type="http://schemas.openxmlformats.org/officeDocument/2006/relationships/numbering" Target="numbering.xml"/><Relationship Id="rId104" Type="http://schemas.openxmlformats.org/officeDocument/2006/relationships/customXml" Target="../customXml/item1.xml"/><Relationship Id="rId103" Type="http://schemas.microsoft.com/office/2007/relationships/diagramDrawing" Target="diagrams/drawing19.xml"/><Relationship Id="rId102" Type="http://schemas.openxmlformats.org/officeDocument/2006/relationships/diagramColors" Target="diagrams/colors19.xml"/><Relationship Id="rId101" Type="http://schemas.openxmlformats.org/officeDocument/2006/relationships/diagramQuickStyle" Target="diagrams/quickStyle19.xml"/><Relationship Id="rId100" Type="http://schemas.openxmlformats.org/officeDocument/2006/relationships/diagramLayout" Target="diagrams/layout19.xml"/><Relationship Id="rId10" Type="http://schemas.microsoft.com/office/2007/relationships/diagramDrawing" Target="diagrams/drawing1.xml"/><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A77D31B3-3808-4FBA-8FA4-CC8D448A173E}" type="doc">
      <dgm:prSet loTypeId="hierarchy" loCatId="hierarchy" qsTypeId="urn:microsoft.com/office/officeart/2005/8/quickstyle/simple1" qsCatId="simple" csTypeId="urn:microsoft.com/office/officeart/2005/8/colors/accent1_2" csCatId="accent1" phldr="0"/>
      <dgm:spPr/>
      <dgm:t>
        <a:bodyPr/>
        <a:p>
          <a:endParaRPr lang="en-US"/>
        </a:p>
      </dgm:t>
    </dgm:pt>
    <dgm:pt modelId="{47C757F0-AA23-46BE-9311-EA432CDEEAA1}">
      <dgm:prSet phldrT="[Text]" phldr="0" custT="1">
        <dgm:style>
          <a:lnRef idx="3">
            <a:schemeClr val="accent1"/>
          </a:lnRef>
          <a:fillRef idx="0">
            <a:srgbClr val="FFFFFF"/>
          </a:fillRef>
          <a:effectRef idx="0">
            <a:srgbClr val="FFFFFF"/>
          </a:effectRef>
          <a:fontRef idx="minor">
            <a:schemeClr val="tx1"/>
          </a:fontRef>
        </dgm:style>
      </dgm:prSet>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Chủ nghĩa trọng thương</a:t>
          </a:r>
          <a:endParaRPr lang="en-US" sz="1300">
            <a:latin typeface="Times New Roman" panose="02020603050405020304" charset="0"/>
            <a:cs typeface="Times New Roman" panose="02020603050405020304" charset="0"/>
          </a:endParaRPr>
        </a:p>
      </dgm:t>
    </dgm:pt>
    <dgm:pt modelId="{AB39B06D-FE6C-48B2-B5B4-77CD0C8CF7AD}" cxnId="{52476E6F-98B3-4952-88F5-188BBE8C8197}" type="parTrans">
      <dgm:prSet/>
      <dgm:spPr/>
      <dgm:t>
        <a:bodyPr/>
        <a:p>
          <a:endParaRPr lang="en-US"/>
        </a:p>
      </dgm:t>
    </dgm:pt>
    <dgm:pt modelId="{DF0D1C21-B79E-4875-B7FA-EF183CB48B88}" cxnId="{52476E6F-98B3-4952-88F5-188BBE8C8197}" type="sibTrans">
      <dgm:prSet/>
      <dgm:spPr/>
      <dgm:t>
        <a:bodyPr/>
        <a:p>
          <a:endParaRPr lang="en-US"/>
        </a:p>
      </dgm:t>
    </dgm:pt>
    <dgm:pt modelId="{12714FC6-8B41-47E5-91DD-F02D34D23B93}">
      <dgm:prSet phldrT="[Text]" phldr="0" custT="1">
        <dgm:style>
          <a:lnRef idx="3">
            <a:schemeClr val="accent1"/>
          </a:lnRef>
          <a:fillRef idx="0">
            <a:srgbClr val="FFFFFF"/>
          </a:fillRef>
          <a:effectRef idx="0">
            <a:srgbClr val="FFFFFF"/>
          </a:effectRef>
          <a:fontRef idx="minor">
            <a:schemeClr val="tx1"/>
          </a:fontRef>
        </dgm:style>
      </dgm:prSet>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Nghiên cứu: hiện tượng bên ngoài, bằng kinh nghiệm</a:t>
          </a:r>
          <a:endParaRPr lang="en-US" sz="1300">
            <a:latin typeface="Times New Roman" panose="02020603050405020304" charset="0"/>
            <a:cs typeface="Times New Roman" panose="02020603050405020304" charset="0"/>
          </a:endParaRPr>
        </a:p>
      </dgm:t>
    </dgm:pt>
    <dgm:pt modelId="{EACD17F5-D793-4A43-B489-D1804D50CFEF}" cxnId="{C565B1BB-0347-4B85-B2D2-A40B7269E81F}" type="parTrans">
      <dgm:prSet/>
      <dgm:spPr/>
      <dgm:t>
        <a:bodyPr/>
        <a:p>
          <a:endParaRPr lang="en-US"/>
        </a:p>
      </dgm:t>
    </dgm:pt>
    <dgm:pt modelId="{FA45D93F-0724-4936-AA45-E6762732A19D}" cxnId="{C565B1BB-0347-4B85-B2D2-A40B7269E81F}" type="sibTrans">
      <dgm:prSet/>
      <dgm:spPr/>
      <dgm:t>
        <a:bodyPr/>
        <a:p>
          <a:endParaRPr lang="en-US"/>
        </a:p>
      </dgm:t>
    </dgm:pt>
    <dgm:pt modelId="{4EC42421-831D-4CD3-8215-2AF4300F9C01}">
      <dgm:prSet phldrT="[Text]" phldr="0" custT="1">
        <dgm:style>
          <a:lnRef idx="3">
            <a:schemeClr val="accent1"/>
          </a:lnRef>
          <a:fillRef idx="0">
            <a:srgbClr val="FFFFFF"/>
          </a:fillRef>
          <a:effectRef idx="0">
            <a:srgbClr val="FFFFFF"/>
          </a:effectRef>
          <a:fontRef idx="minor">
            <a:schemeClr val="tx1"/>
          </a:fontRef>
        </dgm:style>
      </dgm:prSet>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Đối tượng: lĩnh vực lưu thông</a:t>
          </a:r>
          <a:endParaRPr lang="en-US" sz="1300">
            <a:latin typeface="Times New Roman" panose="02020603050405020304" charset="0"/>
            <a:cs typeface="Times New Roman" panose="02020603050405020304" charset="0"/>
          </a:endParaRPr>
        </a:p>
      </dgm:t>
    </dgm:pt>
    <dgm:pt modelId="{8D5FB264-0A5C-4C3A-85B7-453D9BD837DF}" cxnId="{E8529670-1418-4936-885F-E126EA3661E9}" type="parTrans">
      <dgm:prSet/>
      <dgm:spPr/>
      <dgm:t>
        <a:bodyPr/>
        <a:p>
          <a:endParaRPr lang="en-US"/>
        </a:p>
      </dgm:t>
    </dgm:pt>
    <dgm:pt modelId="{A1825131-D805-48C8-BFCE-E45C02E6F5CE}" cxnId="{E8529670-1418-4936-885F-E126EA3661E9}" type="sibTrans">
      <dgm:prSet/>
      <dgm:spPr/>
      <dgm:t>
        <a:bodyPr/>
        <a:p>
          <a:endParaRPr lang="en-US"/>
        </a:p>
      </dgm:t>
    </dgm:pt>
    <dgm:pt modelId="{CF717C8A-B40B-4AFF-BF49-65ABB7DF8190}">
      <dgm:prSet phldrT="[Text]" phldr="0" custT="1">
        <dgm:style>
          <a:lnRef idx="3">
            <a:schemeClr val="accent1"/>
          </a:lnRef>
          <a:fillRef idx="0">
            <a:srgbClr val="FFFFFF"/>
          </a:fillRef>
          <a:effectRef idx="0">
            <a:srgbClr val="FFFFFF"/>
          </a:effectRef>
          <a:fontRef idx="minor">
            <a:schemeClr val="tx1"/>
          </a:fontRef>
        </dgm:style>
      </dgm:prSet>
      <dgm:spPr/>
      <dgm:t>
        <a:bodyPr vert="horz" wrap="square" anchor="t" anchorCtr="0"/>
        <a:p>
          <a:pPr algn="ctr">
            <a:lnSpc>
              <a:spcPct val="100000"/>
            </a:lnSpc>
            <a:spcBef>
              <a:spcPct val="0"/>
            </a:spcBef>
            <a:spcAft>
              <a:spcPct val="35000"/>
            </a:spcAft>
          </a:pPr>
          <a:r>
            <a:rPr lang="en-US" sz="1300">
              <a:latin typeface="Times New Roman" panose="02020603050405020304" charset="0"/>
              <a:cs typeface="Times New Roman" panose="02020603050405020304" charset="0"/>
            </a:rPr>
            <a:t>Đại biểu: Toomas Mun (Anh)</a:t>
          </a:r>
          <a:endParaRPr lang="en-US" sz="1300">
            <a:latin typeface="Times New Roman" panose="02020603050405020304" charset="0"/>
            <a:cs typeface="Times New Roman" panose="02020603050405020304" charset="0"/>
          </a:endParaRPr>
        </a:p>
        <a:p>
          <a:pPr algn="ctr">
            <a:lnSpc>
              <a:spcPct val="100000"/>
            </a:lnSpc>
            <a:spcBef>
              <a:spcPct val="0"/>
            </a:spcBef>
            <a:spcAft>
              <a:spcPct val="35000"/>
            </a:spcAft>
          </a:pPr>
          <a:r>
            <a:rPr lang="en-US" sz="1300">
              <a:latin typeface="Times New Roman" panose="02020603050405020304" charset="0"/>
              <a:cs typeface="Times New Roman" panose="02020603050405020304" charset="0"/>
            </a:rPr>
            <a:t>Amontchretien (Pháp)</a:t>
          </a:r>
          <a:endParaRPr lang="en-US" sz="1300">
            <a:latin typeface="Times New Roman" panose="02020603050405020304" charset="0"/>
            <a:cs typeface="Times New Roman" panose="02020603050405020304" charset="0"/>
          </a:endParaRPr>
        </a:p>
        <a:p>
          <a:pPr>
            <a:lnSpc>
              <a:spcPct val="100000"/>
            </a:lnSpc>
            <a:spcBef>
              <a:spcPct val="0"/>
            </a:spcBef>
            <a:spcAft>
              <a:spcPct val="35000"/>
            </a:spcAft>
          </a:pPr>
          <a:r>
            <a:rPr lang="en-US" sz="1300">
              <a:latin typeface="Times New Roman" panose="02020603050405020304" charset="0"/>
              <a:cs typeface="Times New Roman" panose="02020603050405020304" charset="0"/>
            </a:rPr>
            <a:t> </a:t>
          </a:r>
          <a:r>
            <a:rPr lang="en-US" sz="1300">
              <a:latin typeface="Times New Roman" panose="02020603050405020304" charset="0"/>
              <a:cs typeface="Times New Roman" panose="02020603050405020304" charset="0"/>
            </a:rPr>
            <a:t/>
          </a:r>
          <a:endParaRPr lang="en-US" sz="1300">
            <a:latin typeface="Times New Roman" panose="02020603050405020304" charset="0"/>
            <a:cs typeface="Times New Roman" panose="02020603050405020304" charset="0"/>
          </a:endParaRPr>
        </a:p>
      </dgm:t>
    </dgm:pt>
    <dgm:pt modelId="{CCF68ADE-40B6-47D0-93C1-88EC13ADC8AC}" cxnId="{EE1B351C-0081-4698-91D9-3ADF5B978FD4}" type="parTrans">
      <dgm:prSet/>
      <dgm:spPr/>
      <dgm:t>
        <a:bodyPr/>
        <a:p>
          <a:endParaRPr lang="en-US"/>
        </a:p>
      </dgm:t>
    </dgm:pt>
    <dgm:pt modelId="{630D3E0B-D1D7-4E1A-8193-515AA5E1866F}" cxnId="{EE1B351C-0081-4698-91D9-3ADF5B978FD4}" type="sibTrans">
      <dgm:prSet/>
      <dgm:spPr/>
      <dgm:t>
        <a:bodyPr/>
        <a:p>
          <a:endParaRPr lang="en-US"/>
        </a:p>
      </dgm:t>
    </dgm:pt>
    <dgm:pt modelId="{A70BA57B-1405-4F5C-9C70-05E71689C1F2}">
      <dgm:prSet phldr="0" custT="1">
        <dgm:style>
          <a:lnRef idx="3">
            <a:schemeClr val="accent1"/>
          </a:lnRef>
          <a:fillRef idx="0">
            <a:srgbClr val="FFFFFF"/>
          </a:fillRef>
          <a:effectRef idx="0">
            <a:srgbClr val="FFFFFF"/>
          </a:effectRef>
          <a:fontRef idx="minor">
            <a:schemeClr val="tx1"/>
          </a:fontRef>
        </dgm:style>
      </dgm:prSet>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Giữa thế kỉ XV - XVII</a:t>
          </a:r>
          <a:endParaRPr lang="en-US" sz="1300">
            <a:latin typeface="Times New Roman" panose="02020603050405020304" charset="0"/>
            <a:cs typeface="Times New Roman" panose="02020603050405020304" charset="0"/>
          </a:endParaRPr>
        </a:p>
      </dgm:t>
    </dgm:pt>
    <dgm:pt modelId="{8E54DC3D-30BE-4CB9-AF4F-B7DA4E26895F}" cxnId="{99A4760F-0EA2-4620-BC70-4E7E441B325C}" type="parTrans">
      <dgm:prSet/>
      <dgm:spPr/>
    </dgm:pt>
    <dgm:pt modelId="{DEB8E79D-6281-480C-A0E3-B329AFE2EE7A}" cxnId="{99A4760F-0EA2-4620-BC70-4E7E441B325C}" type="sibTrans">
      <dgm:prSet/>
      <dgm:spPr/>
    </dgm:pt>
    <dgm:pt modelId="{E498DC9C-C5AC-4482-A26F-3B99DC5D79F0}" type="pres">
      <dgm:prSet presAssocID="{A77D31B3-3808-4FBA-8FA4-CC8D448A173E}" presName="hierChild1" presStyleCnt="0">
        <dgm:presLayoutVars>
          <dgm:orgChart val="1"/>
          <dgm:chPref val="1"/>
          <dgm:dir val="rev"/>
          <dgm:animOne val="branch"/>
          <dgm:animLvl val="lvl"/>
          <dgm:resizeHandles/>
        </dgm:presLayoutVars>
      </dgm:prSet>
      <dgm:spPr/>
    </dgm:pt>
    <dgm:pt modelId="{F728C3E8-5128-4BB6-90CC-A86769ECE335}" type="pres">
      <dgm:prSet presAssocID="{47C757F0-AA23-46BE-9311-EA432CDEEAA1}" presName="hierRoot1" presStyleCnt="0">
        <dgm:presLayoutVars>
          <dgm:hierBranch val="init"/>
        </dgm:presLayoutVars>
      </dgm:prSet>
      <dgm:spPr/>
    </dgm:pt>
    <dgm:pt modelId="{79147750-B6BF-43FD-83A0-7ACDC9B53EFF}" type="pres">
      <dgm:prSet presAssocID="{47C757F0-AA23-46BE-9311-EA432CDEEAA1}" presName="rootComposite1" presStyleCnt="0"/>
      <dgm:spPr/>
    </dgm:pt>
    <dgm:pt modelId="{AE79172D-D441-42BB-84EA-E3D989670DED}" type="pres">
      <dgm:prSet presAssocID="{47C757F0-AA23-46BE-9311-EA432CDEEAA1}" presName="rootText1" presStyleLbl="node0" presStyleIdx="0" presStyleCnt="1">
        <dgm:presLayoutVars>
          <dgm:chPref val="3"/>
        </dgm:presLayoutVars>
      </dgm:prSet>
      <dgm:spPr/>
    </dgm:pt>
    <dgm:pt modelId="{86420519-308D-4A6A-8FEA-6FB2E39BA448}" type="pres">
      <dgm:prSet presAssocID="{47C757F0-AA23-46BE-9311-EA432CDEEAA1}" presName="rootConnector1" presStyleCnt="0"/>
      <dgm:spPr/>
    </dgm:pt>
    <dgm:pt modelId="{9A0FF10C-81C7-47CD-A320-768F2009480B}" type="pres">
      <dgm:prSet presAssocID="{47C757F0-AA23-46BE-9311-EA432CDEEAA1}" presName="hierChild2" presStyleCnt="0"/>
      <dgm:spPr/>
    </dgm:pt>
    <dgm:pt modelId="{6A259130-4455-44E0-969B-948D1249687E}" type="pres">
      <dgm:prSet presAssocID="{EACD17F5-D793-4A43-B489-D1804D50CFEF}" presName="Name37" presStyleLbl="parChTrans1D2" presStyleIdx="0" presStyleCnt="4"/>
      <dgm:spPr/>
    </dgm:pt>
    <dgm:pt modelId="{D6C5C065-A308-417C-8ECC-04FC2BEC646C}" type="pres">
      <dgm:prSet presAssocID="{12714FC6-8B41-47E5-91DD-F02D34D23B93}" presName="hierRoot2" presStyleCnt="0">
        <dgm:presLayoutVars>
          <dgm:hierBranch val="init"/>
        </dgm:presLayoutVars>
      </dgm:prSet>
      <dgm:spPr/>
    </dgm:pt>
    <dgm:pt modelId="{E36491EF-5019-46FD-BC82-1BD579B9EE0E}" type="pres">
      <dgm:prSet presAssocID="{12714FC6-8B41-47E5-91DD-F02D34D23B93}" presName="rootComposite" presStyleCnt="0"/>
      <dgm:spPr/>
    </dgm:pt>
    <dgm:pt modelId="{43B7C837-49D6-40CE-BBAB-953D9E4BA7ED}" type="pres">
      <dgm:prSet presAssocID="{12714FC6-8B41-47E5-91DD-F02D34D23B93}" presName="rootText" presStyleLbl="node2" presStyleIdx="0" presStyleCnt="4">
        <dgm:presLayoutVars>
          <dgm:chPref val="3"/>
        </dgm:presLayoutVars>
      </dgm:prSet>
      <dgm:spPr/>
    </dgm:pt>
    <dgm:pt modelId="{9A037140-9B69-4B9F-A134-F2F2EB0F2E32}" type="pres">
      <dgm:prSet presAssocID="{12714FC6-8B41-47E5-91DD-F02D34D23B93}" presName="rootConnector" presStyleCnt="0"/>
      <dgm:spPr/>
    </dgm:pt>
    <dgm:pt modelId="{FA37AA5D-87C2-47F6-9B72-B753C073E744}" type="pres">
      <dgm:prSet presAssocID="{12714FC6-8B41-47E5-91DD-F02D34D23B93}" presName="hierChild4" presStyleCnt="0"/>
      <dgm:spPr/>
    </dgm:pt>
    <dgm:pt modelId="{A7309641-2A58-41EA-9E42-56812CF298ED}" type="pres">
      <dgm:prSet presAssocID="{12714FC6-8B41-47E5-91DD-F02D34D23B93}" presName="hierChild5" presStyleCnt="0"/>
      <dgm:spPr/>
    </dgm:pt>
    <dgm:pt modelId="{F492B679-3C8C-4E72-95A8-8B81298826E7}" type="pres">
      <dgm:prSet presAssocID="{8D5FB264-0A5C-4C3A-85B7-453D9BD837DF}" presName="Name37" presStyleLbl="parChTrans1D2" presStyleIdx="1" presStyleCnt="4"/>
      <dgm:spPr/>
    </dgm:pt>
    <dgm:pt modelId="{C6F584B9-7EA2-46D8-913B-8F508509ECAB}" type="pres">
      <dgm:prSet presAssocID="{4EC42421-831D-4CD3-8215-2AF4300F9C01}" presName="hierRoot2" presStyleCnt="0">
        <dgm:presLayoutVars>
          <dgm:hierBranch val="init"/>
        </dgm:presLayoutVars>
      </dgm:prSet>
      <dgm:spPr/>
    </dgm:pt>
    <dgm:pt modelId="{6CAD9CE6-86A1-4F7D-98A6-3AF53F55F9E3}" type="pres">
      <dgm:prSet presAssocID="{4EC42421-831D-4CD3-8215-2AF4300F9C01}" presName="rootComposite" presStyleCnt="0"/>
      <dgm:spPr/>
    </dgm:pt>
    <dgm:pt modelId="{08A0D1D2-3A20-4D63-8E35-B7C8B6B16D48}" type="pres">
      <dgm:prSet presAssocID="{4EC42421-831D-4CD3-8215-2AF4300F9C01}" presName="rootText" presStyleLbl="node2" presStyleIdx="1" presStyleCnt="4">
        <dgm:presLayoutVars>
          <dgm:chPref val="3"/>
        </dgm:presLayoutVars>
      </dgm:prSet>
      <dgm:spPr/>
    </dgm:pt>
    <dgm:pt modelId="{6238C53E-A961-488B-8FBD-6EC13507B069}" type="pres">
      <dgm:prSet presAssocID="{4EC42421-831D-4CD3-8215-2AF4300F9C01}" presName="rootConnector" presStyleCnt="0"/>
      <dgm:spPr/>
    </dgm:pt>
    <dgm:pt modelId="{A9C46FD3-3BE9-4E6E-BFF6-B0B42B13F857}" type="pres">
      <dgm:prSet presAssocID="{4EC42421-831D-4CD3-8215-2AF4300F9C01}" presName="hierChild4" presStyleCnt="0"/>
      <dgm:spPr/>
    </dgm:pt>
    <dgm:pt modelId="{A663BBFB-A120-4F5B-82EC-DB644DB9966B}" type="pres">
      <dgm:prSet presAssocID="{4EC42421-831D-4CD3-8215-2AF4300F9C01}" presName="hierChild5" presStyleCnt="0"/>
      <dgm:spPr/>
    </dgm:pt>
    <dgm:pt modelId="{AB3A8128-6C86-49B7-B5CC-0153888815E5}" type="pres">
      <dgm:prSet presAssocID="{CCF68ADE-40B6-47D0-93C1-88EC13ADC8AC}" presName="Name37" presStyleLbl="parChTrans1D2" presStyleIdx="2" presStyleCnt="4"/>
      <dgm:spPr/>
    </dgm:pt>
    <dgm:pt modelId="{1A917F9A-DDE6-4568-B35C-7FABCEF0A586}" type="pres">
      <dgm:prSet presAssocID="{CF717C8A-B40B-4AFF-BF49-65ABB7DF8190}" presName="hierRoot2" presStyleCnt="0">
        <dgm:presLayoutVars>
          <dgm:hierBranch val="init"/>
        </dgm:presLayoutVars>
      </dgm:prSet>
      <dgm:spPr/>
    </dgm:pt>
    <dgm:pt modelId="{FA949B67-3DB7-47FA-97C9-4A653E762F22}" type="pres">
      <dgm:prSet presAssocID="{CF717C8A-B40B-4AFF-BF49-65ABB7DF8190}" presName="rootComposite" presStyleCnt="0"/>
      <dgm:spPr/>
    </dgm:pt>
    <dgm:pt modelId="{7D64F4A3-0E55-47AC-A59B-9D5A9DC25552}" type="pres">
      <dgm:prSet presAssocID="{CF717C8A-B40B-4AFF-BF49-65ABB7DF8190}" presName="rootText" presStyleLbl="node2" presStyleIdx="2" presStyleCnt="4">
        <dgm:presLayoutVars>
          <dgm:chPref val="3"/>
        </dgm:presLayoutVars>
      </dgm:prSet>
      <dgm:spPr/>
    </dgm:pt>
    <dgm:pt modelId="{5667CB49-EC34-46BC-AD2D-72F3BD95D049}" type="pres">
      <dgm:prSet presAssocID="{CF717C8A-B40B-4AFF-BF49-65ABB7DF8190}" presName="rootConnector" presStyleCnt="0"/>
      <dgm:spPr/>
    </dgm:pt>
    <dgm:pt modelId="{EB3A10DA-2FA4-4DAD-8341-8078D7F83716}" type="pres">
      <dgm:prSet presAssocID="{CF717C8A-B40B-4AFF-BF49-65ABB7DF8190}" presName="hierChild4" presStyleCnt="0"/>
      <dgm:spPr/>
    </dgm:pt>
    <dgm:pt modelId="{B05C5608-85C8-433E-A928-1755312B673B}" type="pres">
      <dgm:prSet presAssocID="{CF717C8A-B40B-4AFF-BF49-65ABB7DF8190}" presName="hierChild5" presStyleCnt="0"/>
      <dgm:spPr/>
    </dgm:pt>
    <dgm:pt modelId="{26A5F505-EA68-4C95-BB7B-D4B7D2FFED0F}" type="pres">
      <dgm:prSet presAssocID="{8E54DC3D-30BE-4CB9-AF4F-B7DA4E26895F}" presName="Name37" presStyleLbl="parChTrans1D2" presStyleIdx="3" presStyleCnt="4"/>
      <dgm:spPr/>
    </dgm:pt>
    <dgm:pt modelId="{9DE280CA-CB09-4046-8ECF-3793B58AFE60}" type="pres">
      <dgm:prSet presAssocID="{A70BA57B-1405-4F5C-9C70-05E71689C1F2}" presName="hierRoot2" presStyleCnt="0">
        <dgm:presLayoutVars>
          <dgm:hierBranch val="init"/>
        </dgm:presLayoutVars>
      </dgm:prSet>
      <dgm:spPr/>
    </dgm:pt>
    <dgm:pt modelId="{84F9B2C0-592E-4F0F-BC37-D7AF12458185}" type="pres">
      <dgm:prSet presAssocID="{A70BA57B-1405-4F5C-9C70-05E71689C1F2}" presName="rootComposite" presStyleCnt="0"/>
      <dgm:spPr/>
    </dgm:pt>
    <dgm:pt modelId="{599267D3-4CBF-4AA9-AD4B-9D086173AD10}" type="pres">
      <dgm:prSet presAssocID="{A70BA57B-1405-4F5C-9C70-05E71689C1F2}" presName="rootText" presStyleLbl="node2" presStyleIdx="3" presStyleCnt="4">
        <dgm:presLayoutVars>
          <dgm:chPref val="3"/>
        </dgm:presLayoutVars>
      </dgm:prSet>
      <dgm:spPr/>
    </dgm:pt>
    <dgm:pt modelId="{B652C2BE-A00C-4E69-8BAA-E1287E8961D0}" type="pres">
      <dgm:prSet presAssocID="{A70BA57B-1405-4F5C-9C70-05E71689C1F2}" presName="rootConnector" presStyleCnt="0"/>
      <dgm:spPr/>
    </dgm:pt>
    <dgm:pt modelId="{38171584-A731-45B6-AFF4-127FE881948B}" type="pres">
      <dgm:prSet presAssocID="{A70BA57B-1405-4F5C-9C70-05E71689C1F2}" presName="hierChild4" presStyleCnt="0"/>
      <dgm:spPr/>
    </dgm:pt>
    <dgm:pt modelId="{779F0D6B-4973-422E-9DAC-597E6B49FF65}" type="pres">
      <dgm:prSet presAssocID="{A70BA57B-1405-4F5C-9C70-05E71689C1F2}" presName="hierChild5" presStyleCnt="0"/>
      <dgm:spPr/>
    </dgm:pt>
    <dgm:pt modelId="{0E819307-1B4E-434E-BA76-D5A4192B0663}" type="pres">
      <dgm:prSet presAssocID="{47C757F0-AA23-46BE-9311-EA432CDEEAA1}" presName="hierChild3" presStyleCnt="0"/>
      <dgm:spPr/>
    </dgm:pt>
  </dgm:ptLst>
  <dgm:cxnLst>
    <dgm:cxn modelId="{52476E6F-98B3-4952-88F5-188BBE8C8197}" srcId="{A77D31B3-3808-4FBA-8FA4-CC8D448A173E}" destId="{47C757F0-AA23-46BE-9311-EA432CDEEAA1}" srcOrd="0" destOrd="0" parTransId="{AB39B06D-FE6C-48B2-B5B4-77CD0C8CF7AD}" sibTransId="{DF0D1C21-B79E-4875-B7FA-EF183CB48B88}"/>
    <dgm:cxn modelId="{C565B1BB-0347-4B85-B2D2-A40B7269E81F}" srcId="{47C757F0-AA23-46BE-9311-EA432CDEEAA1}" destId="{12714FC6-8B41-47E5-91DD-F02D34D23B93}" srcOrd="0" destOrd="0" parTransId="{EACD17F5-D793-4A43-B489-D1804D50CFEF}" sibTransId="{FA45D93F-0724-4936-AA45-E6762732A19D}"/>
    <dgm:cxn modelId="{E8529670-1418-4936-885F-E126EA3661E9}" srcId="{47C757F0-AA23-46BE-9311-EA432CDEEAA1}" destId="{4EC42421-831D-4CD3-8215-2AF4300F9C01}" srcOrd="1" destOrd="0" parTransId="{8D5FB264-0A5C-4C3A-85B7-453D9BD837DF}" sibTransId="{A1825131-D805-48C8-BFCE-E45C02E6F5CE}"/>
    <dgm:cxn modelId="{EE1B351C-0081-4698-91D9-3ADF5B978FD4}" srcId="{47C757F0-AA23-46BE-9311-EA432CDEEAA1}" destId="{CF717C8A-B40B-4AFF-BF49-65ABB7DF8190}" srcOrd="2" destOrd="0" parTransId="{CCF68ADE-40B6-47D0-93C1-88EC13ADC8AC}" sibTransId="{630D3E0B-D1D7-4E1A-8193-515AA5E1866F}"/>
    <dgm:cxn modelId="{99A4760F-0EA2-4620-BC70-4E7E441B325C}" srcId="{47C757F0-AA23-46BE-9311-EA432CDEEAA1}" destId="{A70BA57B-1405-4F5C-9C70-05E71689C1F2}" srcOrd="3" destOrd="0" parTransId="{8E54DC3D-30BE-4CB9-AF4F-B7DA4E26895F}" sibTransId="{DEB8E79D-6281-480C-A0E3-B329AFE2EE7A}"/>
    <dgm:cxn modelId="{131E95D1-79C4-4E6E-BBB6-8782693779E6}" type="presOf" srcId="{A77D31B3-3808-4FBA-8FA4-CC8D448A173E}" destId="{E498DC9C-C5AC-4482-A26F-3B99DC5D79F0}" srcOrd="0" destOrd="0" presId="urn:microsoft.com/office/officeart/2005/8/layout/orgChart1"/>
    <dgm:cxn modelId="{A6109B8D-9189-4710-A86E-E69B707B1248}" type="presParOf" srcId="{E498DC9C-C5AC-4482-A26F-3B99DC5D79F0}" destId="{F728C3E8-5128-4BB6-90CC-A86769ECE335}" srcOrd="0" destOrd="0" presId="urn:microsoft.com/office/officeart/2005/8/layout/orgChart1"/>
    <dgm:cxn modelId="{61397123-DB94-4F2C-B6CC-EB61094102C5}" type="presParOf" srcId="{F728C3E8-5128-4BB6-90CC-A86769ECE335}" destId="{79147750-B6BF-43FD-83A0-7ACDC9B53EFF}" srcOrd="0" destOrd="0" presId="urn:microsoft.com/office/officeart/2005/8/layout/orgChart1"/>
    <dgm:cxn modelId="{8DF98E56-3CED-4550-B3AA-43DD8F9AE216}" type="presOf" srcId="{47C757F0-AA23-46BE-9311-EA432CDEEAA1}" destId="{79147750-B6BF-43FD-83A0-7ACDC9B53EFF}" srcOrd="0" destOrd="0" presId="urn:microsoft.com/office/officeart/2005/8/layout/orgChart1"/>
    <dgm:cxn modelId="{C8D9001F-9544-434F-9430-1DEDF23AE305}" type="presParOf" srcId="{79147750-B6BF-43FD-83A0-7ACDC9B53EFF}" destId="{AE79172D-D441-42BB-84EA-E3D989670DED}" srcOrd="0" destOrd="0" presId="urn:microsoft.com/office/officeart/2005/8/layout/orgChart1"/>
    <dgm:cxn modelId="{D170A312-5E74-4D03-ABFA-B2E33C565641}" type="presOf" srcId="{47C757F0-AA23-46BE-9311-EA432CDEEAA1}" destId="{AE79172D-D441-42BB-84EA-E3D989670DED}" srcOrd="0" destOrd="0" presId="urn:microsoft.com/office/officeart/2005/8/layout/orgChart1"/>
    <dgm:cxn modelId="{702230FA-EF4D-4554-A717-0A41AAB2038F}" type="presParOf" srcId="{79147750-B6BF-43FD-83A0-7ACDC9B53EFF}" destId="{86420519-308D-4A6A-8FEA-6FB2E39BA448}" srcOrd="1" destOrd="0" presId="urn:microsoft.com/office/officeart/2005/8/layout/orgChart1"/>
    <dgm:cxn modelId="{262644A2-4286-4E88-8BA1-B0C71B820498}" type="presOf" srcId="{47C757F0-AA23-46BE-9311-EA432CDEEAA1}" destId="{86420519-308D-4A6A-8FEA-6FB2E39BA448}" srcOrd="0" destOrd="0" presId="urn:microsoft.com/office/officeart/2005/8/layout/orgChart1"/>
    <dgm:cxn modelId="{12B5B9A9-7BBA-4B85-8C07-B461B2F2679E}" type="presParOf" srcId="{F728C3E8-5128-4BB6-90CC-A86769ECE335}" destId="{9A0FF10C-81C7-47CD-A320-768F2009480B}" srcOrd="1" destOrd="0" presId="urn:microsoft.com/office/officeart/2005/8/layout/orgChart1"/>
    <dgm:cxn modelId="{B28E106F-8549-4463-8ACF-07146D0C13B2}" type="presParOf" srcId="{9A0FF10C-81C7-47CD-A320-768F2009480B}" destId="{6A259130-4455-44E0-969B-948D1249687E}" srcOrd="0" destOrd="1" presId="urn:microsoft.com/office/officeart/2005/8/layout/orgChart1"/>
    <dgm:cxn modelId="{4D14B294-8DD7-4DFB-A888-82D03383A9C1}" type="presOf" srcId="{EACD17F5-D793-4A43-B489-D1804D50CFEF}" destId="{6A259130-4455-44E0-969B-948D1249687E}" srcOrd="0" destOrd="0" presId="urn:microsoft.com/office/officeart/2005/8/layout/orgChart1"/>
    <dgm:cxn modelId="{BCD86B2C-5A47-435A-8F32-1D86D27EF00D}" type="presParOf" srcId="{9A0FF10C-81C7-47CD-A320-768F2009480B}" destId="{D6C5C065-A308-417C-8ECC-04FC2BEC646C}" srcOrd="1" destOrd="1" presId="urn:microsoft.com/office/officeart/2005/8/layout/orgChart1"/>
    <dgm:cxn modelId="{B4630B07-AC1B-4986-B327-44E6CED0F964}" type="presParOf" srcId="{D6C5C065-A308-417C-8ECC-04FC2BEC646C}" destId="{E36491EF-5019-46FD-BC82-1BD579B9EE0E}" srcOrd="0" destOrd="1" presId="urn:microsoft.com/office/officeart/2005/8/layout/orgChart1"/>
    <dgm:cxn modelId="{AE2A1C4F-5983-4A8E-AAD8-F427DD32DC4E}" type="presOf" srcId="{12714FC6-8B41-47E5-91DD-F02D34D23B93}" destId="{E36491EF-5019-46FD-BC82-1BD579B9EE0E}" srcOrd="0" destOrd="0" presId="urn:microsoft.com/office/officeart/2005/8/layout/orgChart1"/>
    <dgm:cxn modelId="{C5752EF3-D55B-4EF2-9EF8-951003AB1A76}" type="presParOf" srcId="{E36491EF-5019-46FD-BC82-1BD579B9EE0E}" destId="{43B7C837-49D6-40CE-BBAB-953D9E4BA7ED}" srcOrd="0" destOrd="0" presId="urn:microsoft.com/office/officeart/2005/8/layout/orgChart1"/>
    <dgm:cxn modelId="{400CA293-4115-459E-87C9-EFDAF5EBFABD}" type="presOf" srcId="{12714FC6-8B41-47E5-91DD-F02D34D23B93}" destId="{43B7C837-49D6-40CE-BBAB-953D9E4BA7ED}" srcOrd="0" destOrd="0" presId="urn:microsoft.com/office/officeart/2005/8/layout/orgChart1"/>
    <dgm:cxn modelId="{04704C99-66E8-4F89-9DEE-F77E1CCEE682}" type="presParOf" srcId="{E36491EF-5019-46FD-BC82-1BD579B9EE0E}" destId="{9A037140-9B69-4B9F-A134-F2F2EB0F2E32}" srcOrd="1" destOrd="0" presId="urn:microsoft.com/office/officeart/2005/8/layout/orgChart1"/>
    <dgm:cxn modelId="{983BDD3F-D971-4060-A83D-C6B0C17736FA}" type="presOf" srcId="{12714FC6-8B41-47E5-91DD-F02D34D23B93}" destId="{9A037140-9B69-4B9F-A134-F2F2EB0F2E32}" srcOrd="0" destOrd="0" presId="urn:microsoft.com/office/officeart/2005/8/layout/orgChart1"/>
    <dgm:cxn modelId="{124FC115-6FD2-4F03-9A94-C36EA0F53ABA}" type="presParOf" srcId="{D6C5C065-A308-417C-8ECC-04FC2BEC646C}" destId="{FA37AA5D-87C2-47F6-9B72-B753C073E744}" srcOrd="1" destOrd="1" presId="urn:microsoft.com/office/officeart/2005/8/layout/orgChart1"/>
    <dgm:cxn modelId="{0EDF3512-009A-4D9E-9458-71980B746952}" type="presParOf" srcId="{D6C5C065-A308-417C-8ECC-04FC2BEC646C}" destId="{A7309641-2A58-41EA-9E42-56812CF298ED}" srcOrd="2" destOrd="1" presId="urn:microsoft.com/office/officeart/2005/8/layout/orgChart1"/>
    <dgm:cxn modelId="{C22592FE-D96C-4A5F-9A06-F5CFB28EA8EF}" type="presParOf" srcId="{9A0FF10C-81C7-47CD-A320-768F2009480B}" destId="{F492B679-3C8C-4E72-95A8-8B81298826E7}" srcOrd="2" destOrd="1" presId="urn:microsoft.com/office/officeart/2005/8/layout/orgChart1"/>
    <dgm:cxn modelId="{3D7AE881-C5B2-469F-BD22-0C7337BDE9DE}" type="presOf" srcId="{8D5FB264-0A5C-4C3A-85B7-453D9BD837DF}" destId="{F492B679-3C8C-4E72-95A8-8B81298826E7}" srcOrd="0" destOrd="0" presId="urn:microsoft.com/office/officeart/2005/8/layout/orgChart1"/>
    <dgm:cxn modelId="{02008FF9-C673-4D7A-8A14-1291E9AFE870}" type="presParOf" srcId="{9A0FF10C-81C7-47CD-A320-768F2009480B}" destId="{C6F584B9-7EA2-46D8-913B-8F508509ECAB}" srcOrd="3" destOrd="1" presId="urn:microsoft.com/office/officeart/2005/8/layout/orgChart1"/>
    <dgm:cxn modelId="{A7C6A7F5-AB5D-43D1-B5C0-42D61C3DCD84}" type="presParOf" srcId="{C6F584B9-7EA2-46D8-913B-8F508509ECAB}" destId="{6CAD9CE6-86A1-4F7D-98A6-3AF53F55F9E3}" srcOrd="0" destOrd="3" presId="urn:microsoft.com/office/officeart/2005/8/layout/orgChart1"/>
    <dgm:cxn modelId="{7B66ABF7-961A-41BB-97C4-7131D0405DDE}" type="presOf" srcId="{4EC42421-831D-4CD3-8215-2AF4300F9C01}" destId="{6CAD9CE6-86A1-4F7D-98A6-3AF53F55F9E3}" srcOrd="0" destOrd="0" presId="urn:microsoft.com/office/officeart/2005/8/layout/orgChart1"/>
    <dgm:cxn modelId="{FE7FCF87-95AC-4CB9-939C-170C5F8AB9C9}" type="presParOf" srcId="{6CAD9CE6-86A1-4F7D-98A6-3AF53F55F9E3}" destId="{08A0D1D2-3A20-4D63-8E35-B7C8B6B16D48}" srcOrd="0" destOrd="0" presId="urn:microsoft.com/office/officeart/2005/8/layout/orgChart1"/>
    <dgm:cxn modelId="{63C36F50-DFF7-46FF-ABC9-9E8630633766}" type="presOf" srcId="{4EC42421-831D-4CD3-8215-2AF4300F9C01}" destId="{08A0D1D2-3A20-4D63-8E35-B7C8B6B16D48}" srcOrd="0" destOrd="0" presId="urn:microsoft.com/office/officeart/2005/8/layout/orgChart1"/>
    <dgm:cxn modelId="{824D4484-1496-4D3E-81C6-DEC4C746B52C}" type="presParOf" srcId="{6CAD9CE6-86A1-4F7D-98A6-3AF53F55F9E3}" destId="{6238C53E-A961-488B-8FBD-6EC13507B069}" srcOrd="1" destOrd="0" presId="urn:microsoft.com/office/officeart/2005/8/layout/orgChart1"/>
    <dgm:cxn modelId="{7C175625-D6E7-4BC3-83F9-B7B92CC3B94E}" type="presOf" srcId="{4EC42421-831D-4CD3-8215-2AF4300F9C01}" destId="{6238C53E-A961-488B-8FBD-6EC13507B069}" srcOrd="0" destOrd="0" presId="urn:microsoft.com/office/officeart/2005/8/layout/orgChart1"/>
    <dgm:cxn modelId="{F395903C-7896-4FA6-9F1B-05C9CD4E97C7}" type="presParOf" srcId="{C6F584B9-7EA2-46D8-913B-8F508509ECAB}" destId="{A9C46FD3-3BE9-4E6E-BFF6-B0B42B13F857}" srcOrd="1" destOrd="3" presId="urn:microsoft.com/office/officeart/2005/8/layout/orgChart1"/>
    <dgm:cxn modelId="{A4CB830F-105F-4686-9816-23542EEBC958}" type="presParOf" srcId="{C6F584B9-7EA2-46D8-913B-8F508509ECAB}" destId="{A663BBFB-A120-4F5B-82EC-DB644DB9966B}" srcOrd="2" destOrd="3" presId="urn:microsoft.com/office/officeart/2005/8/layout/orgChart1"/>
    <dgm:cxn modelId="{B3B53D24-2468-4523-A0B3-CA2278BFFE89}" type="presParOf" srcId="{9A0FF10C-81C7-47CD-A320-768F2009480B}" destId="{AB3A8128-6C86-49B7-B5CC-0153888815E5}" srcOrd="4" destOrd="1" presId="urn:microsoft.com/office/officeart/2005/8/layout/orgChart1"/>
    <dgm:cxn modelId="{BC510AC5-E8B8-4CB4-8006-23FBD8C6E9CA}" type="presOf" srcId="{CCF68ADE-40B6-47D0-93C1-88EC13ADC8AC}" destId="{AB3A8128-6C86-49B7-B5CC-0153888815E5}" srcOrd="0" destOrd="0" presId="urn:microsoft.com/office/officeart/2005/8/layout/orgChart1"/>
    <dgm:cxn modelId="{574E7885-BC78-4B6A-9DAB-CCA68EF20D0A}" type="presParOf" srcId="{9A0FF10C-81C7-47CD-A320-768F2009480B}" destId="{1A917F9A-DDE6-4568-B35C-7FABCEF0A586}" srcOrd="5" destOrd="1" presId="urn:microsoft.com/office/officeart/2005/8/layout/orgChart1"/>
    <dgm:cxn modelId="{260AFB5A-3C55-4081-9E08-C76368E9B8A9}" type="presParOf" srcId="{1A917F9A-DDE6-4568-B35C-7FABCEF0A586}" destId="{FA949B67-3DB7-47FA-97C9-4A653E762F22}" srcOrd="0" destOrd="5" presId="urn:microsoft.com/office/officeart/2005/8/layout/orgChart1"/>
    <dgm:cxn modelId="{F538A5D2-C57B-4D73-8001-350B8C31F475}" type="presOf" srcId="{CF717C8A-B40B-4AFF-BF49-65ABB7DF8190}" destId="{FA949B67-3DB7-47FA-97C9-4A653E762F22}" srcOrd="0" destOrd="0" presId="urn:microsoft.com/office/officeart/2005/8/layout/orgChart1"/>
    <dgm:cxn modelId="{67DEEF8C-EDEC-4C1C-8964-A1D0E1FE44FB}" type="presParOf" srcId="{FA949B67-3DB7-47FA-97C9-4A653E762F22}" destId="{7D64F4A3-0E55-47AC-A59B-9D5A9DC25552}" srcOrd="0" destOrd="0" presId="urn:microsoft.com/office/officeart/2005/8/layout/orgChart1"/>
    <dgm:cxn modelId="{E672C1AA-EBEB-4B0F-AC45-D08822F2AB4F}" type="presOf" srcId="{CF717C8A-B40B-4AFF-BF49-65ABB7DF8190}" destId="{7D64F4A3-0E55-47AC-A59B-9D5A9DC25552}" srcOrd="0" destOrd="0" presId="urn:microsoft.com/office/officeart/2005/8/layout/orgChart1"/>
    <dgm:cxn modelId="{7B722EA6-C1FC-43B2-8B87-11D4F132F6D3}" type="presParOf" srcId="{FA949B67-3DB7-47FA-97C9-4A653E762F22}" destId="{5667CB49-EC34-46BC-AD2D-72F3BD95D049}" srcOrd="1" destOrd="0" presId="urn:microsoft.com/office/officeart/2005/8/layout/orgChart1"/>
    <dgm:cxn modelId="{457E19A3-BED6-43EE-8DC5-6236DD981E52}" type="presOf" srcId="{CF717C8A-B40B-4AFF-BF49-65ABB7DF8190}" destId="{5667CB49-EC34-46BC-AD2D-72F3BD95D049}" srcOrd="0" destOrd="0" presId="urn:microsoft.com/office/officeart/2005/8/layout/orgChart1"/>
    <dgm:cxn modelId="{0C90B963-44F4-480F-B9D6-113D05911E26}" type="presParOf" srcId="{1A917F9A-DDE6-4568-B35C-7FABCEF0A586}" destId="{EB3A10DA-2FA4-4DAD-8341-8078D7F83716}" srcOrd="1" destOrd="5" presId="urn:microsoft.com/office/officeart/2005/8/layout/orgChart1"/>
    <dgm:cxn modelId="{C211AAA2-2AEB-46E6-9950-5739EB6A760F}" type="presParOf" srcId="{1A917F9A-DDE6-4568-B35C-7FABCEF0A586}" destId="{B05C5608-85C8-433E-A928-1755312B673B}" srcOrd="2" destOrd="5" presId="urn:microsoft.com/office/officeart/2005/8/layout/orgChart1"/>
    <dgm:cxn modelId="{9DE72018-0F92-4C07-A07C-0F4CFBDDBEF8}" type="presParOf" srcId="{9A0FF10C-81C7-47CD-A320-768F2009480B}" destId="{26A5F505-EA68-4C95-BB7B-D4B7D2FFED0F}" srcOrd="6" destOrd="1" presId="urn:microsoft.com/office/officeart/2005/8/layout/orgChart1"/>
    <dgm:cxn modelId="{F5B2E1FB-8308-4248-BDA2-BB8F3DA5558F}" type="presOf" srcId="{8E54DC3D-30BE-4CB9-AF4F-B7DA4E26895F}" destId="{26A5F505-EA68-4C95-BB7B-D4B7D2FFED0F}" srcOrd="0" destOrd="0" presId="urn:microsoft.com/office/officeart/2005/8/layout/orgChart1"/>
    <dgm:cxn modelId="{C808B11C-FB26-40FD-ABAE-6CADED73FAE9}" type="presParOf" srcId="{9A0FF10C-81C7-47CD-A320-768F2009480B}" destId="{9DE280CA-CB09-4046-8ECF-3793B58AFE60}" srcOrd="7" destOrd="1" presId="urn:microsoft.com/office/officeart/2005/8/layout/orgChart1"/>
    <dgm:cxn modelId="{EF91F309-D410-4510-B99D-FA51599F5F4B}" type="presParOf" srcId="{9DE280CA-CB09-4046-8ECF-3793B58AFE60}" destId="{84F9B2C0-592E-4F0F-BC37-D7AF12458185}" srcOrd="0" destOrd="7" presId="urn:microsoft.com/office/officeart/2005/8/layout/orgChart1"/>
    <dgm:cxn modelId="{89EA10CE-1B3A-43B8-A26B-E2054B551852}" type="presOf" srcId="{A70BA57B-1405-4F5C-9C70-05E71689C1F2}" destId="{84F9B2C0-592E-4F0F-BC37-D7AF12458185}" srcOrd="0" destOrd="0" presId="urn:microsoft.com/office/officeart/2005/8/layout/orgChart1"/>
    <dgm:cxn modelId="{3AED296A-3CCD-4EE2-843C-338357752A61}" type="presParOf" srcId="{84F9B2C0-592E-4F0F-BC37-D7AF12458185}" destId="{599267D3-4CBF-4AA9-AD4B-9D086173AD10}" srcOrd="0" destOrd="0" presId="urn:microsoft.com/office/officeart/2005/8/layout/orgChart1"/>
    <dgm:cxn modelId="{3540354F-C1C2-4949-A809-1D88469E17A9}" type="presOf" srcId="{A70BA57B-1405-4F5C-9C70-05E71689C1F2}" destId="{599267D3-4CBF-4AA9-AD4B-9D086173AD10}" srcOrd="0" destOrd="0" presId="urn:microsoft.com/office/officeart/2005/8/layout/orgChart1"/>
    <dgm:cxn modelId="{18368D57-A9D7-4AEA-B2F0-D9050B98EB78}" type="presParOf" srcId="{84F9B2C0-592E-4F0F-BC37-D7AF12458185}" destId="{B652C2BE-A00C-4E69-8BAA-E1287E8961D0}" srcOrd="1" destOrd="0" presId="urn:microsoft.com/office/officeart/2005/8/layout/orgChart1"/>
    <dgm:cxn modelId="{4CC42AE3-1B40-4DF0-96F4-154998B6CAA9}" type="presOf" srcId="{A70BA57B-1405-4F5C-9C70-05E71689C1F2}" destId="{B652C2BE-A00C-4E69-8BAA-E1287E8961D0}" srcOrd="0" destOrd="0" presId="urn:microsoft.com/office/officeart/2005/8/layout/orgChart1"/>
    <dgm:cxn modelId="{10A4A7C3-A8E2-4757-976F-B933CCAB5B66}" type="presParOf" srcId="{9DE280CA-CB09-4046-8ECF-3793B58AFE60}" destId="{38171584-A731-45B6-AFF4-127FE881948B}" srcOrd="1" destOrd="7" presId="urn:microsoft.com/office/officeart/2005/8/layout/orgChart1"/>
    <dgm:cxn modelId="{66060821-2181-47CD-B3C4-07A79B565556}" type="presParOf" srcId="{9DE280CA-CB09-4046-8ECF-3793B58AFE60}" destId="{779F0D6B-4973-422E-9DAC-597E6B49FF65}" srcOrd="2" destOrd="7" presId="urn:microsoft.com/office/officeart/2005/8/layout/orgChart1"/>
    <dgm:cxn modelId="{A6A1210A-E737-48D3-997B-9DE3A5ADEE85}" type="presParOf" srcId="{F728C3E8-5128-4BB6-90CC-A86769ECE335}" destId="{0E819307-1B4E-434E-BA76-D5A4192B0663}" srcOrd="2" destOrd="0" presId="urn:microsoft.com/office/officeart/2005/8/layout/orgChart1"/>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A77D31B3-3808-4FBA-8FA4-CC8D448A173E}" type="doc">
      <dgm:prSet loTypeId="hierarchy" loCatId="hierarchy" qsTypeId="urn:microsoft.com/office/officeart/2005/8/quickstyle/simple1" qsCatId="simple" csTypeId="urn:microsoft.com/office/officeart/2005/8/colors/accent1_2" csCatId="accent1" phldr="0"/>
      <dgm:spPr/>
      <dgm:t>
        <a:bodyPr/>
        <a:p>
          <a:endParaRPr lang="en-US"/>
        </a:p>
      </dgm:t>
    </dgm:pt>
    <dgm:pt modelId="{47C757F0-AA23-46BE-9311-EA432CDEEAA1}">
      <dgm:prSet phldrT="[Text]" phldr="0" custT="1">
        <dgm:style>
          <a:lnRef idx="3">
            <a:schemeClr val="accent1"/>
          </a:lnRef>
          <a:fillRef idx="0">
            <a:srgbClr val="FFFFFF"/>
          </a:fillRef>
          <a:effectRef idx="0">
            <a:srgbClr val="FFFFFF"/>
          </a:effectRef>
          <a:fontRef idx="minor">
            <a:schemeClr val="tx1"/>
          </a:fontRef>
        </dgm:style>
      </dgm:prSet>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Giá trị sử dụng</a:t>
          </a:r>
          <a:endParaRPr lang="en-US" sz="1300">
            <a:latin typeface="Times New Roman" panose="02020603050405020304" charset="0"/>
            <a:cs typeface="Times New Roman" panose="02020603050405020304" charset="0"/>
          </a:endParaRPr>
        </a:p>
      </dgm:t>
    </dgm:pt>
    <dgm:pt modelId="{AB39B06D-FE6C-48B2-B5B4-77CD0C8CF7AD}" cxnId="{C3538A96-2A94-4439-A2B8-B0CF331E2D21}" type="parTrans">
      <dgm:prSet/>
      <dgm:spPr/>
      <dgm:t>
        <a:bodyPr/>
        <a:p>
          <a:endParaRPr lang="en-US"/>
        </a:p>
      </dgm:t>
    </dgm:pt>
    <dgm:pt modelId="{DF0D1C21-B79E-4875-B7FA-EF183CB48B88}" cxnId="{C3538A96-2A94-4439-A2B8-B0CF331E2D21}" type="sibTrans">
      <dgm:prSet/>
      <dgm:spPr/>
      <dgm:t>
        <a:bodyPr/>
        <a:p>
          <a:endParaRPr lang="en-US"/>
        </a:p>
      </dgm:t>
    </dgm:pt>
    <dgm:pt modelId="{4EC42421-831D-4CD3-8215-2AF4300F9C01}">
      <dgm:prSet phldrT="[Text]" phldr="0" custT="1">
        <dgm:style>
          <a:lnRef idx="3">
            <a:schemeClr val="accent1"/>
          </a:lnRef>
          <a:fillRef idx="0">
            <a:srgbClr val="FFFFFF"/>
          </a:fillRef>
          <a:effectRef idx="0">
            <a:srgbClr val="FFFFFF"/>
          </a:effectRef>
          <a:fontRef idx="minor">
            <a:schemeClr val="tx1"/>
          </a:fontRef>
        </dgm:style>
      </dgm:prSet>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Trong nền KTHH, GTSD là cái mang giá trị trao đổi</a:t>
          </a:r>
          <a:endParaRPr lang="en-US" sz="1300">
            <a:latin typeface="Times New Roman" panose="02020603050405020304" charset="0"/>
            <a:cs typeface="Times New Roman" panose="02020603050405020304" charset="0"/>
          </a:endParaRPr>
        </a:p>
      </dgm:t>
    </dgm:pt>
    <dgm:pt modelId="{8D5FB264-0A5C-4C3A-85B7-453D9BD837DF}" cxnId="{1F9B7FBD-21BC-4FE5-9FBA-8C21BC7B6576}" type="parTrans">
      <dgm:prSet/>
      <dgm:spPr/>
      <dgm:t>
        <a:bodyPr/>
        <a:p>
          <a:endParaRPr lang="en-US"/>
        </a:p>
      </dgm:t>
    </dgm:pt>
    <dgm:pt modelId="{A1825131-D805-48C8-BFCE-E45C02E6F5CE}" cxnId="{1F9B7FBD-21BC-4FE5-9FBA-8C21BC7B6576}" type="sibTrans">
      <dgm:prSet/>
      <dgm:spPr/>
      <dgm:t>
        <a:bodyPr/>
        <a:p>
          <a:endParaRPr lang="en-US"/>
        </a:p>
      </dgm:t>
    </dgm:pt>
    <dgm:pt modelId="{11F53AFA-0F1B-4CD8-8729-28E2C97705A6}">
      <dgm:prSet phldr="0" custT="1">
        <dgm:style>
          <a:lnRef idx="2">
            <a:schemeClr val="accent1"/>
          </a:lnRef>
          <a:fillRef idx="0">
            <a:srgbClr val="FFFFFF"/>
          </a:fillRef>
          <a:effectRef idx="0">
            <a:srgbClr val="FFFFFF"/>
          </a:effectRef>
          <a:fontRef idx="minor">
            <a:schemeClr val="tx1"/>
          </a:fontRef>
        </dgm:style>
      </dgm:prSet>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Lượng GTSD phụ thuộc vào sự phát triển của KH - KT</a:t>
          </a:r>
          <a:endParaRPr lang="en-US" sz="1300">
            <a:latin typeface="Times New Roman" panose="02020603050405020304" charset="0"/>
            <a:cs typeface="Times New Roman" panose="02020603050405020304" charset="0"/>
          </a:endParaRPr>
        </a:p>
      </dgm:t>
    </dgm:pt>
    <dgm:pt modelId="{434C77FD-B399-4968-8CD8-49E719C38C65}" cxnId="{CA5B82D9-1D2D-4E65-9FC8-14ED481F4DAC}" type="parTrans">
      <dgm:prSet/>
      <dgm:spPr/>
    </dgm:pt>
    <dgm:pt modelId="{151150C3-FB1B-4595-ADA4-58EA88ABF5FD}" cxnId="{CA5B82D9-1D2D-4E65-9FC8-14ED481F4DAC}" type="sibTrans">
      <dgm:prSet/>
      <dgm:spPr/>
    </dgm:pt>
    <dgm:pt modelId="{C1B3DFF4-5B20-4788-83A0-3D55555571A7}">
      <dgm:prSet phldr="0" custT="1">
        <dgm:style>
          <a:lnRef idx="2">
            <a:schemeClr val="accent1"/>
          </a:lnRef>
          <a:fillRef idx="0">
            <a:srgbClr val="FFFFFF"/>
          </a:fillRef>
          <a:effectRef idx="0">
            <a:srgbClr val="FFFFFF"/>
          </a:effectRef>
          <a:fontRef idx="minor">
            <a:schemeClr val="tx1"/>
          </a:fontRef>
        </dgm:style>
      </dgm:prSet>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Là phạm trù vĩnh viễn</a:t>
          </a:r>
          <a:endParaRPr lang="en-US" sz="1300">
            <a:latin typeface="Times New Roman" panose="02020603050405020304" charset="0"/>
            <a:cs typeface="Times New Roman" panose="02020603050405020304" charset="0"/>
          </a:endParaRPr>
        </a:p>
      </dgm:t>
    </dgm:pt>
    <dgm:pt modelId="{37DFA31B-859A-491B-B9AE-BEAF2F093BFE}" cxnId="{7553E01E-4B6F-4E73-9485-C47752485075}" type="parTrans">
      <dgm:prSet/>
      <dgm:spPr/>
    </dgm:pt>
    <dgm:pt modelId="{9F1F1A8C-3B32-4376-B43C-A57F4248CD8D}" cxnId="{7553E01E-4B6F-4E73-9485-C47752485075}" type="sibTrans">
      <dgm:prSet/>
      <dgm:spPr/>
    </dgm:pt>
    <dgm:pt modelId="{CF717C8A-B40B-4AFF-BF49-65ABB7DF8190}">
      <dgm:prSet phldrT="[Text]" phldr="0" custT="1">
        <dgm:style>
          <a:lnRef idx="3">
            <a:schemeClr val="accent1"/>
          </a:lnRef>
          <a:fillRef idx="0">
            <a:srgbClr val="FFFFFF"/>
          </a:fillRef>
          <a:effectRef idx="0">
            <a:srgbClr val="FFFFFF"/>
          </a:effectRef>
          <a:fontRef idx="minor">
            <a:schemeClr val="tx1"/>
          </a:fontRef>
        </dgm:style>
      </dgm:prSet>
      <dgm:spPr/>
      <dgm:t>
        <a:bodyPr vert="horz" wrap="square" anchor="t" anchorCtr="0"/>
        <a:p>
          <a:pPr algn="ctr">
            <a:lnSpc>
              <a:spcPct val="100000"/>
            </a:lnSpc>
            <a:spcBef>
              <a:spcPct val="0"/>
            </a:spcBef>
            <a:spcAft>
              <a:spcPct val="35000"/>
            </a:spcAft>
          </a:pPr>
          <a:r>
            <a:rPr lang="en-US" sz="1300">
              <a:latin typeface="Times New Roman" panose="02020603050405020304" charset="0"/>
              <a:cs typeface="Times New Roman" panose="02020603050405020304" charset="0"/>
            </a:rPr>
            <a:t>Do thuộc tính tự nhiên của vật quy định</a:t>
          </a:r>
          <a:endParaRPr lang="en-US" sz="1300">
            <a:latin typeface="Times New Roman" panose="02020603050405020304" charset="0"/>
            <a:cs typeface="Times New Roman" panose="02020603050405020304" charset="0"/>
          </a:endParaRPr>
        </a:p>
      </dgm:t>
    </dgm:pt>
    <dgm:pt modelId="{CCF68ADE-40B6-47D0-93C1-88EC13ADC8AC}" cxnId="{FF134ACA-AE7D-4C3E-B671-5CB70D752B19}" type="parTrans">
      <dgm:prSet/>
      <dgm:spPr/>
      <dgm:t>
        <a:bodyPr/>
        <a:p>
          <a:endParaRPr lang="en-US"/>
        </a:p>
      </dgm:t>
    </dgm:pt>
    <dgm:pt modelId="{630D3E0B-D1D7-4E1A-8193-515AA5E1866F}" cxnId="{FF134ACA-AE7D-4C3E-B671-5CB70D752B19}" type="sibTrans">
      <dgm:prSet/>
      <dgm:spPr/>
      <dgm:t>
        <a:bodyPr/>
        <a:p>
          <a:endParaRPr lang="en-US"/>
        </a:p>
      </dgm:t>
    </dgm:pt>
    <dgm:pt modelId="{A70BA57B-1405-4F5C-9C70-05E71689C1F2}">
      <dgm:prSet phldr="0" custT="1">
        <dgm:style>
          <a:lnRef idx="3">
            <a:schemeClr val="accent1"/>
          </a:lnRef>
          <a:fillRef idx="0">
            <a:srgbClr val="FFFFFF"/>
          </a:fillRef>
          <a:effectRef idx="0">
            <a:srgbClr val="FFFFFF"/>
          </a:effectRef>
          <a:fontRef idx="minor">
            <a:schemeClr val="tx1"/>
          </a:fontRef>
        </dgm:style>
      </dgm:prSet>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C</a:t>
          </a:r>
          <a:r>
            <a:rPr lang="en-US" sz="1300">
              <a:latin typeface="Times New Roman" panose="02020603050405020304" charset="0"/>
              <a:cs typeface="Times New Roman" panose="02020603050405020304" charset="0"/>
            </a:rPr>
            <a:t>ông dụng của vật đc xd là GTSD của nó</a:t>
          </a:r>
          <a:endParaRPr lang="en-US" sz="1300">
            <a:latin typeface="Times New Roman" panose="02020603050405020304" charset="0"/>
            <a:cs typeface="Times New Roman" panose="02020603050405020304" charset="0"/>
          </a:endParaRPr>
        </a:p>
      </dgm:t>
    </dgm:pt>
    <dgm:pt modelId="{8E54DC3D-30BE-4CB9-AF4F-B7DA4E26895F}" cxnId="{FD6A2D67-A7E1-4CE0-9C1A-423D8A543D35}" type="parTrans">
      <dgm:prSet/>
      <dgm:spPr/>
    </dgm:pt>
    <dgm:pt modelId="{DEB8E79D-6281-480C-A0E3-B329AFE2EE7A}" cxnId="{FD6A2D67-A7E1-4CE0-9C1A-423D8A543D35}" type="sibTrans">
      <dgm:prSet/>
      <dgm:spPr/>
    </dgm:pt>
    <dgm:pt modelId="{E498DC9C-C5AC-4482-A26F-3B99DC5D79F0}" type="pres">
      <dgm:prSet presAssocID="{A77D31B3-3808-4FBA-8FA4-CC8D448A173E}" presName="hierChild1" presStyleCnt="0">
        <dgm:presLayoutVars>
          <dgm:orgChart val="1"/>
          <dgm:chPref val="1"/>
          <dgm:dir val="rev"/>
          <dgm:animOne val="branch"/>
          <dgm:animLvl val="lvl"/>
          <dgm:resizeHandles/>
        </dgm:presLayoutVars>
      </dgm:prSet>
      <dgm:spPr/>
    </dgm:pt>
    <dgm:pt modelId="{F728C3E8-5128-4BB6-90CC-A86769ECE335}" type="pres">
      <dgm:prSet presAssocID="{47C757F0-AA23-46BE-9311-EA432CDEEAA1}" presName="hierRoot1" presStyleCnt="0">
        <dgm:presLayoutVars>
          <dgm:hierBranch val="init"/>
        </dgm:presLayoutVars>
      </dgm:prSet>
      <dgm:spPr/>
    </dgm:pt>
    <dgm:pt modelId="{79147750-B6BF-43FD-83A0-7ACDC9B53EFF}" type="pres">
      <dgm:prSet presAssocID="{47C757F0-AA23-46BE-9311-EA432CDEEAA1}" presName="rootComposite1" presStyleCnt="0"/>
      <dgm:spPr/>
    </dgm:pt>
    <dgm:pt modelId="{AE79172D-D441-42BB-84EA-E3D989670DED}" type="pres">
      <dgm:prSet presAssocID="{47C757F0-AA23-46BE-9311-EA432CDEEAA1}" presName="rootText1" presStyleLbl="node0" presStyleIdx="0" presStyleCnt="1">
        <dgm:presLayoutVars>
          <dgm:chPref val="3"/>
        </dgm:presLayoutVars>
      </dgm:prSet>
      <dgm:spPr/>
    </dgm:pt>
    <dgm:pt modelId="{86420519-308D-4A6A-8FEA-6FB2E39BA448}" type="pres">
      <dgm:prSet presAssocID="{47C757F0-AA23-46BE-9311-EA432CDEEAA1}" presName="rootConnector1" presStyleCnt="0"/>
      <dgm:spPr/>
    </dgm:pt>
    <dgm:pt modelId="{9A0FF10C-81C7-47CD-A320-768F2009480B}" type="pres">
      <dgm:prSet presAssocID="{47C757F0-AA23-46BE-9311-EA432CDEEAA1}" presName="hierChild2" presStyleCnt="0"/>
      <dgm:spPr/>
    </dgm:pt>
    <dgm:pt modelId="{F492B679-3C8C-4E72-95A8-8B81298826E7}" type="pres">
      <dgm:prSet presAssocID="{8D5FB264-0A5C-4C3A-85B7-453D9BD837DF}" presName="Name37" presStyleLbl="parChTrans1D2" presStyleIdx="0" presStyleCnt="5"/>
      <dgm:spPr/>
    </dgm:pt>
    <dgm:pt modelId="{C6F584B9-7EA2-46D8-913B-8F508509ECAB}" type="pres">
      <dgm:prSet presAssocID="{4EC42421-831D-4CD3-8215-2AF4300F9C01}" presName="hierRoot2" presStyleCnt="0">
        <dgm:presLayoutVars>
          <dgm:hierBranch val="init"/>
        </dgm:presLayoutVars>
      </dgm:prSet>
      <dgm:spPr/>
    </dgm:pt>
    <dgm:pt modelId="{6CAD9CE6-86A1-4F7D-98A6-3AF53F55F9E3}" type="pres">
      <dgm:prSet presAssocID="{4EC42421-831D-4CD3-8215-2AF4300F9C01}" presName="rootComposite" presStyleCnt="0"/>
      <dgm:spPr/>
    </dgm:pt>
    <dgm:pt modelId="{08A0D1D2-3A20-4D63-8E35-B7C8B6B16D48}" type="pres">
      <dgm:prSet presAssocID="{4EC42421-831D-4CD3-8215-2AF4300F9C01}" presName="rootText" presStyleLbl="node2" presStyleIdx="0" presStyleCnt="5">
        <dgm:presLayoutVars>
          <dgm:chPref val="3"/>
        </dgm:presLayoutVars>
      </dgm:prSet>
      <dgm:spPr/>
    </dgm:pt>
    <dgm:pt modelId="{6238C53E-A961-488B-8FBD-6EC13507B069}" type="pres">
      <dgm:prSet presAssocID="{4EC42421-831D-4CD3-8215-2AF4300F9C01}" presName="rootConnector" presStyleCnt="0"/>
      <dgm:spPr/>
    </dgm:pt>
    <dgm:pt modelId="{A9C46FD3-3BE9-4E6E-BFF6-B0B42B13F857}" type="pres">
      <dgm:prSet presAssocID="{4EC42421-831D-4CD3-8215-2AF4300F9C01}" presName="hierChild4" presStyleCnt="0"/>
      <dgm:spPr/>
    </dgm:pt>
    <dgm:pt modelId="{A663BBFB-A120-4F5B-82EC-DB644DB9966B}" type="pres">
      <dgm:prSet presAssocID="{4EC42421-831D-4CD3-8215-2AF4300F9C01}" presName="hierChild5" presStyleCnt="0"/>
      <dgm:spPr/>
    </dgm:pt>
    <dgm:pt modelId="{94CBE0B2-8144-47FF-97FB-7077C83781A6}" type="pres">
      <dgm:prSet presAssocID="{434C77FD-B399-4968-8CD8-49E719C38C65}" presName="Name37" presStyleLbl="parChTrans1D2" presStyleIdx="1" presStyleCnt="5"/>
      <dgm:spPr/>
    </dgm:pt>
    <dgm:pt modelId="{23A93455-60F1-4CBD-A786-6A9C4D455656}" type="pres">
      <dgm:prSet presAssocID="{11F53AFA-0F1B-4CD8-8729-28E2C97705A6}" presName="hierRoot2" presStyleCnt="0">
        <dgm:presLayoutVars>
          <dgm:hierBranch val="init"/>
        </dgm:presLayoutVars>
      </dgm:prSet>
      <dgm:spPr/>
    </dgm:pt>
    <dgm:pt modelId="{78143BB2-0C3E-4727-A8C6-B25EF3A3021D}" type="pres">
      <dgm:prSet presAssocID="{11F53AFA-0F1B-4CD8-8729-28E2C97705A6}" presName="rootComposite" presStyleCnt="0"/>
      <dgm:spPr/>
    </dgm:pt>
    <dgm:pt modelId="{7DB385F7-CCC6-41DB-A684-EEA8CDEA9C51}" type="pres">
      <dgm:prSet presAssocID="{11F53AFA-0F1B-4CD8-8729-28E2C97705A6}" presName="rootText" presStyleLbl="node2" presStyleIdx="1" presStyleCnt="5">
        <dgm:presLayoutVars>
          <dgm:chPref val="3"/>
        </dgm:presLayoutVars>
      </dgm:prSet>
      <dgm:spPr/>
    </dgm:pt>
    <dgm:pt modelId="{311EA98F-1720-456D-BDB4-8CB2D24903A0}" type="pres">
      <dgm:prSet presAssocID="{11F53AFA-0F1B-4CD8-8729-28E2C97705A6}" presName="rootConnector" presStyleCnt="0"/>
      <dgm:spPr/>
    </dgm:pt>
    <dgm:pt modelId="{3ECC0F77-FEB0-4005-B60C-90FBF9034B29}" type="pres">
      <dgm:prSet presAssocID="{11F53AFA-0F1B-4CD8-8729-28E2C97705A6}" presName="hierChild4" presStyleCnt="0"/>
      <dgm:spPr/>
    </dgm:pt>
    <dgm:pt modelId="{750BAEE8-DD9B-40CF-853F-B042508E4EAC}" type="pres">
      <dgm:prSet presAssocID="{11F53AFA-0F1B-4CD8-8729-28E2C97705A6}" presName="hierChild5" presStyleCnt="0"/>
      <dgm:spPr/>
    </dgm:pt>
    <dgm:pt modelId="{B0E04CB8-37F7-4AE5-9528-BCB5BF940C5B}" type="pres">
      <dgm:prSet presAssocID="{37DFA31B-859A-491B-B9AE-BEAF2F093BFE}" presName="Name37" presStyleLbl="parChTrans1D2" presStyleIdx="2" presStyleCnt="5"/>
      <dgm:spPr/>
    </dgm:pt>
    <dgm:pt modelId="{78E90CC4-34FE-41A8-A19F-9BA9735CEED0}" type="pres">
      <dgm:prSet presAssocID="{C1B3DFF4-5B20-4788-83A0-3D55555571A7}" presName="hierRoot2" presStyleCnt="0">
        <dgm:presLayoutVars>
          <dgm:hierBranch val="init"/>
        </dgm:presLayoutVars>
      </dgm:prSet>
      <dgm:spPr/>
    </dgm:pt>
    <dgm:pt modelId="{552C81CC-3EA0-412A-8E03-2E48D1049F92}" type="pres">
      <dgm:prSet presAssocID="{C1B3DFF4-5B20-4788-83A0-3D55555571A7}" presName="rootComposite" presStyleCnt="0"/>
      <dgm:spPr/>
    </dgm:pt>
    <dgm:pt modelId="{09AEAFBE-0C9E-4AC7-88C0-AF846E9C9B65}" type="pres">
      <dgm:prSet presAssocID="{C1B3DFF4-5B20-4788-83A0-3D55555571A7}" presName="rootText" presStyleLbl="node2" presStyleIdx="2" presStyleCnt="5">
        <dgm:presLayoutVars>
          <dgm:chPref val="3"/>
        </dgm:presLayoutVars>
      </dgm:prSet>
      <dgm:spPr/>
    </dgm:pt>
    <dgm:pt modelId="{F1729CB0-49F0-42AB-8905-33214DFFEDC9}" type="pres">
      <dgm:prSet presAssocID="{C1B3DFF4-5B20-4788-83A0-3D55555571A7}" presName="rootConnector" presStyleCnt="0"/>
      <dgm:spPr/>
    </dgm:pt>
    <dgm:pt modelId="{B2554D89-B535-413C-8147-BCE001AB3529}" type="pres">
      <dgm:prSet presAssocID="{C1B3DFF4-5B20-4788-83A0-3D55555571A7}" presName="hierChild4" presStyleCnt="0"/>
      <dgm:spPr/>
    </dgm:pt>
    <dgm:pt modelId="{4F364349-CE22-46C0-A3AC-A53369D2DB17}" type="pres">
      <dgm:prSet presAssocID="{C1B3DFF4-5B20-4788-83A0-3D55555571A7}" presName="hierChild5" presStyleCnt="0"/>
      <dgm:spPr/>
    </dgm:pt>
    <dgm:pt modelId="{AB3A8128-6C86-49B7-B5CC-0153888815E5}" type="pres">
      <dgm:prSet presAssocID="{CCF68ADE-40B6-47D0-93C1-88EC13ADC8AC}" presName="Name37" presStyleLbl="parChTrans1D2" presStyleIdx="3" presStyleCnt="5"/>
      <dgm:spPr/>
    </dgm:pt>
    <dgm:pt modelId="{1A917F9A-DDE6-4568-B35C-7FABCEF0A586}" type="pres">
      <dgm:prSet presAssocID="{CF717C8A-B40B-4AFF-BF49-65ABB7DF8190}" presName="hierRoot2" presStyleCnt="0">
        <dgm:presLayoutVars>
          <dgm:hierBranch val="init"/>
        </dgm:presLayoutVars>
      </dgm:prSet>
      <dgm:spPr/>
    </dgm:pt>
    <dgm:pt modelId="{FA949B67-3DB7-47FA-97C9-4A653E762F22}" type="pres">
      <dgm:prSet presAssocID="{CF717C8A-B40B-4AFF-BF49-65ABB7DF8190}" presName="rootComposite" presStyleCnt="0"/>
      <dgm:spPr/>
    </dgm:pt>
    <dgm:pt modelId="{7D64F4A3-0E55-47AC-A59B-9D5A9DC25552}" type="pres">
      <dgm:prSet presAssocID="{CF717C8A-B40B-4AFF-BF49-65ABB7DF8190}" presName="rootText" presStyleLbl="node2" presStyleIdx="3" presStyleCnt="5">
        <dgm:presLayoutVars>
          <dgm:chPref val="3"/>
        </dgm:presLayoutVars>
      </dgm:prSet>
      <dgm:spPr/>
    </dgm:pt>
    <dgm:pt modelId="{5667CB49-EC34-46BC-AD2D-72F3BD95D049}" type="pres">
      <dgm:prSet presAssocID="{CF717C8A-B40B-4AFF-BF49-65ABB7DF8190}" presName="rootConnector" presStyleCnt="0"/>
      <dgm:spPr/>
    </dgm:pt>
    <dgm:pt modelId="{EB3A10DA-2FA4-4DAD-8341-8078D7F83716}" type="pres">
      <dgm:prSet presAssocID="{CF717C8A-B40B-4AFF-BF49-65ABB7DF8190}" presName="hierChild4" presStyleCnt="0"/>
      <dgm:spPr/>
    </dgm:pt>
    <dgm:pt modelId="{B05C5608-85C8-433E-A928-1755312B673B}" type="pres">
      <dgm:prSet presAssocID="{CF717C8A-B40B-4AFF-BF49-65ABB7DF8190}" presName="hierChild5" presStyleCnt="0"/>
      <dgm:spPr/>
    </dgm:pt>
    <dgm:pt modelId="{26A5F505-EA68-4C95-BB7B-D4B7D2FFED0F}" type="pres">
      <dgm:prSet presAssocID="{8E54DC3D-30BE-4CB9-AF4F-B7DA4E26895F}" presName="Name37" presStyleLbl="parChTrans1D2" presStyleIdx="4" presStyleCnt="5"/>
      <dgm:spPr/>
    </dgm:pt>
    <dgm:pt modelId="{9DE280CA-CB09-4046-8ECF-3793B58AFE60}" type="pres">
      <dgm:prSet presAssocID="{A70BA57B-1405-4F5C-9C70-05E71689C1F2}" presName="hierRoot2" presStyleCnt="0">
        <dgm:presLayoutVars>
          <dgm:hierBranch val="init"/>
        </dgm:presLayoutVars>
      </dgm:prSet>
      <dgm:spPr/>
    </dgm:pt>
    <dgm:pt modelId="{84F9B2C0-592E-4F0F-BC37-D7AF12458185}" type="pres">
      <dgm:prSet presAssocID="{A70BA57B-1405-4F5C-9C70-05E71689C1F2}" presName="rootComposite" presStyleCnt="0"/>
      <dgm:spPr/>
    </dgm:pt>
    <dgm:pt modelId="{599267D3-4CBF-4AA9-AD4B-9D086173AD10}" type="pres">
      <dgm:prSet presAssocID="{A70BA57B-1405-4F5C-9C70-05E71689C1F2}" presName="rootText" presStyleLbl="node2" presStyleIdx="4" presStyleCnt="5">
        <dgm:presLayoutVars>
          <dgm:chPref val="3"/>
        </dgm:presLayoutVars>
      </dgm:prSet>
      <dgm:spPr/>
    </dgm:pt>
    <dgm:pt modelId="{B652C2BE-A00C-4E69-8BAA-E1287E8961D0}" type="pres">
      <dgm:prSet presAssocID="{A70BA57B-1405-4F5C-9C70-05E71689C1F2}" presName="rootConnector" presStyleCnt="0"/>
      <dgm:spPr/>
    </dgm:pt>
    <dgm:pt modelId="{38171584-A731-45B6-AFF4-127FE881948B}" type="pres">
      <dgm:prSet presAssocID="{A70BA57B-1405-4F5C-9C70-05E71689C1F2}" presName="hierChild4" presStyleCnt="0"/>
      <dgm:spPr/>
    </dgm:pt>
    <dgm:pt modelId="{779F0D6B-4973-422E-9DAC-597E6B49FF65}" type="pres">
      <dgm:prSet presAssocID="{A70BA57B-1405-4F5C-9C70-05E71689C1F2}" presName="hierChild5" presStyleCnt="0"/>
      <dgm:spPr/>
    </dgm:pt>
    <dgm:pt modelId="{0E819307-1B4E-434E-BA76-D5A4192B0663}" type="pres">
      <dgm:prSet presAssocID="{47C757F0-AA23-46BE-9311-EA432CDEEAA1}" presName="hierChild3" presStyleCnt="0"/>
      <dgm:spPr/>
    </dgm:pt>
  </dgm:ptLst>
  <dgm:cxnLst>
    <dgm:cxn modelId="{C3538A96-2A94-4439-A2B8-B0CF331E2D21}" srcId="{A77D31B3-3808-4FBA-8FA4-CC8D448A173E}" destId="{47C757F0-AA23-46BE-9311-EA432CDEEAA1}" srcOrd="0" destOrd="0" parTransId="{AB39B06D-FE6C-48B2-B5B4-77CD0C8CF7AD}" sibTransId="{DF0D1C21-B79E-4875-B7FA-EF183CB48B88}"/>
    <dgm:cxn modelId="{1F9B7FBD-21BC-4FE5-9FBA-8C21BC7B6576}" srcId="{47C757F0-AA23-46BE-9311-EA432CDEEAA1}" destId="{4EC42421-831D-4CD3-8215-2AF4300F9C01}" srcOrd="0" destOrd="0" parTransId="{8D5FB264-0A5C-4C3A-85B7-453D9BD837DF}" sibTransId="{A1825131-D805-48C8-BFCE-E45C02E6F5CE}"/>
    <dgm:cxn modelId="{CA5B82D9-1D2D-4E65-9FC8-14ED481F4DAC}" srcId="{47C757F0-AA23-46BE-9311-EA432CDEEAA1}" destId="{11F53AFA-0F1B-4CD8-8729-28E2C97705A6}" srcOrd="1" destOrd="0" parTransId="{434C77FD-B399-4968-8CD8-49E719C38C65}" sibTransId="{151150C3-FB1B-4595-ADA4-58EA88ABF5FD}"/>
    <dgm:cxn modelId="{7553E01E-4B6F-4E73-9485-C47752485075}" srcId="{47C757F0-AA23-46BE-9311-EA432CDEEAA1}" destId="{C1B3DFF4-5B20-4788-83A0-3D55555571A7}" srcOrd="2" destOrd="0" parTransId="{37DFA31B-859A-491B-B9AE-BEAF2F093BFE}" sibTransId="{9F1F1A8C-3B32-4376-B43C-A57F4248CD8D}"/>
    <dgm:cxn modelId="{FF134ACA-AE7D-4C3E-B671-5CB70D752B19}" srcId="{47C757F0-AA23-46BE-9311-EA432CDEEAA1}" destId="{CF717C8A-B40B-4AFF-BF49-65ABB7DF8190}" srcOrd="3" destOrd="0" parTransId="{CCF68ADE-40B6-47D0-93C1-88EC13ADC8AC}" sibTransId="{630D3E0B-D1D7-4E1A-8193-515AA5E1866F}"/>
    <dgm:cxn modelId="{FD6A2D67-A7E1-4CE0-9C1A-423D8A543D35}" srcId="{47C757F0-AA23-46BE-9311-EA432CDEEAA1}" destId="{A70BA57B-1405-4F5C-9C70-05E71689C1F2}" srcOrd="4" destOrd="0" parTransId="{8E54DC3D-30BE-4CB9-AF4F-B7DA4E26895F}" sibTransId="{DEB8E79D-6281-480C-A0E3-B329AFE2EE7A}"/>
    <dgm:cxn modelId="{3E882D0C-9884-41E1-A0A8-FA2BF7A0769E}" type="presOf" srcId="{A77D31B3-3808-4FBA-8FA4-CC8D448A173E}" destId="{E498DC9C-C5AC-4482-A26F-3B99DC5D79F0}" srcOrd="0" destOrd="0" presId="urn:microsoft.com/office/officeart/2005/8/layout/orgChart1"/>
    <dgm:cxn modelId="{F932BADD-E3FA-4366-9817-5BA505929EDF}" type="presParOf" srcId="{E498DC9C-C5AC-4482-A26F-3B99DC5D79F0}" destId="{F728C3E8-5128-4BB6-90CC-A86769ECE335}" srcOrd="0" destOrd="0" presId="urn:microsoft.com/office/officeart/2005/8/layout/orgChart1"/>
    <dgm:cxn modelId="{227027CC-FB84-4E7A-8C7E-6A85F99E2F3F}" type="presParOf" srcId="{F728C3E8-5128-4BB6-90CC-A86769ECE335}" destId="{79147750-B6BF-43FD-83A0-7ACDC9B53EFF}" srcOrd="0" destOrd="0" presId="urn:microsoft.com/office/officeart/2005/8/layout/orgChart1"/>
    <dgm:cxn modelId="{E8726311-873A-4BEF-901E-FA7C1D835A2A}" type="presOf" srcId="{47C757F0-AA23-46BE-9311-EA432CDEEAA1}" destId="{79147750-B6BF-43FD-83A0-7ACDC9B53EFF}" srcOrd="0" destOrd="0" presId="urn:microsoft.com/office/officeart/2005/8/layout/orgChart1"/>
    <dgm:cxn modelId="{0A1DDC30-9CA0-4A32-8105-BFDB65586920}" type="presParOf" srcId="{79147750-B6BF-43FD-83A0-7ACDC9B53EFF}" destId="{AE79172D-D441-42BB-84EA-E3D989670DED}" srcOrd="0" destOrd="0" presId="urn:microsoft.com/office/officeart/2005/8/layout/orgChart1"/>
    <dgm:cxn modelId="{03A50EF2-A0B6-4B82-8DFC-EE7AD7C15CAD}" type="presOf" srcId="{47C757F0-AA23-46BE-9311-EA432CDEEAA1}" destId="{AE79172D-D441-42BB-84EA-E3D989670DED}" srcOrd="0" destOrd="0" presId="urn:microsoft.com/office/officeart/2005/8/layout/orgChart1"/>
    <dgm:cxn modelId="{50158FDC-9D3F-46E4-BCFD-91F509C94EAD}" type="presParOf" srcId="{79147750-B6BF-43FD-83A0-7ACDC9B53EFF}" destId="{86420519-308D-4A6A-8FEA-6FB2E39BA448}" srcOrd="1" destOrd="0" presId="urn:microsoft.com/office/officeart/2005/8/layout/orgChart1"/>
    <dgm:cxn modelId="{D6CDD3FE-AF4C-447E-B771-F50BC1BFA7D5}" type="presOf" srcId="{47C757F0-AA23-46BE-9311-EA432CDEEAA1}" destId="{86420519-308D-4A6A-8FEA-6FB2E39BA448}" srcOrd="0" destOrd="0" presId="urn:microsoft.com/office/officeart/2005/8/layout/orgChart1"/>
    <dgm:cxn modelId="{2C0C4675-B1FC-401F-98C9-5FF2DA3909CB}" type="presParOf" srcId="{F728C3E8-5128-4BB6-90CC-A86769ECE335}" destId="{9A0FF10C-81C7-47CD-A320-768F2009480B}" srcOrd="1" destOrd="0" presId="urn:microsoft.com/office/officeart/2005/8/layout/orgChart1"/>
    <dgm:cxn modelId="{3949EB39-352F-489E-B2C5-AD6A59EA71B5}" type="presParOf" srcId="{9A0FF10C-81C7-47CD-A320-768F2009480B}" destId="{F492B679-3C8C-4E72-95A8-8B81298826E7}" srcOrd="0" destOrd="1" presId="urn:microsoft.com/office/officeart/2005/8/layout/orgChart1"/>
    <dgm:cxn modelId="{9CF07E00-B85C-4F8E-BE62-E5C1B1302015}" type="presOf" srcId="{8D5FB264-0A5C-4C3A-85B7-453D9BD837DF}" destId="{F492B679-3C8C-4E72-95A8-8B81298826E7}" srcOrd="0" destOrd="0" presId="urn:microsoft.com/office/officeart/2005/8/layout/orgChart1"/>
    <dgm:cxn modelId="{DA143636-5CBC-43DE-BAB0-60440EF31A28}" type="presParOf" srcId="{9A0FF10C-81C7-47CD-A320-768F2009480B}" destId="{C6F584B9-7EA2-46D8-913B-8F508509ECAB}" srcOrd="1" destOrd="1" presId="urn:microsoft.com/office/officeart/2005/8/layout/orgChart1"/>
    <dgm:cxn modelId="{0CCC1241-046B-499A-A875-B058ABBE7AEB}" type="presParOf" srcId="{C6F584B9-7EA2-46D8-913B-8F508509ECAB}" destId="{6CAD9CE6-86A1-4F7D-98A6-3AF53F55F9E3}" srcOrd="0" destOrd="1" presId="urn:microsoft.com/office/officeart/2005/8/layout/orgChart1"/>
    <dgm:cxn modelId="{3B49288B-7FBD-4674-BC59-CD8ABC0DA8E5}" type="presOf" srcId="{4EC42421-831D-4CD3-8215-2AF4300F9C01}" destId="{6CAD9CE6-86A1-4F7D-98A6-3AF53F55F9E3}" srcOrd="0" destOrd="0" presId="urn:microsoft.com/office/officeart/2005/8/layout/orgChart1"/>
    <dgm:cxn modelId="{BC3C012E-2782-4EDD-9D8E-6CADCAA4F1E5}" type="presParOf" srcId="{6CAD9CE6-86A1-4F7D-98A6-3AF53F55F9E3}" destId="{08A0D1D2-3A20-4D63-8E35-B7C8B6B16D48}" srcOrd="0" destOrd="0" presId="urn:microsoft.com/office/officeart/2005/8/layout/orgChart1"/>
    <dgm:cxn modelId="{95F05EA7-7709-400E-8FB3-3A6AE6DAF7AA}" type="presOf" srcId="{4EC42421-831D-4CD3-8215-2AF4300F9C01}" destId="{08A0D1D2-3A20-4D63-8E35-B7C8B6B16D48}" srcOrd="0" destOrd="0" presId="urn:microsoft.com/office/officeart/2005/8/layout/orgChart1"/>
    <dgm:cxn modelId="{9FB5C5F0-3B5B-43E7-BDF3-4B619C03B1C8}" type="presParOf" srcId="{6CAD9CE6-86A1-4F7D-98A6-3AF53F55F9E3}" destId="{6238C53E-A961-488B-8FBD-6EC13507B069}" srcOrd="1" destOrd="0" presId="urn:microsoft.com/office/officeart/2005/8/layout/orgChart1"/>
    <dgm:cxn modelId="{2B21BFEF-49EB-4C71-B2E4-0C76324B371E}" type="presOf" srcId="{4EC42421-831D-4CD3-8215-2AF4300F9C01}" destId="{6238C53E-A961-488B-8FBD-6EC13507B069}" srcOrd="0" destOrd="0" presId="urn:microsoft.com/office/officeart/2005/8/layout/orgChart1"/>
    <dgm:cxn modelId="{E8434B06-4212-43EE-AB20-2DB28374248D}" type="presParOf" srcId="{C6F584B9-7EA2-46D8-913B-8F508509ECAB}" destId="{A9C46FD3-3BE9-4E6E-BFF6-B0B42B13F857}" srcOrd="1" destOrd="1" presId="urn:microsoft.com/office/officeart/2005/8/layout/orgChart1"/>
    <dgm:cxn modelId="{C1CB4FD1-BE1A-41A6-A0CA-E6EA2416640B}" type="presParOf" srcId="{C6F584B9-7EA2-46D8-913B-8F508509ECAB}" destId="{A663BBFB-A120-4F5B-82EC-DB644DB9966B}" srcOrd="2" destOrd="1" presId="urn:microsoft.com/office/officeart/2005/8/layout/orgChart1"/>
    <dgm:cxn modelId="{20497A16-AA3A-494E-ABBE-803F284E4AE4}" type="presParOf" srcId="{9A0FF10C-81C7-47CD-A320-768F2009480B}" destId="{94CBE0B2-8144-47FF-97FB-7077C83781A6}" srcOrd="2" destOrd="1" presId="urn:microsoft.com/office/officeart/2005/8/layout/orgChart1"/>
    <dgm:cxn modelId="{0C4D2C84-5C84-49BD-ABEF-3B2AC7F17686}" type="presOf" srcId="{434C77FD-B399-4968-8CD8-49E719C38C65}" destId="{94CBE0B2-8144-47FF-97FB-7077C83781A6}" srcOrd="0" destOrd="0" presId="urn:microsoft.com/office/officeart/2005/8/layout/orgChart1"/>
    <dgm:cxn modelId="{584A4CFA-1A9D-49B3-8180-215E6F58A5FA}" type="presParOf" srcId="{9A0FF10C-81C7-47CD-A320-768F2009480B}" destId="{23A93455-60F1-4CBD-A786-6A9C4D455656}" srcOrd="3" destOrd="1" presId="urn:microsoft.com/office/officeart/2005/8/layout/orgChart1"/>
    <dgm:cxn modelId="{EC8528F3-F5CB-4081-B1D3-331F1A0A60EB}" type="presParOf" srcId="{23A93455-60F1-4CBD-A786-6A9C4D455656}" destId="{78143BB2-0C3E-4727-A8C6-B25EF3A3021D}" srcOrd="0" destOrd="3" presId="urn:microsoft.com/office/officeart/2005/8/layout/orgChart1"/>
    <dgm:cxn modelId="{2D6EB6E4-3212-4085-9F16-F46345DF1AC1}" type="presOf" srcId="{11F53AFA-0F1B-4CD8-8729-28E2C97705A6}" destId="{78143BB2-0C3E-4727-A8C6-B25EF3A3021D}" srcOrd="0" destOrd="0" presId="urn:microsoft.com/office/officeart/2005/8/layout/orgChart1"/>
    <dgm:cxn modelId="{E833EA11-D854-4E68-A357-C4E351232533}" type="presParOf" srcId="{78143BB2-0C3E-4727-A8C6-B25EF3A3021D}" destId="{7DB385F7-CCC6-41DB-A684-EEA8CDEA9C51}" srcOrd="0" destOrd="0" presId="urn:microsoft.com/office/officeart/2005/8/layout/orgChart1"/>
    <dgm:cxn modelId="{9C8896D1-0EB3-4BE1-90E4-7CFB4B0E356D}" type="presOf" srcId="{11F53AFA-0F1B-4CD8-8729-28E2C97705A6}" destId="{7DB385F7-CCC6-41DB-A684-EEA8CDEA9C51}" srcOrd="0" destOrd="0" presId="urn:microsoft.com/office/officeart/2005/8/layout/orgChart1"/>
    <dgm:cxn modelId="{755622E7-05CC-43C5-B1DE-DE58E2D3141C}" type="presParOf" srcId="{78143BB2-0C3E-4727-A8C6-B25EF3A3021D}" destId="{311EA98F-1720-456D-BDB4-8CB2D24903A0}" srcOrd="1" destOrd="0" presId="urn:microsoft.com/office/officeart/2005/8/layout/orgChart1"/>
    <dgm:cxn modelId="{233514FB-5937-45A2-BE89-4A427948EF9A}" type="presOf" srcId="{11F53AFA-0F1B-4CD8-8729-28E2C97705A6}" destId="{311EA98F-1720-456D-BDB4-8CB2D24903A0}" srcOrd="0" destOrd="0" presId="urn:microsoft.com/office/officeart/2005/8/layout/orgChart1"/>
    <dgm:cxn modelId="{3CDECAEB-5C3A-451A-8FC7-2F63F80ECE46}" type="presParOf" srcId="{23A93455-60F1-4CBD-A786-6A9C4D455656}" destId="{3ECC0F77-FEB0-4005-B60C-90FBF9034B29}" srcOrd="1" destOrd="3" presId="urn:microsoft.com/office/officeart/2005/8/layout/orgChart1"/>
    <dgm:cxn modelId="{EC122B1E-33C2-42C4-9E5B-895B585B95B5}" type="presParOf" srcId="{23A93455-60F1-4CBD-A786-6A9C4D455656}" destId="{750BAEE8-DD9B-40CF-853F-B042508E4EAC}" srcOrd="2" destOrd="3" presId="urn:microsoft.com/office/officeart/2005/8/layout/orgChart1"/>
    <dgm:cxn modelId="{BCDFD00C-2A13-4DCF-B026-50065A903A52}" type="presParOf" srcId="{9A0FF10C-81C7-47CD-A320-768F2009480B}" destId="{B0E04CB8-37F7-4AE5-9528-BCB5BF940C5B}" srcOrd="4" destOrd="1" presId="urn:microsoft.com/office/officeart/2005/8/layout/orgChart1"/>
    <dgm:cxn modelId="{053C239C-9151-4622-BBB8-CF0D4D531C2B}" type="presOf" srcId="{37DFA31B-859A-491B-B9AE-BEAF2F093BFE}" destId="{B0E04CB8-37F7-4AE5-9528-BCB5BF940C5B}" srcOrd="0" destOrd="0" presId="urn:microsoft.com/office/officeart/2005/8/layout/orgChart1"/>
    <dgm:cxn modelId="{E15068F4-0466-43B7-9FAF-923E76A7006D}" type="presParOf" srcId="{9A0FF10C-81C7-47CD-A320-768F2009480B}" destId="{78E90CC4-34FE-41A8-A19F-9BA9735CEED0}" srcOrd="5" destOrd="1" presId="urn:microsoft.com/office/officeart/2005/8/layout/orgChart1"/>
    <dgm:cxn modelId="{DFCEF7FD-2A10-47FE-AE86-CE60B0EBF5C8}" type="presParOf" srcId="{78E90CC4-34FE-41A8-A19F-9BA9735CEED0}" destId="{552C81CC-3EA0-412A-8E03-2E48D1049F92}" srcOrd="0" destOrd="5" presId="urn:microsoft.com/office/officeart/2005/8/layout/orgChart1"/>
    <dgm:cxn modelId="{B39A41E5-CF9E-4EE4-9C57-0DD5E8EA9718}" type="presOf" srcId="{C1B3DFF4-5B20-4788-83A0-3D55555571A7}" destId="{552C81CC-3EA0-412A-8E03-2E48D1049F92}" srcOrd="0" destOrd="0" presId="urn:microsoft.com/office/officeart/2005/8/layout/orgChart1"/>
    <dgm:cxn modelId="{1BEC1FE3-8359-4BE1-B213-B9B088E875C9}" type="presParOf" srcId="{552C81CC-3EA0-412A-8E03-2E48D1049F92}" destId="{09AEAFBE-0C9E-4AC7-88C0-AF846E9C9B65}" srcOrd="0" destOrd="0" presId="urn:microsoft.com/office/officeart/2005/8/layout/orgChart1"/>
    <dgm:cxn modelId="{BD3B2B7D-A7B8-4ADB-B935-71219D8EC0CA}" type="presOf" srcId="{C1B3DFF4-5B20-4788-83A0-3D55555571A7}" destId="{09AEAFBE-0C9E-4AC7-88C0-AF846E9C9B65}" srcOrd="0" destOrd="0" presId="urn:microsoft.com/office/officeart/2005/8/layout/orgChart1"/>
    <dgm:cxn modelId="{1258FFDB-08C9-4F5C-8B55-1D48860B0B19}" type="presParOf" srcId="{552C81CC-3EA0-412A-8E03-2E48D1049F92}" destId="{F1729CB0-49F0-42AB-8905-33214DFFEDC9}" srcOrd="1" destOrd="0" presId="urn:microsoft.com/office/officeart/2005/8/layout/orgChart1"/>
    <dgm:cxn modelId="{73B35D8D-BEA6-44AB-B033-AA01108D0575}" type="presOf" srcId="{C1B3DFF4-5B20-4788-83A0-3D55555571A7}" destId="{F1729CB0-49F0-42AB-8905-33214DFFEDC9}" srcOrd="0" destOrd="0" presId="urn:microsoft.com/office/officeart/2005/8/layout/orgChart1"/>
    <dgm:cxn modelId="{AA56C853-C806-4AC7-98AE-9466D51B9910}" type="presParOf" srcId="{78E90CC4-34FE-41A8-A19F-9BA9735CEED0}" destId="{B2554D89-B535-413C-8147-BCE001AB3529}" srcOrd="1" destOrd="5" presId="urn:microsoft.com/office/officeart/2005/8/layout/orgChart1"/>
    <dgm:cxn modelId="{25B93CED-E75B-469A-9651-D91D2AFA626E}" type="presParOf" srcId="{78E90CC4-34FE-41A8-A19F-9BA9735CEED0}" destId="{4F364349-CE22-46C0-A3AC-A53369D2DB17}" srcOrd="2" destOrd="5" presId="urn:microsoft.com/office/officeart/2005/8/layout/orgChart1"/>
    <dgm:cxn modelId="{CFA907B6-2AB5-4B10-AE0D-3B71C53BE7BB}" type="presParOf" srcId="{9A0FF10C-81C7-47CD-A320-768F2009480B}" destId="{AB3A8128-6C86-49B7-B5CC-0153888815E5}" srcOrd="6" destOrd="1" presId="urn:microsoft.com/office/officeart/2005/8/layout/orgChart1"/>
    <dgm:cxn modelId="{1546D6DF-17C3-4DAD-A931-7ACD4CEAAD10}" type="presOf" srcId="{CCF68ADE-40B6-47D0-93C1-88EC13ADC8AC}" destId="{AB3A8128-6C86-49B7-B5CC-0153888815E5}" srcOrd="0" destOrd="0" presId="urn:microsoft.com/office/officeart/2005/8/layout/orgChart1"/>
    <dgm:cxn modelId="{A21C0DDF-71D6-4DD4-9DA2-4DD99E2AA809}" type="presParOf" srcId="{9A0FF10C-81C7-47CD-A320-768F2009480B}" destId="{1A917F9A-DDE6-4568-B35C-7FABCEF0A586}" srcOrd="7" destOrd="1" presId="urn:microsoft.com/office/officeart/2005/8/layout/orgChart1"/>
    <dgm:cxn modelId="{1632B6A5-D303-4983-B094-FDB9D96E9588}" type="presParOf" srcId="{1A917F9A-DDE6-4568-B35C-7FABCEF0A586}" destId="{FA949B67-3DB7-47FA-97C9-4A653E762F22}" srcOrd="0" destOrd="7" presId="urn:microsoft.com/office/officeart/2005/8/layout/orgChart1"/>
    <dgm:cxn modelId="{E7A8E5A6-3F20-4860-A397-449C2F434EC7}" type="presOf" srcId="{CF717C8A-B40B-4AFF-BF49-65ABB7DF8190}" destId="{FA949B67-3DB7-47FA-97C9-4A653E762F22}" srcOrd="0" destOrd="0" presId="urn:microsoft.com/office/officeart/2005/8/layout/orgChart1"/>
    <dgm:cxn modelId="{17A67668-65D3-4346-9819-BA9249187209}" type="presParOf" srcId="{FA949B67-3DB7-47FA-97C9-4A653E762F22}" destId="{7D64F4A3-0E55-47AC-A59B-9D5A9DC25552}" srcOrd="0" destOrd="0" presId="urn:microsoft.com/office/officeart/2005/8/layout/orgChart1"/>
    <dgm:cxn modelId="{FB0D6C64-8D86-44D3-B9A5-04E89C79D0B3}" type="presOf" srcId="{CF717C8A-B40B-4AFF-BF49-65ABB7DF8190}" destId="{7D64F4A3-0E55-47AC-A59B-9D5A9DC25552}" srcOrd="0" destOrd="0" presId="urn:microsoft.com/office/officeart/2005/8/layout/orgChart1"/>
    <dgm:cxn modelId="{447692E4-275D-480B-95CA-78C04E2BAE3B}" type="presParOf" srcId="{FA949B67-3DB7-47FA-97C9-4A653E762F22}" destId="{5667CB49-EC34-46BC-AD2D-72F3BD95D049}" srcOrd="1" destOrd="0" presId="urn:microsoft.com/office/officeart/2005/8/layout/orgChart1"/>
    <dgm:cxn modelId="{494F0A2F-F218-46A6-9D18-EB65ED9BE9CF}" type="presOf" srcId="{CF717C8A-B40B-4AFF-BF49-65ABB7DF8190}" destId="{5667CB49-EC34-46BC-AD2D-72F3BD95D049}" srcOrd="0" destOrd="0" presId="urn:microsoft.com/office/officeart/2005/8/layout/orgChart1"/>
    <dgm:cxn modelId="{8E74466C-74D2-4630-A316-8AE8C8AE58F0}" type="presParOf" srcId="{1A917F9A-DDE6-4568-B35C-7FABCEF0A586}" destId="{EB3A10DA-2FA4-4DAD-8341-8078D7F83716}" srcOrd="1" destOrd="7" presId="urn:microsoft.com/office/officeart/2005/8/layout/orgChart1"/>
    <dgm:cxn modelId="{3316CEAD-56D0-4E99-A5DF-39F2DD274A23}" type="presParOf" srcId="{1A917F9A-DDE6-4568-B35C-7FABCEF0A586}" destId="{B05C5608-85C8-433E-A928-1755312B673B}" srcOrd="2" destOrd="7" presId="urn:microsoft.com/office/officeart/2005/8/layout/orgChart1"/>
    <dgm:cxn modelId="{892324E0-0C17-48E5-A6EF-522772A138C6}" type="presParOf" srcId="{9A0FF10C-81C7-47CD-A320-768F2009480B}" destId="{26A5F505-EA68-4C95-BB7B-D4B7D2FFED0F}" srcOrd="8" destOrd="1" presId="urn:microsoft.com/office/officeart/2005/8/layout/orgChart1"/>
    <dgm:cxn modelId="{64BDEAE2-BBD2-4684-A179-8C95BEFE86D9}" type="presOf" srcId="{8E54DC3D-30BE-4CB9-AF4F-B7DA4E26895F}" destId="{26A5F505-EA68-4C95-BB7B-D4B7D2FFED0F}" srcOrd="0" destOrd="0" presId="urn:microsoft.com/office/officeart/2005/8/layout/orgChart1"/>
    <dgm:cxn modelId="{A7A7F4F4-3EAF-4752-A159-2C47E9EBA2D1}" type="presParOf" srcId="{9A0FF10C-81C7-47CD-A320-768F2009480B}" destId="{9DE280CA-CB09-4046-8ECF-3793B58AFE60}" srcOrd="9" destOrd="1" presId="urn:microsoft.com/office/officeart/2005/8/layout/orgChart1"/>
    <dgm:cxn modelId="{0F068815-5FAB-489E-BDF3-E1334F88D240}" type="presParOf" srcId="{9DE280CA-CB09-4046-8ECF-3793B58AFE60}" destId="{84F9B2C0-592E-4F0F-BC37-D7AF12458185}" srcOrd="0" destOrd="9" presId="urn:microsoft.com/office/officeart/2005/8/layout/orgChart1"/>
    <dgm:cxn modelId="{10E40757-50D9-4275-A26C-2DF3D7E579CC}" type="presOf" srcId="{A70BA57B-1405-4F5C-9C70-05E71689C1F2}" destId="{84F9B2C0-592E-4F0F-BC37-D7AF12458185}" srcOrd="0" destOrd="0" presId="urn:microsoft.com/office/officeart/2005/8/layout/orgChart1"/>
    <dgm:cxn modelId="{FCAB977B-53B1-4129-B766-A463B6252A0A}" type="presParOf" srcId="{84F9B2C0-592E-4F0F-BC37-D7AF12458185}" destId="{599267D3-4CBF-4AA9-AD4B-9D086173AD10}" srcOrd="0" destOrd="0" presId="urn:microsoft.com/office/officeart/2005/8/layout/orgChart1"/>
    <dgm:cxn modelId="{3A07AB8C-7FA0-4D65-AB16-E0983013B0F7}" type="presOf" srcId="{A70BA57B-1405-4F5C-9C70-05E71689C1F2}" destId="{599267D3-4CBF-4AA9-AD4B-9D086173AD10}" srcOrd="0" destOrd="0" presId="urn:microsoft.com/office/officeart/2005/8/layout/orgChart1"/>
    <dgm:cxn modelId="{FA2E43CF-6938-4981-A9C2-FB61E7863628}" type="presParOf" srcId="{84F9B2C0-592E-4F0F-BC37-D7AF12458185}" destId="{B652C2BE-A00C-4E69-8BAA-E1287E8961D0}" srcOrd="1" destOrd="0" presId="urn:microsoft.com/office/officeart/2005/8/layout/orgChart1"/>
    <dgm:cxn modelId="{4DCC6A68-8310-4D8F-9CD8-D5720A13C712}" type="presOf" srcId="{A70BA57B-1405-4F5C-9C70-05E71689C1F2}" destId="{B652C2BE-A00C-4E69-8BAA-E1287E8961D0}" srcOrd="0" destOrd="0" presId="urn:microsoft.com/office/officeart/2005/8/layout/orgChart1"/>
    <dgm:cxn modelId="{AC0B1CA7-2DED-4E02-B45D-C9DBF5961381}" type="presParOf" srcId="{9DE280CA-CB09-4046-8ECF-3793B58AFE60}" destId="{38171584-A731-45B6-AFF4-127FE881948B}" srcOrd="1" destOrd="9" presId="urn:microsoft.com/office/officeart/2005/8/layout/orgChart1"/>
    <dgm:cxn modelId="{B9460EF6-6662-4D06-988B-7F4B53F79133}" type="presParOf" srcId="{9DE280CA-CB09-4046-8ECF-3793B58AFE60}" destId="{779F0D6B-4973-422E-9DAC-597E6B49FF65}" srcOrd="2" destOrd="9" presId="urn:microsoft.com/office/officeart/2005/8/layout/orgChart1"/>
    <dgm:cxn modelId="{27F4BA30-0DD2-477F-962B-836804F8C778}" type="presParOf" srcId="{F728C3E8-5128-4BB6-90CC-A86769ECE335}" destId="{0E819307-1B4E-434E-BA76-D5A4192B0663}" srcOrd="2" destOrd="0" presId="urn:microsoft.com/office/officeart/2005/8/layout/orgChart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A77D31B3-3808-4FBA-8FA4-CC8D448A173E}" type="doc">
      <dgm:prSet loTypeId="hierarchy" loCatId="hierarchy" qsTypeId="urn:microsoft.com/office/officeart/2005/8/quickstyle/simple1" qsCatId="simple" csTypeId="urn:microsoft.com/office/officeart/2005/8/colors/accent1_2" csCatId="accent1" phldr="0"/>
      <dgm:spPr/>
      <dgm:t>
        <a:bodyPr/>
        <a:p>
          <a:endParaRPr lang="en-US"/>
        </a:p>
      </dgm:t>
    </dgm:pt>
    <dgm:pt modelId="{47C757F0-AA23-46BE-9311-EA432CDEEAA1}">
      <dgm:prSet phldrT="[Text]" phldr="0" custT="1">
        <dgm:style>
          <a:lnRef idx="3">
            <a:schemeClr val="accent1"/>
          </a:lnRef>
          <a:fillRef idx="0">
            <a:srgbClr val="FFFFFF"/>
          </a:fillRef>
          <a:effectRef idx="0">
            <a:srgbClr val="FFFFFF"/>
          </a:effectRef>
          <a:fontRef idx="minor">
            <a:schemeClr val="tx1"/>
          </a:fontRef>
        </dgm:style>
      </dgm:prSet>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Giá trị: Giá trị trao đổi</a:t>
          </a:r>
          <a:endParaRPr lang="en-US" sz="1300">
            <a:latin typeface="Times New Roman" panose="02020603050405020304" charset="0"/>
            <a:cs typeface="Times New Roman" panose="02020603050405020304" charset="0"/>
          </a:endParaRPr>
        </a:p>
      </dgm:t>
    </dgm:pt>
    <dgm:pt modelId="{AB39B06D-FE6C-48B2-B5B4-77CD0C8CF7AD}" cxnId="{7ECC1C91-7881-4910-B70D-199187279A47}" type="parTrans">
      <dgm:prSet/>
      <dgm:spPr/>
      <dgm:t>
        <a:bodyPr/>
        <a:p>
          <a:endParaRPr lang="en-US"/>
        </a:p>
      </dgm:t>
    </dgm:pt>
    <dgm:pt modelId="{DF0D1C21-B79E-4875-B7FA-EF183CB48B88}" cxnId="{7ECC1C91-7881-4910-B70D-199187279A47}" type="sibTrans">
      <dgm:prSet/>
      <dgm:spPr/>
      <dgm:t>
        <a:bodyPr/>
        <a:p>
          <a:endParaRPr lang="en-US"/>
        </a:p>
      </dgm:t>
    </dgm:pt>
    <dgm:pt modelId="{4EC42421-831D-4CD3-8215-2AF4300F9C01}">
      <dgm:prSet phldrT="[Text]" phldr="0" custT="1">
        <dgm:style>
          <a:lnRef idx="3">
            <a:schemeClr val="accent1"/>
          </a:lnRef>
          <a:fillRef idx="0">
            <a:srgbClr val="FFFFFF"/>
          </a:fillRef>
          <a:effectRef idx="0">
            <a:srgbClr val="FFFFFF"/>
          </a:effectRef>
          <a:fontRef idx="minor">
            <a:schemeClr val="tx1"/>
          </a:fontRef>
        </dgm:style>
      </dgm:prSet>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Hao phí lao động kết tinh trong HH và là cơ sở chung của trao đổi</a:t>
          </a:r>
          <a:endParaRPr lang="en-US" sz="1300">
            <a:latin typeface="Times New Roman" panose="02020603050405020304" charset="0"/>
            <a:cs typeface="Times New Roman" panose="02020603050405020304" charset="0"/>
          </a:endParaRPr>
        </a:p>
      </dgm:t>
    </dgm:pt>
    <dgm:pt modelId="{8D5FB264-0A5C-4C3A-85B7-453D9BD837DF}" cxnId="{C1FEEBBE-B03D-4F94-A0AB-F28B9002F44F}" type="parTrans">
      <dgm:prSet/>
      <dgm:spPr/>
      <dgm:t>
        <a:bodyPr/>
        <a:p>
          <a:endParaRPr lang="en-US"/>
        </a:p>
      </dgm:t>
    </dgm:pt>
    <dgm:pt modelId="{A1825131-D805-48C8-BFCE-E45C02E6F5CE}" cxnId="{C1FEEBBE-B03D-4F94-A0AB-F28B9002F44F}" type="sibTrans">
      <dgm:prSet/>
      <dgm:spPr/>
      <dgm:t>
        <a:bodyPr/>
        <a:p>
          <a:endParaRPr lang="en-US"/>
        </a:p>
      </dgm:t>
    </dgm:pt>
    <dgm:pt modelId="{6CFEE2F2-F79F-46D6-814D-91FC2EA334E7}">
      <dgm:prSet phldr="0" custT="1">
        <dgm:style>
          <a:lnRef idx="2">
            <a:schemeClr val="accent1"/>
          </a:lnRef>
          <a:fillRef idx="0">
            <a:srgbClr val="FFFFFF"/>
          </a:fillRef>
          <a:effectRef idx="0">
            <a:srgbClr val="FFFFFF"/>
          </a:effectRef>
          <a:fontRef idx="minor">
            <a:schemeClr val="tx1"/>
          </a:fontRef>
        </dgm:style>
      </dgm:prSet>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Giá trị là lao động kết tinh đem trao đổi</a:t>
          </a:r>
          <a:endParaRPr lang="en-US" sz="1300">
            <a:latin typeface="Times New Roman" panose="02020603050405020304" charset="0"/>
            <a:cs typeface="Times New Roman" panose="02020603050405020304" charset="0"/>
          </a:endParaRPr>
        </a:p>
      </dgm:t>
    </dgm:pt>
    <dgm:pt modelId="{A61D1ADE-1A16-462A-A5D1-65E3470A5F62}" cxnId="{C1EE70A1-212A-4E95-A01D-6D0B63647EA2}" type="parTrans">
      <dgm:prSet/>
      <dgm:spPr/>
    </dgm:pt>
    <dgm:pt modelId="{3EF7B6FA-E772-4A48-B4FF-DE535EA6CAC2}" cxnId="{C1EE70A1-212A-4E95-A01D-6D0B63647EA2}" type="sibTrans">
      <dgm:prSet/>
      <dgm:spPr/>
    </dgm:pt>
    <dgm:pt modelId="{CF717C8A-B40B-4AFF-BF49-65ABB7DF8190}">
      <dgm:prSet phldrT="[Text]" phldr="0" custT="1">
        <dgm:style>
          <a:lnRef idx="3">
            <a:schemeClr val="accent1"/>
          </a:lnRef>
          <a:fillRef idx="0">
            <a:srgbClr val="FFFFFF"/>
          </a:fillRef>
          <a:effectRef idx="0">
            <a:srgbClr val="FFFFFF"/>
          </a:effectRef>
          <a:fontRef idx="minor">
            <a:schemeClr val="tx1"/>
          </a:fontRef>
        </dgm:style>
      </dgm:prSet>
      <dgm:spPr/>
      <dgm:t>
        <a:bodyPr vert="horz" wrap="square" anchor="t" anchorCtr="0"/>
        <a:p>
          <a:pPr algn="ctr">
            <a:lnSpc>
              <a:spcPct val="100000"/>
            </a:lnSpc>
            <a:spcBef>
              <a:spcPct val="0"/>
            </a:spcBef>
            <a:spcAft>
              <a:spcPct val="35000"/>
            </a:spcAft>
          </a:pPr>
          <a:r>
            <a:rPr lang="en-US" sz="1300">
              <a:latin typeface="Times New Roman" panose="02020603050405020304" charset="0"/>
              <a:cs typeface="Times New Roman" panose="02020603050405020304" charset="0"/>
            </a:rPr>
            <a:t>Ví dụ: 1m vải = 10kg thóc</a:t>
          </a:r>
          <a:endParaRPr lang="en-US" sz="1300">
            <a:latin typeface="Times New Roman" panose="02020603050405020304" charset="0"/>
            <a:cs typeface="Times New Roman" panose="02020603050405020304" charset="0"/>
          </a:endParaRPr>
        </a:p>
      </dgm:t>
    </dgm:pt>
    <dgm:pt modelId="{CCF68ADE-40B6-47D0-93C1-88EC13ADC8AC}" cxnId="{FEACDAF3-59EF-43F2-A9C4-F085CBF956DC}" type="parTrans">
      <dgm:prSet/>
      <dgm:spPr/>
      <dgm:t>
        <a:bodyPr/>
        <a:p>
          <a:endParaRPr lang="en-US"/>
        </a:p>
      </dgm:t>
    </dgm:pt>
    <dgm:pt modelId="{630D3E0B-D1D7-4E1A-8193-515AA5E1866F}" cxnId="{FEACDAF3-59EF-43F2-A9C4-F085CBF956DC}" type="sibTrans">
      <dgm:prSet/>
      <dgm:spPr/>
      <dgm:t>
        <a:bodyPr/>
        <a:p>
          <a:endParaRPr lang="en-US"/>
        </a:p>
      </dgm:t>
    </dgm:pt>
    <dgm:pt modelId="{A70BA57B-1405-4F5C-9C70-05E71689C1F2}">
      <dgm:prSet phldr="0" custT="1">
        <dgm:style>
          <a:lnRef idx="3">
            <a:schemeClr val="accent1"/>
          </a:lnRef>
          <a:fillRef idx="0">
            <a:srgbClr val="FFFFFF"/>
          </a:fillRef>
          <a:effectRef idx="0">
            <a:srgbClr val="FFFFFF"/>
          </a:effectRef>
          <a:fontRef idx="minor">
            <a:schemeClr val="tx1"/>
          </a:fontRef>
        </dgm:style>
      </dgm:prSet>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Là một quan hệ tỷ lệ về lượng mà giá trị sử dụng này trao đổi với giá trị sử dụng</a:t>
          </a:r>
          <a:endParaRPr lang="en-US" sz="1300">
            <a:latin typeface="Times New Roman" panose="02020603050405020304" charset="0"/>
            <a:cs typeface="Times New Roman" panose="02020603050405020304" charset="0"/>
          </a:endParaRPr>
        </a:p>
      </dgm:t>
    </dgm:pt>
    <dgm:pt modelId="{8E54DC3D-30BE-4CB9-AF4F-B7DA4E26895F}" cxnId="{71ED2A68-9E53-4A89-9C17-B69746C21761}" type="parTrans">
      <dgm:prSet/>
      <dgm:spPr/>
    </dgm:pt>
    <dgm:pt modelId="{DEB8E79D-6281-480C-A0E3-B329AFE2EE7A}" cxnId="{71ED2A68-9E53-4A89-9C17-B69746C21761}" type="sibTrans">
      <dgm:prSet/>
      <dgm:spPr/>
    </dgm:pt>
    <dgm:pt modelId="{E498DC9C-C5AC-4482-A26F-3B99DC5D79F0}" type="pres">
      <dgm:prSet presAssocID="{A77D31B3-3808-4FBA-8FA4-CC8D448A173E}" presName="hierChild1" presStyleCnt="0">
        <dgm:presLayoutVars>
          <dgm:orgChart val="1"/>
          <dgm:chPref val="1"/>
          <dgm:dir val="rev"/>
          <dgm:animOne val="branch"/>
          <dgm:animLvl val="lvl"/>
          <dgm:resizeHandles/>
        </dgm:presLayoutVars>
      </dgm:prSet>
      <dgm:spPr/>
    </dgm:pt>
    <dgm:pt modelId="{F728C3E8-5128-4BB6-90CC-A86769ECE335}" type="pres">
      <dgm:prSet presAssocID="{47C757F0-AA23-46BE-9311-EA432CDEEAA1}" presName="hierRoot1" presStyleCnt="0">
        <dgm:presLayoutVars>
          <dgm:hierBranch val="init"/>
        </dgm:presLayoutVars>
      </dgm:prSet>
      <dgm:spPr/>
    </dgm:pt>
    <dgm:pt modelId="{79147750-B6BF-43FD-83A0-7ACDC9B53EFF}" type="pres">
      <dgm:prSet presAssocID="{47C757F0-AA23-46BE-9311-EA432CDEEAA1}" presName="rootComposite1" presStyleCnt="0"/>
      <dgm:spPr/>
    </dgm:pt>
    <dgm:pt modelId="{AE79172D-D441-42BB-84EA-E3D989670DED}" type="pres">
      <dgm:prSet presAssocID="{47C757F0-AA23-46BE-9311-EA432CDEEAA1}" presName="rootText1" presStyleLbl="node0" presStyleIdx="0" presStyleCnt="1">
        <dgm:presLayoutVars>
          <dgm:chPref val="3"/>
        </dgm:presLayoutVars>
      </dgm:prSet>
      <dgm:spPr/>
    </dgm:pt>
    <dgm:pt modelId="{86420519-308D-4A6A-8FEA-6FB2E39BA448}" type="pres">
      <dgm:prSet presAssocID="{47C757F0-AA23-46BE-9311-EA432CDEEAA1}" presName="rootConnector1" presStyleCnt="0"/>
      <dgm:spPr/>
    </dgm:pt>
    <dgm:pt modelId="{9A0FF10C-81C7-47CD-A320-768F2009480B}" type="pres">
      <dgm:prSet presAssocID="{47C757F0-AA23-46BE-9311-EA432CDEEAA1}" presName="hierChild2" presStyleCnt="0"/>
      <dgm:spPr/>
    </dgm:pt>
    <dgm:pt modelId="{F492B679-3C8C-4E72-95A8-8B81298826E7}" type="pres">
      <dgm:prSet presAssocID="{8D5FB264-0A5C-4C3A-85B7-453D9BD837DF}" presName="Name37" presStyleLbl="parChTrans1D2" presStyleIdx="0" presStyleCnt="4"/>
      <dgm:spPr/>
    </dgm:pt>
    <dgm:pt modelId="{C6F584B9-7EA2-46D8-913B-8F508509ECAB}" type="pres">
      <dgm:prSet presAssocID="{4EC42421-831D-4CD3-8215-2AF4300F9C01}" presName="hierRoot2" presStyleCnt="0">
        <dgm:presLayoutVars>
          <dgm:hierBranch val="init"/>
        </dgm:presLayoutVars>
      </dgm:prSet>
      <dgm:spPr/>
    </dgm:pt>
    <dgm:pt modelId="{6CAD9CE6-86A1-4F7D-98A6-3AF53F55F9E3}" type="pres">
      <dgm:prSet presAssocID="{4EC42421-831D-4CD3-8215-2AF4300F9C01}" presName="rootComposite" presStyleCnt="0"/>
      <dgm:spPr/>
    </dgm:pt>
    <dgm:pt modelId="{08A0D1D2-3A20-4D63-8E35-B7C8B6B16D48}" type="pres">
      <dgm:prSet presAssocID="{4EC42421-831D-4CD3-8215-2AF4300F9C01}" presName="rootText" presStyleLbl="node2" presStyleIdx="0" presStyleCnt="4">
        <dgm:presLayoutVars>
          <dgm:chPref val="3"/>
        </dgm:presLayoutVars>
      </dgm:prSet>
      <dgm:spPr/>
    </dgm:pt>
    <dgm:pt modelId="{6238C53E-A961-488B-8FBD-6EC13507B069}" type="pres">
      <dgm:prSet presAssocID="{4EC42421-831D-4CD3-8215-2AF4300F9C01}" presName="rootConnector" presStyleCnt="0"/>
      <dgm:spPr/>
    </dgm:pt>
    <dgm:pt modelId="{A9C46FD3-3BE9-4E6E-BFF6-B0B42B13F857}" type="pres">
      <dgm:prSet presAssocID="{4EC42421-831D-4CD3-8215-2AF4300F9C01}" presName="hierChild4" presStyleCnt="0"/>
      <dgm:spPr/>
    </dgm:pt>
    <dgm:pt modelId="{A663BBFB-A120-4F5B-82EC-DB644DB9966B}" type="pres">
      <dgm:prSet presAssocID="{4EC42421-831D-4CD3-8215-2AF4300F9C01}" presName="hierChild5" presStyleCnt="0"/>
      <dgm:spPr/>
    </dgm:pt>
    <dgm:pt modelId="{538D8888-FBEC-4BA8-A1F0-DE35BB49B908}" type="pres">
      <dgm:prSet presAssocID="{A61D1ADE-1A16-462A-A5D1-65E3470A5F62}" presName="Name37" presStyleLbl="parChTrans1D2" presStyleIdx="1" presStyleCnt="4"/>
      <dgm:spPr/>
    </dgm:pt>
    <dgm:pt modelId="{8131F94E-0C45-4CB9-9BC3-55E1839AA40D}" type="pres">
      <dgm:prSet presAssocID="{6CFEE2F2-F79F-46D6-814D-91FC2EA334E7}" presName="hierRoot2" presStyleCnt="0">
        <dgm:presLayoutVars>
          <dgm:hierBranch val="init"/>
        </dgm:presLayoutVars>
      </dgm:prSet>
      <dgm:spPr/>
    </dgm:pt>
    <dgm:pt modelId="{B38648E7-BD90-4267-87CA-AFB84918A267}" type="pres">
      <dgm:prSet presAssocID="{6CFEE2F2-F79F-46D6-814D-91FC2EA334E7}" presName="rootComposite" presStyleCnt="0"/>
      <dgm:spPr/>
    </dgm:pt>
    <dgm:pt modelId="{50137A35-42ED-4B7A-AECF-B96220B6F3A0}" type="pres">
      <dgm:prSet presAssocID="{6CFEE2F2-F79F-46D6-814D-91FC2EA334E7}" presName="rootText" presStyleLbl="node2" presStyleIdx="1" presStyleCnt="4">
        <dgm:presLayoutVars>
          <dgm:chPref val="3"/>
        </dgm:presLayoutVars>
      </dgm:prSet>
      <dgm:spPr/>
    </dgm:pt>
    <dgm:pt modelId="{4129F776-C788-4A24-9B93-EADEF876FD7E}" type="pres">
      <dgm:prSet presAssocID="{6CFEE2F2-F79F-46D6-814D-91FC2EA334E7}" presName="rootConnector" presStyleCnt="0"/>
      <dgm:spPr/>
    </dgm:pt>
    <dgm:pt modelId="{48F028A7-70DC-4810-BBDC-9783F5F12121}" type="pres">
      <dgm:prSet presAssocID="{6CFEE2F2-F79F-46D6-814D-91FC2EA334E7}" presName="hierChild4" presStyleCnt="0"/>
      <dgm:spPr/>
    </dgm:pt>
    <dgm:pt modelId="{71559791-21C8-45A8-9231-8290C01EF2E0}" type="pres">
      <dgm:prSet presAssocID="{6CFEE2F2-F79F-46D6-814D-91FC2EA334E7}" presName="hierChild5" presStyleCnt="0"/>
      <dgm:spPr/>
    </dgm:pt>
    <dgm:pt modelId="{AB3A8128-6C86-49B7-B5CC-0153888815E5}" type="pres">
      <dgm:prSet presAssocID="{CCF68ADE-40B6-47D0-93C1-88EC13ADC8AC}" presName="Name37" presStyleLbl="parChTrans1D2" presStyleIdx="2" presStyleCnt="4"/>
      <dgm:spPr/>
    </dgm:pt>
    <dgm:pt modelId="{1A917F9A-DDE6-4568-B35C-7FABCEF0A586}" type="pres">
      <dgm:prSet presAssocID="{CF717C8A-B40B-4AFF-BF49-65ABB7DF8190}" presName="hierRoot2" presStyleCnt="0">
        <dgm:presLayoutVars>
          <dgm:hierBranch val="init"/>
        </dgm:presLayoutVars>
      </dgm:prSet>
      <dgm:spPr/>
    </dgm:pt>
    <dgm:pt modelId="{FA949B67-3DB7-47FA-97C9-4A653E762F22}" type="pres">
      <dgm:prSet presAssocID="{CF717C8A-B40B-4AFF-BF49-65ABB7DF8190}" presName="rootComposite" presStyleCnt="0"/>
      <dgm:spPr/>
    </dgm:pt>
    <dgm:pt modelId="{7D64F4A3-0E55-47AC-A59B-9D5A9DC25552}" type="pres">
      <dgm:prSet presAssocID="{CF717C8A-B40B-4AFF-BF49-65ABB7DF8190}" presName="rootText" presStyleLbl="node2" presStyleIdx="2" presStyleCnt="4">
        <dgm:presLayoutVars>
          <dgm:chPref val="3"/>
        </dgm:presLayoutVars>
      </dgm:prSet>
      <dgm:spPr/>
    </dgm:pt>
    <dgm:pt modelId="{5667CB49-EC34-46BC-AD2D-72F3BD95D049}" type="pres">
      <dgm:prSet presAssocID="{CF717C8A-B40B-4AFF-BF49-65ABB7DF8190}" presName="rootConnector" presStyleCnt="0"/>
      <dgm:spPr/>
    </dgm:pt>
    <dgm:pt modelId="{EB3A10DA-2FA4-4DAD-8341-8078D7F83716}" type="pres">
      <dgm:prSet presAssocID="{CF717C8A-B40B-4AFF-BF49-65ABB7DF8190}" presName="hierChild4" presStyleCnt="0"/>
      <dgm:spPr/>
    </dgm:pt>
    <dgm:pt modelId="{B05C5608-85C8-433E-A928-1755312B673B}" type="pres">
      <dgm:prSet presAssocID="{CF717C8A-B40B-4AFF-BF49-65ABB7DF8190}" presName="hierChild5" presStyleCnt="0"/>
      <dgm:spPr/>
    </dgm:pt>
    <dgm:pt modelId="{26A5F505-EA68-4C95-BB7B-D4B7D2FFED0F}" type="pres">
      <dgm:prSet presAssocID="{8E54DC3D-30BE-4CB9-AF4F-B7DA4E26895F}" presName="Name37" presStyleLbl="parChTrans1D2" presStyleIdx="3" presStyleCnt="4"/>
      <dgm:spPr/>
    </dgm:pt>
    <dgm:pt modelId="{9DE280CA-CB09-4046-8ECF-3793B58AFE60}" type="pres">
      <dgm:prSet presAssocID="{A70BA57B-1405-4F5C-9C70-05E71689C1F2}" presName="hierRoot2" presStyleCnt="0">
        <dgm:presLayoutVars>
          <dgm:hierBranch val="init"/>
        </dgm:presLayoutVars>
      </dgm:prSet>
      <dgm:spPr/>
    </dgm:pt>
    <dgm:pt modelId="{84F9B2C0-592E-4F0F-BC37-D7AF12458185}" type="pres">
      <dgm:prSet presAssocID="{A70BA57B-1405-4F5C-9C70-05E71689C1F2}" presName="rootComposite" presStyleCnt="0"/>
      <dgm:spPr/>
    </dgm:pt>
    <dgm:pt modelId="{599267D3-4CBF-4AA9-AD4B-9D086173AD10}" type="pres">
      <dgm:prSet presAssocID="{A70BA57B-1405-4F5C-9C70-05E71689C1F2}" presName="rootText" presStyleLbl="node2" presStyleIdx="3" presStyleCnt="4">
        <dgm:presLayoutVars>
          <dgm:chPref val="3"/>
        </dgm:presLayoutVars>
      </dgm:prSet>
      <dgm:spPr/>
    </dgm:pt>
    <dgm:pt modelId="{B652C2BE-A00C-4E69-8BAA-E1287E8961D0}" type="pres">
      <dgm:prSet presAssocID="{A70BA57B-1405-4F5C-9C70-05E71689C1F2}" presName="rootConnector" presStyleCnt="0"/>
      <dgm:spPr/>
    </dgm:pt>
    <dgm:pt modelId="{38171584-A731-45B6-AFF4-127FE881948B}" type="pres">
      <dgm:prSet presAssocID="{A70BA57B-1405-4F5C-9C70-05E71689C1F2}" presName="hierChild4" presStyleCnt="0"/>
      <dgm:spPr/>
    </dgm:pt>
    <dgm:pt modelId="{779F0D6B-4973-422E-9DAC-597E6B49FF65}" type="pres">
      <dgm:prSet presAssocID="{A70BA57B-1405-4F5C-9C70-05E71689C1F2}" presName="hierChild5" presStyleCnt="0"/>
      <dgm:spPr/>
    </dgm:pt>
    <dgm:pt modelId="{0E819307-1B4E-434E-BA76-D5A4192B0663}" type="pres">
      <dgm:prSet presAssocID="{47C757F0-AA23-46BE-9311-EA432CDEEAA1}" presName="hierChild3" presStyleCnt="0"/>
      <dgm:spPr/>
    </dgm:pt>
  </dgm:ptLst>
  <dgm:cxnLst>
    <dgm:cxn modelId="{7ECC1C91-7881-4910-B70D-199187279A47}" srcId="{A77D31B3-3808-4FBA-8FA4-CC8D448A173E}" destId="{47C757F0-AA23-46BE-9311-EA432CDEEAA1}" srcOrd="0" destOrd="0" parTransId="{AB39B06D-FE6C-48B2-B5B4-77CD0C8CF7AD}" sibTransId="{DF0D1C21-B79E-4875-B7FA-EF183CB48B88}"/>
    <dgm:cxn modelId="{C1FEEBBE-B03D-4F94-A0AB-F28B9002F44F}" srcId="{47C757F0-AA23-46BE-9311-EA432CDEEAA1}" destId="{4EC42421-831D-4CD3-8215-2AF4300F9C01}" srcOrd="0" destOrd="0" parTransId="{8D5FB264-0A5C-4C3A-85B7-453D9BD837DF}" sibTransId="{A1825131-D805-48C8-BFCE-E45C02E6F5CE}"/>
    <dgm:cxn modelId="{C1EE70A1-212A-4E95-A01D-6D0B63647EA2}" srcId="{47C757F0-AA23-46BE-9311-EA432CDEEAA1}" destId="{6CFEE2F2-F79F-46D6-814D-91FC2EA334E7}" srcOrd="1" destOrd="0" parTransId="{A61D1ADE-1A16-462A-A5D1-65E3470A5F62}" sibTransId="{3EF7B6FA-E772-4A48-B4FF-DE535EA6CAC2}"/>
    <dgm:cxn modelId="{FEACDAF3-59EF-43F2-A9C4-F085CBF956DC}" srcId="{47C757F0-AA23-46BE-9311-EA432CDEEAA1}" destId="{CF717C8A-B40B-4AFF-BF49-65ABB7DF8190}" srcOrd="2" destOrd="0" parTransId="{CCF68ADE-40B6-47D0-93C1-88EC13ADC8AC}" sibTransId="{630D3E0B-D1D7-4E1A-8193-515AA5E1866F}"/>
    <dgm:cxn modelId="{71ED2A68-9E53-4A89-9C17-B69746C21761}" srcId="{47C757F0-AA23-46BE-9311-EA432CDEEAA1}" destId="{A70BA57B-1405-4F5C-9C70-05E71689C1F2}" srcOrd="3" destOrd="0" parTransId="{8E54DC3D-30BE-4CB9-AF4F-B7DA4E26895F}" sibTransId="{DEB8E79D-6281-480C-A0E3-B329AFE2EE7A}"/>
    <dgm:cxn modelId="{974BC9A0-2ABE-427A-87AE-EEEE5322A68F}" type="presOf" srcId="{A77D31B3-3808-4FBA-8FA4-CC8D448A173E}" destId="{E498DC9C-C5AC-4482-A26F-3B99DC5D79F0}" srcOrd="0" destOrd="0" presId="urn:microsoft.com/office/officeart/2005/8/layout/orgChart1"/>
    <dgm:cxn modelId="{CF39F9F1-B780-4CA8-9DAD-36CD6F16CEA5}" type="presParOf" srcId="{E498DC9C-C5AC-4482-A26F-3B99DC5D79F0}" destId="{F728C3E8-5128-4BB6-90CC-A86769ECE335}" srcOrd="0" destOrd="0" presId="urn:microsoft.com/office/officeart/2005/8/layout/orgChart1"/>
    <dgm:cxn modelId="{CDA0D9B0-6137-4375-A07C-785C7044EEBF}" type="presParOf" srcId="{F728C3E8-5128-4BB6-90CC-A86769ECE335}" destId="{79147750-B6BF-43FD-83A0-7ACDC9B53EFF}" srcOrd="0" destOrd="0" presId="urn:microsoft.com/office/officeart/2005/8/layout/orgChart1"/>
    <dgm:cxn modelId="{4420207A-1CE6-41D3-85C6-FB1F7B55E534}" type="presOf" srcId="{47C757F0-AA23-46BE-9311-EA432CDEEAA1}" destId="{79147750-B6BF-43FD-83A0-7ACDC9B53EFF}" srcOrd="0" destOrd="0" presId="urn:microsoft.com/office/officeart/2005/8/layout/orgChart1"/>
    <dgm:cxn modelId="{C77AB9A2-1842-4A6A-B968-077471B194DA}" type="presParOf" srcId="{79147750-B6BF-43FD-83A0-7ACDC9B53EFF}" destId="{AE79172D-D441-42BB-84EA-E3D989670DED}" srcOrd="0" destOrd="0" presId="urn:microsoft.com/office/officeart/2005/8/layout/orgChart1"/>
    <dgm:cxn modelId="{AD33A46F-BE5F-49F6-8522-9AA9802B3809}" type="presOf" srcId="{47C757F0-AA23-46BE-9311-EA432CDEEAA1}" destId="{AE79172D-D441-42BB-84EA-E3D989670DED}" srcOrd="0" destOrd="0" presId="urn:microsoft.com/office/officeart/2005/8/layout/orgChart1"/>
    <dgm:cxn modelId="{B66F1975-6908-4B2A-BEE5-CF7E619C653A}" type="presParOf" srcId="{79147750-B6BF-43FD-83A0-7ACDC9B53EFF}" destId="{86420519-308D-4A6A-8FEA-6FB2E39BA448}" srcOrd="1" destOrd="0" presId="urn:microsoft.com/office/officeart/2005/8/layout/orgChart1"/>
    <dgm:cxn modelId="{8684C34F-0E41-4F84-A700-378FEA9CA3F8}" type="presOf" srcId="{47C757F0-AA23-46BE-9311-EA432CDEEAA1}" destId="{86420519-308D-4A6A-8FEA-6FB2E39BA448}" srcOrd="0" destOrd="0" presId="urn:microsoft.com/office/officeart/2005/8/layout/orgChart1"/>
    <dgm:cxn modelId="{409D1EC5-4DDC-4A92-8665-B3DD8E22198F}" type="presParOf" srcId="{F728C3E8-5128-4BB6-90CC-A86769ECE335}" destId="{9A0FF10C-81C7-47CD-A320-768F2009480B}" srcOrd="1" destOrd="0" presId="urn:microsoft.com/office/officeart/2005/8/layout/orgChart1"/>
    <dgm:cxn modelId="{E55B9855-FA85-4C60-9D67-4D7FBC89D29A}" type="presParOf" srcId="{9A0FF10C-81C7-47CD-A320-768F2009480B}" destId="{F492B679-3C8C-4E72-95A8-8B81298826E7}" srcOrd="0" destOrd="1" presId="urn:microsoft.com/office/officeart/2005/8/layout/orgChart1"/>
    <dgm:cxn modelId="{E736ED4F-93D2-499A-A7A2-DF267D9BE987}" type="presOf" srcId="{8D5FB264-0A5C-4C3A-85B7-453D9BD837DF}" destId="{F492B679-3C8C-4E72-95A8-8B81298826E7}" srcOrd="0" destOrd="0" presId="urn:microsoft.com/office/officeart/2005/8/layout/orgChart1"/>
    <dgm:cxn modelId="{68BE02BC-2EC6-4EA6-8442-B27C67C76058}" type="presParOf" srcId="{9A0FF10C-81C7-47CD-A320-768F2009480B}" destId="{C6F584B9-7EA2-46D8-913B-8F508509ECAB}" srcOrd="1" destOrd="1" presId="urn:microsoft.com/office/officeart/2005/8/layout/orgChart1"/>
    <dgm:cxn modelId="{91486B43-E78C-48AF-96F9-27745155A2B4}" type="presParOf" srcId="{C6F584B9-7EA2-46D8-913B-8F508509ECAB}" destId="{6CAD9CE6-86A1-4F7D-98A6-3AF53F55F9E3}" srcOrd="0" destOrd="1" presId="urn:microsoft.com/office/officeart/2005/8/layout/orgChart1"/>
    <dgm:cxn modelId="{54A1B483-2DD3-40EF-804F-BC746CFE645B}" type="presOf" srcId="{4EC42421-831D-4CD3-8215-2AF4300F9C01}" destId="{6CAD9CE6-86A1-4F7D-98A6-3AF53F55F9E3}" srcOrd="0" destOrd="0" presId="urn:microsoft.com/office/officeart/2005/8/layout/orgChart1"/>
    <dgm:cxn modelId="{1F02FEFF-701A-4144-9EAD-7B822AA73A72}" type="presParOf" srcId="{6CAD9CE6-86A1-4F7D-98A6-3AF53F55F9E3}" destId="{08A0D1D2-3A20-4D63-8E35-B7C8B6B16D48}" srcOrd="0" destOrd="0" presId="urn:microsoft.com/office/officeart/2005/8/layout/orgChart1"/>
    <dgm:cxn modelId="{090FD6D2-B954-4534-9F2D-363A7E0AEBDD}" type="presOf" srcId="{4EC42421-831D-4CD3-8215-2AF4300F9C01}" destId="{08A0D1D2-3A20-4D63-8E35-B7C8B6B16D48}" srcOrd="0" destOrd="0" presId="urn:microsoft.com/office/officeart/2005/8/layout/orgChart1"/>
    <dgm:cxn modelId="{E629248B-F2FB-4A14-B1A9-050FB51156B1}" type="presParOf" srcId="{6CAD9CE6-86A1-4F7D-98A6-3AF53F55F9E3}" destId="{6238C53E-A961-488B-8FBD-6EC13507B069}" srcOrd="1" destOrd="0" presId="urn:microsoft.com/office/officeart/2005/8/layout/orgChart1"/>
    <dgm:cxn modelId="{B0CF199B-F2E6-4298-8E35-004BF222077C}" type="presOf" srcId="{4EC42421-831D-4CD3-8215-2AF4300F9C01}" destId="{6238C53E-A961-488B-8FBD-6EC13507B069}" srcOrd="0" destOrd="0" presId="urn:microsoft.com/office/officeart/2005/8/layout/orgChart1"/>
    <dgm:cxn modelId="{D0B34A47-1D22-4D29-A284-51062C855CEB}" type="presParOf" srcId="{C6F584B9-7EA2-46D8-913B-8F508509ECAB}" destId="{A9C46FD3-3BE9-4E6E-BFF6-B0B42B13F857}" srcOrd="1" destOrd="1" presId="urn:microsoft.com/office/officeart/2005/8/layout/orgChart1"/>
    <dgm:cxn modelId="{240665EF-A639-4BB5-8947-0FE7ADD03FD1}" type="presParOf" srcId="{C6F584B9-7EA2-46D8-913B-8F508509ECAB}" destId="{A663BBFB-A120-4F5B-82EC-DB644DB9966B}" srcOrd="2" destOrd="1" presId="urn:microsoft.com/office/officeart/2005/8/layout/orgChart1"/>
    <dgm:cxn modelId="{4DA601A6-DF39-4E72-8235-6FEE1B12EB2D}" type="presParOf" srcId="{9A0FF10C-81C7-47CD-A320-768F2009480B}" destId="{538D8888-FBEC-4BA8-A1F0-DE35BB49B908}" srcOrd="2" destOrd="1" presId="urn:microsoft.com/office/officeart/2005/8/layout/orgChart1"/>
    <dgm:cxn modelId="{85EB5348-E4BE-4659-80C2-7CBEC176A893}" type="presOf" srcId="{A61D1ADE-1A16-462A-A5D1-65E3470A5F62}" destId="{538D8888-FBEC-4BA8-A1F0-DE35BB49B908}" srcOrd="0" destOrd="0" presId="urn:microsoft.com/office/officeart/2005/8/layout/orgChart1"/>
    <dgm:cxn modelId="{DEA1B9CE-79E7-47DD-A459-09B428DAF181}" type="presParOf" srcId="{9A0FF10C-81C7-47CD-A320-768F2009480B}" destId="{8131F94E-0C45-4CB9-9BC3-55E1839AA40D}" srcOrd="3" destOrd="1" presId="urn:microsoft.com/office/officeart/2005/8/layout/orgChart1"/>
    <dgm:cxn modelId="{D0DEE716-0764-4000-A89B-9F815D9EFFAC}" type="presParOf" srcId="{8131F94E-0C45-4CB9-9BC3-55E1839AA40D}" destId="{B38648E7-BD90-4267-87CA-AFB84918A267}" srcOrd="0" destOrd="3" presId="urn:microsoft.com/office/officeart/2005/8/layout/orgChart1"/>
    <dgm:cxn modelId="{824125CD-DF86-482F-A319-A687293A08B7}" type="presOf" srcId="{6CFEE2F2-F79F-46D6-814D-91FC2EA334E7}" destId="{B38648E7-BD90-4267-87CA-AFB84918A267}" srcOrd="0" destOrd="0" presId="urn:microsoft.com/office/officeart/2005/8/layout/orgChart1"/>
    <dgm:cxn modelId="{D7D2AED0-C83A-4894-ACDB-2DBC9C7FDAA3}" type="presParOf" srcId="{B38648E7-BD90-4267-87CA-AFB84918A267}" destId="{50137A35-42ED-4B7A-AECF-B96220B6F3A0}" srcOrd="0" destOrd="0" presId="urn:microsoft.com/office/officeart/2005/8/layout/orgChart1"/>
    <dgm:cxn modelId="{220B2FD9-8457-485E-A07A-BA8E0ABF05B6}" type="presOf" srcId="{6CFEE2F2-F79F-46D6-814D-91FC2EA334E7}" destId="{50137A35-42ED-4B7A-AECF-B96220B6F3A0}" srcOrd="0" destOrd="0" presId="urn:microsoft.com/office/officeart/2005/8/layout/orgChart1"/>
    <dgm:cxn modelId="{CDC932CD-AA6A-4C77-A85F-768701D647D5}" type="presParOf" srcId="{B38648E7-BD90-4267-87CA-AFB84918A267}" destId="{4129F776-C788-4A24-9B93-EADEF876FD7E}" srcOrd="1" destOrd="0" presId="urn:microsoft.com/office/officeart/2005/8/layout/orgChart1"/>
    <dgm:cxn modelId="{65161F92-FADB-4BC9-9439-4D63E0E6C64C}" type="presOf" srcId="{6CFEE2F2-F79F-46D6-814D-91FC2EA334E7}" destId="{4129F776-C788-4A24-9B93-EADEF876FD7E}" srcOrd="0" destOrd="0" presId="urn:microsoft.com/office/officeart/2005/8/layout/orgChart1"/>
    <dgm:cxn modelId="{C8D59C70-669F-4182-ACFD-3ACC3921AC19}" type="presParOf" srcId="{8131F94E-0C45-4CB9-9BC3-55E1839AA40D}" destId="{48F028A7-70DC-4810-BBDC-9783F5F12121}" srcOrd="1" destOrd="3" presId="urn:microsoft.com/office/officeart/2005/8/layout/orgChart1"/>
    <dgm:cxn modelId="{FF1C9DEB-10E4-49A5-A9D0-1926704C78B8}" type="presParOf" srcId="{8131F94E-0C45-4CB9-9BC3-55E1839AA40D}" destId="{71559791-21C8-45A8-9231-8290C01EF2E0}" srcOrd="2" destOrd="3" presId="urn:microsoft.com/office/officeart/2005/8/layout/orgChart1"/>
    <dgm:cxn modelId="{A8330067-BE26-4C3F-BD61-0E5B609305E6}" type="presParOf" srcId="{9A0FF10C-81C7-47CD-A320-768F2009480B}" destId="{AB3A8128-6C86-49B7-B5CC-0153888815E5}" srcOrd="4" destOrd="1" presId="urn:microsoft.com/office/officeart/2005/8/layout/orgChart1"/>
    <dgm:cxn modelId="{44879BDB-044E-47E9-9719-BC5876934219}" type="presOf" srcId="{CCF68ADE-40B6-47D0-93C1-88EC13ADC8AC}" destId="{AB3A8128-6C86-49B7-B5CC-0153888815E5}" srcOrd="0" destOrd="0" presId="urn:microsoft.com/office/officeart/2005/8/layout/orgChart1"/>
    <dgm:cxn modelId="{9BF05584-62BC-4B18-A635-58EF5FFDE69B}" type="presParOf" srcId="{9A0FF10C-81C7-47CD-A320-768F2009480B}" destId="{1A917F9A-DDE6-4568-B35C-7FABCEF0A586}" srcOrd="5" destOrd="1" presId="urn:microsoft.com/office/officeart/2005/8/layout/orgChart1"/>
    <dgm:cxn modelId="{4B191A01-4E56-4C90-B179-7F1086CA1625}" type="presParOf" srcId="{1A917F9A-DDE6-4568-B35C-7FABCEF0A586}" destId="{FA949B67-3DB7-47FA-97C9-4A653E762F22}" srcOrd="0" destOrd="5" presId="urn:microsoft.com/office/officeart/2005/8/layout/orgChart1"/>
    <dgm:cxn modelId="{2860722C-2296-4061-9D41-FF08931D89CA}" type="presOf" srcId="{CF717C8A-B40B-4AFF-BF49-65ABB7DF8190}" destId="{FA949B67-3DB7-47FA-97C9-4A653E762F22}" srcOrd="0" destOrd="0" presId="urn:microsoft.com/office/officeart/2005/8/layout/orgChart1"/>
    <dgm:cxn modelId="{A9964FE7-4773-4228-9555-EC04FB9DC5FD}" type="presParOf" srcId="{FA949B67-3DB7-47FA-97C9-4A653E762F22}" destId="{7D64F4A3-0E55-47AC-A59B-9D5A9DC25552}" srcOrd="0" destOrd="0" presId="urn:microsoft.com/office/officeart/2005/8/layout/orgChart1"/>
    <dgm:cxn modelId="{59941F36-F06F-4052-8588-013575812D14}" type="presOf" srcId="{CF717C8A-B40B-4AFF-BF49-65ABB7DF8190}" destId="{7D64F4A3-0E55-47AC-A59B-9D5A9DC25552}" srcOrd="0" destOrd="0" presId="urn:microsoft.com/office/officeart/2005/8/layout/orgChart1"/>
    <dgm:cxn modelId="{DB3D8390-FC08-4892-A2B7-F0A67CB15433}" type="presParOf" srcId="{FA949B67-3DB7-47FA-97C9-4A653E762F22}" destId="{5667CB49-EC34-46BC-AD2D-72F3BD95D049}" srcOrd="1" destOrd="0" presId="urn:microsoft.com/office/officeart/2005/8/layout/orgChart1"/>
    <dgm:cxn modelId="{35B520EE-D635-4CCA-B30D-FA4176378BC8}" type="presOf" srcId="{CF717C8A-B40B-4AFF-BF49-65ABB7DF8190}" destId="{5667CB49-EC34-46BC-AD2D-72F3BD95D049}" srcOrd="0" destOrd="0" presId="urn:microsoft.com/office/officeart/2005/8/layout/orgChart1"/>
    <dgm:cxn modelId="{2333D411-22D0-4331-A13D-6352BDEA918A}" type="presParOf" srcId="{1A917F9A-DDE6-4568-B35C-7FABCEF0A586}" destId="{EB3A10DA-2FA4-4DAD-8341-8078D7F83716}" srcOrd="1" destOrd="5" presId="urn:microsoft.com/office/officeart/2005/8/layout/orgChart1"/>
    <dgm:cxn modelId="{7852221B-F4FD-4685-A940-6BF20B548A3B}" type="presParOf" srcId="{1A917F9A-DDE6-4568-B35C-7FABCEF0A586}" destId="{B05C5608-85C8-433E-A928-1755312B673B}" srcOrd="2" destOrd="5" presId="urn:microsoft.com/office/officeart/2005/8/layout/orgChart1"/>
    <dgm:cxn modelId="{716DEEA9-46E2-49AD-937C-4029F26477FF}" type="presParOf" srcId="{9A0FF10C-81C7-47CD-A320-768F2009480B}" destId="{26A5F505-EA68-4C95-BB7B-D4B7D2FFED0F}" srcOrd="6" destOrd="1" presId="urn:microsoft.com/office/officeart/2005/8/layout/orgChart1"/>
    <dgm:cxn modelId="{96E9168B-6C28-470F-9D80-29FA6FD900C5}" type="presOf" srcId="{8E54DC3D-30BE-4CB9-AF4F-B7DA4E26895F}" destId="{26A5F505-EA68-4C95-BB7B-D4B7D2FFED0F}" srcOrd="0" destOrd="0" presId="urn:microsoft.com/office/officeart/2005/8/layout/orgChart1"/>
    <dgm:cxn modelId="{562EF8BE-A8AF-42DF-B428-3F9AFEBF18C0}" type="presParOf" srcId="{9A0FF10C-81C7-47CD-A320-768F2009480B}" destId="{9DE280CA-CB09-4046-8ECF-3793B58AFE60}" srcOrd="7" destOrd="1" presId="urn:microsoft.com/office/officeart/2005/8/layout/orgChart1"/>
    <dgm:cxn modelId="{581DCED4-AA59-467D-A3AD-D49EE9A91414}" type="presParOf" srcId="{9DE280CA-CB09-4046-8ECF-3793B58AFE60}" destId="{84F9B2C0-592E-4F0F-BC37-D7AF12458185}" srcOrd="0" destOrd="7" presId="urn:microsoft.com/office/officeart/2005/8/layout/orgChart1"/>
    <dgm:cxn modelId="{442F3AB1-FA5A-4F14-BE39-828C582BD5C1}" type="presOf" srcId="{A70BA57B-1405-4F5C-9C70-05E71689C1F2}" destId="{84F9B2C0-592E-4F0F-BC37-D7AF12458185}" srcOrd="0" destOrd="0" presId="urn:microsoft.com/office/officeart/2005/8/layout/orgChart1"/>
    <dgm:cxn modelId="{A426A219-A74A-4642-B6E1-4CF3416BD556}" type="presParOf" srcId="{84F9B2C0-592E-4F0F-BC37-D7AF12458185}" destId="{599267D3-4CBF-4AA9-AD4B-9D086173AD10}" srcOrd="0" destOrd="0" presId="urn:microsoft.com/office/officeart/2005/8/layout/orgChart1"/>
    <dgm:cxn modelId="{76D0886F-A477-4562-8ADA-774E90061AD5}" type="presOf" srcId="{A70BA57B-1405-4F5C-9C70-05E71689C1F2}" destId="{599267D3-4CBF-4AA9-AD4B-9D086173AD10}" srcOrd="0" destOrd="0" presId="urn:microsoft.com/office/officeart/2005/8/layout/orgChart1"/>
    <dgm:cxn modelId="{FAC0E23D-5DC4-4D28-80F0-9750E064E732}" type="presParOf" srcId="{84F9B2C0-592E-4F0F-BC37-D7AF12458185}" destId="{B652C2BE-A00C-4E69-8BAA-E1287E8961D0}" srcOrd="1" destOrd="0" presId="urn:microsoft.com/office/officeart/2005/8/layout/orgChart1"/>
    <dgm:cxn modelId="{E077F2DB-12D0-44B6-B4BF-359DFC09E915}" type="presOf" srcId="{A70BA57B-1405-4F5C-9C70-05E71689C1F2}" destId="{B652C2BE-A00C-4E69-8BAA-E1287E8961D0}" srcOrd="0" destOrd="0" presId="urn:microsoft.com/office/officeart/2005/8/layout/orgChart1"/>
    <dgm:cxn modelId="{35481AA5-0F04-4D81-911B-D5B8BFA98DA3}" type="presParOf" srcId="{9DE280CA-CB09-4046-8ECF-3793B58AFE60}" destId="{38171584-A731-45B6-AFF4-127FE881948B}" srcOrd="1" destOrd="7" presId="urn:microsoft.com/office/officeart/2005/8/layout/orgChart1"/>
    <dgm:cxn modelId="{A0CF5D1F-06FF-42E2-B44B-7F4A8035CABA}" type="presParOf" srcId="{9DE280CA-CB09-4046-8ECF-3793B58AFE60}" destId="{779F0D6B-4973-422E-9DAC-597E6B49FF65}" srcOrd="2" destOrd="7" presId="urn:microsoft.com/office/officeart/2005/8/layout/orgChart1"/>
    <dgm:cxn modelId="{08D063B6-EAF0-4823-AD75-C3BAA84B9B24}" type="presParOf" srcId="{F728C3E8-5128-4BB6-90CC-A86769ECE335}" destId="{0E819307-1B4E-434E-BA76-D5A4192B0663}" srcOrd="2" destOrd="0" presId="urn:microsoft.com/office/officeart/2005/8/layout/orgChart1"/>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A77D31B3-3808-4FBA-8FA4-CC8D448A173E}" type="doc">
      <dgm:prSet loTypeId="hierarchy" loCatId="hierarchy" qsTypeId="urn:microsoft.com/office/officeart/2005/8/quickstyle/simple1" qsCatId="simple" csTypeId="urn:microsoft.com/office/officeart/2005/8/colors/accent1_2" csCatId="accent1" phldr="0"/>
      <dgm:spPr/>
      <dgm:t>
        <a:bodyPr/>
        <a:p>
          <a:endParaRPr lang="en-US"/>
        </a:p>
      </dgm:t>
    </dgm:pt>
    <dgm:pt modelId="{47C757F0-AA23-46BE-9311-EA432CDEEAA1}">
      <dgm:prSet phldrT="[Text]" phldr="0" custT="1">
        <dgm:style>
          <a:lnRef idx="3">
            <a:schemeClr val="accent1"/>
          </a:lnRef>
          <a:fillRef idx="0">
            <a:srgbClr val="FFFFFF"/>
          </a:fillRef>
          <a:effectRef idx="0">
            <a:srgbClr val="FFFFFF"/>
          </a:effectRef>
          <a:fontRef idx="minor">
            <a:schemeClr val="tx1"/>
          </a:fontRef>
        </dgm:style>
      </dgm:prSet>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Năng suất lao động</a:t>
          </a:r>
          <a:endParaRPr lang="en-US" sz="1300">
            <a:latin typeface="Times New Roman" panose="02020603050405020304" charset="0"/>
            <a:cs typeface="Times New Roman" panose="02020603050405020304" charset="0"/>
          </a:endParaRPr>
        </a:p>
      </dgm:t>
    </dgm:pt>
    <dgm:pt modelId="{AB39B06D-FE6C-48B2-B5B4-77CD0C8CF7AD}" cxnId="{6C041612-561E-4288-BE89-0A42201CE676}" type="parTrans">
      <dgm:prSet/>
      <dgm:spPr/>
      <dgm:t>
        <a:bodyPr/>
        <a:p>
          <a:endParaRPr lang="en-US"/>
        </a:p>
      </dgm:t>
    </dgm:pt>
    <dgm:pt modelId="{DF0D1C21-B79E-4875-B7FA-EF183CB48B88}" cxnId="{6C041612-561E-4288-BE89-0A42201CE676}" type="sibTrans">
      <dgm:prSet/>
      <dgm:spPr/>
      <dgm:t>
        <a:bodyPr/>
        <a:p>
          <a:endParaRPr lang="en-US"/>
        </a:p>
      </dgm:t>
    </dgm:pt>
    <dgm:pt modelId="{4EC42421-831D-4CD3-8215-2AF4300F9C01}">
      <dgm:prSet phldrT="[Text]" phldr="0" custT="1">
        <dgm:style>
          <a:lnRef idx="3">
            <a:schemeClr val="accent1"/>
          </a:lnRef>
          <a:fillRef idx="0">
            <a:srgbClr val="FFFFFF"/>
          </a:fillRef>
          <a:effectRef idx="0">
            <a:srgbClr val="FFFFFF"/>
          </a:effectRef>
          <a:fontRef idx="minor">
            <a:schemeClr val="tx1"/>
          </a:fontRef>
        </dgm:style>
      </dgm:prSet>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Nhân tố tác động: trình độ nguồn lao động, kĩ thuật - công nghệ</a:t>
          </a:r>
          <a:endParaRPr lang="en-US" sz="1300">
            <a:latin typeface="Times New Roman" panose="02020603050405020304" charset="0"/>
            <a:cs typeface="Times New Roman" panose="02020603050405020304" charset="0"/>
          </a:endParaRPr>
        </a:p>
      </dgm:t>
    </dgm:pt>
    <dgm:pt modelId="{8D5FB264-0A5C-4C3A-85B7-453D9BD837DF}" cxnId="{0AA199A8-4F6B-4123-AC0B-12139120C779}" type="parTrans">
      <dgm:prSet/>
      <dgm:spPr/>
      <dgm:t>
        <a:bodyPr/>
        <a:p>
          <a:endParaRPr lang="en-US"/>
        </a:p>
      </dgm:t>
    </dgm:pt>
    <dgm:pt modelId="{A1825131-D805-48C8-BFCE-E45C02E6F5CE}" cxnId="{0AA199A8-4F6B-4123-AC0B-12139120C779}" type="sibTrans">
      <dgm:prSet/>
      <dgm:spPr/>
      <dgm:t>
        <a:bodyPr/>
        <a:p>
          <a:endParaRPr lang="en-US"/>
        </a:p>
      </dgm:t>
    </dgm:pt>
    <dgm:pt modelId="{6CFEE2F2-F79F-46D6-814D-91FC2EA334E7}">
      <dgm:prSet phldr="0" custT="1">
        <dgm:style>
          <a:lnRef idx="2">
            <a:schemeClr val="accent1"/>
          </a:lnRef>
          <a:fillRef idx="0">
            <a:srgbClr val="FFFFFF"/>
          </a:fillRef>
          <a:effectRef idx="0">
            <a:srgbClr val="FFFFFF"/>
          </a:effectRef>
          <a:fontRef idx="minor">
            <a:schemeClr val="tx1"/>
          </a:fontRef>
        </dgm:style>
      </dgm:prSet>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Tỷ lệ nghịch với lượng giá trị </a:t>
          </a:r>
          <a:endParaRPr lang="en-US" sz="1300">
            <a:latin typeface="Times New Roman" panose="02020603050405020304" charset="0"/>
            <a:cs typeface="Times New Roman" panose="02020603050405020304" charset="0"/>
          </a:endParaRPr>
        </a:p>
      </dgm:t>
    </dgm:pt>
    <dgm:pt modelId="{A61D1ADE-1A16-462A-A5D1-65E3470A5F62}" cxnId="{373BD171-9818-4EAE-898A-9E66401EB0EB}" type="parTrans">
      <dgm:prSet/>
      <dgm:spPr/>
    </dgm:pt>
    <dgm:pt modelId="{3EF7B6FA-E772-4A48-B4FF-DE535EA6CAC2}" cxnId="{373BD171-9818-4EAE-898A-9E66401EB0EB}" type="sibTrans">
      <dgm:prSet/>
      <dgm:spPr/>
    </dgm:pt>
    <dgm:pt modelId="{CF717C8A-B40B-4AFF-BF49-65ABB7DF8190}">
      <dgm:prSet phldrT="[Text]" phldr="0" custT="1">
        <dgm:style>
          <a:lnRef idx="3">
            <a:schemeClr val="accent1"/>
          </a:lnRef>
          <a:fillRef idx="0">
            <a:srgbClr val="FFFFFF"/>
          </a:fillRef>
          <a:effectRef idx="0">
            <a:srgbClr val="FFFFFF"/>
          </a:effectRef>
          <a:fontRef idx="minor">
            <a:schemeClr val="tx1"/>
          </a:fontRef>
        </dgm:style>
      </dgm:prSet>
      <dgm:spPr/>
      <dgm:t>
        <a:bodyPr vert="horz" wrap="square" anchor="t" anchorCtr="0"/>
        <a:p>
          <a:pPr algn="ctr">
            <a:lnSpc>
              <a:spcPct val="100000"/>
            </a:lnSpc>
            <a:spcBef>
              <a:spcPct val="0"/>
            </a:spcBef>
            <a:spcAft>
              <a:spcPct val="35000"/>
            </a:spcAft>
          </a:pPr>
          <a:r>
            <a:rPr lang="en-US" sz="1300">
              <a:latin typeface="Times New Roman" panose="02020603050405020304" charset="0"/>
              <a:cs typeface="Times New Roman" panose="02020603050405020304" charset="0"/>
            </a:rPr>
            <a:t>Ý nghĩa: là chỉ tiêu tổng hợp về sức mạnh một nền kinh tế</a:t>
          </a:r>
          <a:endParaRPr lang="en-US" sz="1300">
            <a:latin typeface="Times New Roman" panose="02020603050405020304" charset="0"/>
            <a:cs typeface="Times New Roman" panose="02020603050405020304" charset="0"/>
          </a:endParaRPr>
        </a:p>
      </dgm:t>
    </dgm:pt>
    <dgm:pt modelId="{CCF68ADE-40B6-47D0-93C1-88EC13ADC8AC}" cxnId="{887E609E-807D-40CE-985C-E07931E4B25E}" type="parTrans">
      <dgm:prSet/>
      <dgm:spPr/>
      <dgm:t>
        <a:bodyPr/>
        <a:p>
          <a:endParaRPr lang="en-US"/>
        </a:p>
      </dgm:t>
    </dgm:pt>
    <dgm:pt modelId="{630D3E0B-D1D7-4E1A-8193-515AA5E1866F}" cxnId="{887E609E-807D-40CE-985C-E07931E4B25E}" type="sibTrans">
      <dgm:prSet/>
      <dgm:spPr/>
      <dgm:t>
        <a:bodyPr/>
        <a:p>
          <a:endParaRPr lang="en-US"/>
        </a:p>
      </dgm:t>
    </dgm:pt>
    <dgm:pt modelId="{A70BA57B-1405-4F5C-9C70-05E71689C1F2}">
      <dgm:prSet phldr="0" custT="1">
        <dgm:style>
          <a:lnRef idx="3">
            <a:schemeClr val="accent1"/>
          </a:lnRef>
          <a:fillRef idx="0">
            <a:srgbClr val="FFFFFF"/>
          </a:fillRef>
          <a:effectRef idx="0">
            <a:srgbClr val="FFFFFF"/>
          </a:effectRef>
          <a:fontRef idx="minor">
            <a:schemeClr val="tx1"/>
          </a:fontRef>
        </dgm:style>
      </dgm:prSet>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Là năng lực sản xuất của lao động</a:t>
          </a:r>
          <a:endParaRPr lang="en-US" sz="1300">
            <a:latin typeface="Times New Roman" panose="02020603050405020304" charset="0"/>
            <a:cs typeface="Times New Roman" panose="02020603050405020304" charset="0"/>
          </a:endParaRPr>
        </a:p>
      </dgm:t>
    </dgm:pt>
    <dgm:pt modelId="{8E54DC3D-30BE-4CB9-AF4F-B7DA4E26895F}" cxnId="{9F734296-485A-43CF-8D52-12BDA5A62760}" type="parTrans">
      <dgm:prSet/>
      <dgm:spPr/>
    </dgm:pt>
    <dgm:pt modelId="{DEB8E79D-6281-480C-A0E3-B329AFE2EE7A}" cxnId="{9F734296-485A-43CF-8D52-12BDA5A62760}" type="sibTrans">
      <dgm:prSet/>
      <dgm:spPr/>
    </dgm:pt>
    <dgm:pt modelId="{E498DC9C-C5AC-4482-A26F-3B99DC5D79F0}" type="pres">
      <dgm:prSet presAssocID="{A77D31B3-3808-4FBA-8FA4-CC8D448A173E}" presName="hierChild1" presStyleCnt="0">
        <dgm:presLayoutVars>
          <dgm:orgChart val="1"/>
          <dgm:chPref val="1"/>
          <dgm:dir val="rev"/>
          <dgm:animOne val="branch"/>
          <dgm:animLvl val="lvl"/>
          <dgm:resizeHandles/>
        </dgm:presLayoutVars>
      </dgm:prSet>
      <dgm:spPr/>
    </dgm:pt>
    <dgm:pt modelId="{F728C3E8-5128-4BB6-90CC-A86769ECE335}" type="pres">
      <dgm:prSet presAssocID="{47C757F0-AA23-46BE-9311-EA432CDEEAA1}" presName="hierRoot1" presStyleCnt="0">
        <dgm:presLayoutVars>
          <dgm:hierBranch val="init"/>
        </dgm:presLayoutVars>
      </dgm:prSet>
      <dgm:spPr/>
    </dgm:pt>
    <dgm:pt modelId="{79147750-B6BF-43FD-83A0-7ACDC9B53EFF}" type="pres">
      <dgm:prSet presAssocID="{47C757F0-AA23-46BE-9311-EA432CDEEAA1}" presName="rootComposite1" presStyleCnt="0"/>
      <dgm:spPr/>
    </dgm:pt>
    <dgm:pt modelId="{AE79172D-D441-42BB-84EA-E3D989670DED}" type="pres">
      <dgm:prSet presAssocID="{47C757F0-AA23-46BE-9311-EA432CDEEAA1}" presName="rootText1" presStyleLbl="node0" presStyleIdx="0" presStyleCnt="1">
        <dgm:presLayoutVars>
          <dgm:chPref val="3"/>
        </dgm:presLayoutVars>
      </dgm:prSet>
      <dgm:spPr/>
    </dgm:pt>
    <dgm:pt modelId="{86420519-308D-4A6A-8FEA-6FB2E39BA448}" type="pres">
      <dgm:prSet presAssocID="{47C757F0-AA23-46BE-9311-EA432CDEEAA1}" presName="rootConnector1" presStyleCnt="0"/>
      <dgm:spPr/>
    </dgm:pt>
    <dgm:pt modelId="{9A0FF10C-81C7-47CD-A320-768F2009480B}" type="pres">
      <dgm:prSet presAssocID="{47C757F0-AA23-46BE-9311-EA432CDEEAA1}" presName="hierChild2" presStyleCnt="0"/>
      <dgm:spPr/>
    </dgm:pt>
    <dgm:pt modelId="{F492B679-3C8C-4E72-95A8-8B81298826E7}" type="pres">
      <dgm:prSet presAssocID="{8D5FB264-0A5C-4C3A-85B7-453D9BD837DF}" presName="Name37" presStyleLbl="parChTrans1D2" presStyleIdx="0" presStyleCnt="4"/>
      <dgm:spPr/>
    </dgm:pt>
    <dgm:pt modelId="{C6F584B9-7EA2-46D8-913B-8F508509ECAB}" type="pres">
      <dgm:prSet presAssocID="{4EC42421-831D-4CD3-8215-2AF4300F9C01}" presName="hierRoot2" presStyleCnt="0">
        <dgm:presLayoutVars>
          <dgm:hierBranch val="init"/>
        </dgm:presLayoutVars>
      </dgm:prSet>
      <dgm:spPr/>
    </dgm:pt>
    <dgm:pt modelId="{6CAD9CE6-86A1-4F7D-98A6-3AF53F55F9E3}" type="pres">
      <dgm:prSet presAssocID="{4EC42421-831D-4CD3-8215-2AF4300F9C01}" presName="rootComposite" presStyleCnt="0"/>
      <dgm:spPr/>
    </dgm:pt>
    <dgm:pt modelId="{08A0D1D2-3A20-4D63-8E35-B7C8B6B16D48}" type="pres">
      <dgm:prSet presAssocID="{4EC42421-831D-4CD3-8215-2AF4300F9C01}" presName="rootText" presStyleLbl="node2" presStyleIdx="0" presStyleCnt="4">
        <dgm:presLayoutVars>
          <dgm:chPref val="3"/>
        </dgm:presLayoutVars>
      </dgm:prSet>
      <dgm:spPr/>
    </dgm:pt>
    <dgm:pt modelId="{6238C53E-A961-488B-8FBD-6EC13507B069}" type="pres">
      <dgm:prSet presAssocID="{4EC42421-831D-4CD3-8215-2AF4300F9C01}" presName="rootConnector" presStyleCnt="0"/>
      <dgm:spPr/>
    </dgm:pt>
    <dgm:pt modelId="{A9C46FD3-3BE9-4E6E-BFF6-B0B42B13F857}" type="pres">
      <dgm:prSet presAssocID="{4EC42421-831D-4CD3-8215-2AF4300F9C01}" presName="hierChild4" presStyleCnt="0"/>
      <dgm:spPr/>
    </dgm:pt>
    <dgm:pt modelId="{A663BBFB-A120-4F5B-82EC-DB644DB9966B}" type="pres">
      <dgm:prSet presAssocID="{4EC42421-831D-4CD3-8215-2AF4300F9C01}" presName="hierChild5" presStyleCnt="0"/>
      <dgm:spPr/>
    </dgm:pt>
    <dgm:pt modelId="{538D8888-FBEC-4BA8-A1F0-DE35BB49B908}" type="pres">
      <dgm:prSet presAssocID="{A61D1ADE-1A16-462A-A5D1-65E3470A5F62}" presName="Name37" presStyleLbl="parChTrans1D2" presStyleIdx="1" presStyleCnt="4"/>
      <dgm:spPr/>
    </dgm:pt>
    <dgm:pt modelId="{8131F94E-0C45-4CB9-9BC3-55E1839AA40D}" type="pres">
      <dgm:prSet presAssocID="{6CFEE2F2-F79F-46D6-814D-91FC2EA334E7}" presName="hierRoot2" presStyleCnt="0">
        <dgm:presLayoutVars>
          <dgm:hierBranch val="init"/>
        </dgm:presLayoutVars>
      </dgm:prSet>
      <dgm:spPr/>
    </dgm:pt>
    <dgm:pt modelId="{B38648E7-BD90-4267-87CA-AFB84918A267}" type="pres">
      <dgm:prSet presAssocID="{6CFEE2F2-F79F-46D6-814D-91FC2EA334E7}" presName="rootComposite" presStyleCnt="0"/>
      <dgm:spPr/>
    </dgm:pt>
    <dgm:pt modelId="{50137A35-42ED-4B7A-AECF-B96220B6F3A0}" type="pres">
      <dgm:prSet presAssocID="{6CFEE2F2-F79F-46D6-814D-91FC2EA334E7}" presName="rootText" presStyleLbl="node2" presStyleIdx="1" presStyleCnt="4">
        <dgm:presLayoutVars>
          <dgm:chPref val="3"/>
        </dgm:presLayoutVars>
      </dgm:prSet>
      <dgm:spPr/>
    </dgm:pt>
    <dgm:pt modelId="{4129F776-C788-4A24-9B93-EADEF876FD7E}" type="pres">
      <dgm:prSet presAssocID="{6CFEE2F2-F79F-46D6-814D-91FC2EA334E7}" presName="rootConnector" presStyleCnt="0"/>
      <dgm:spPr/>
    </dgm:pt>
    <dgm:pt modelId="{48F028A7-70DC-4810-BBDC-9783F5F12121}" type="pres">
      <dgm:prSet presAssocID="{6CFEE2F2-F79F-46D6-814D-91FC2EA334E7}" presName="hierChild4" presStyleCnt="0"/>
      <dgm:spPr/>
    </dgm:pt>
    <dgm:pt modelId="{71559791-21C8-45A8-9231-8290C01EF2E0}" type="pres">
      <dgm:prSet presAssocID="{6CFEE2F2-F79F-46D6-814D-91FC2EA334E7}" presName="hierChild5" presStyleCnt="0"/>
      <dgm:spPr/>
    </dgm:pt>
    <dgm:pt modelId="{AB3A8128-6C86-49B7-B5CC-0153888815E5}" type="pres">
      <dgm:prSet presAssocID="{CCF68ADE-40B6-47D0-93C1-88EC13ADC8AC}" presName="Name37" presStyleLbl="parChTrans1D2" presStyleIdx="2" presStyleCnt="4"/>
      <dgm:spPr/>
    </dgm:pt>
    <dgm:pt modelId="{1A917F9A-DDE6-4568-B35C-7FABCEF0A586}" type="pres">
      <dgm:prSet presAssocID="{CF717C8A-B40B-4AFF-BF49-65ABB7DF8190}" presName="hierRoot2" presStyleCnt="0">
        <dgm:presLayoutVars>
          <dgm:hierBranch val="init"/>
        </dgm:presLayoutVars>
      </dgm:prSet>
      <dgm:spPr/>
    </dgm:pt>
    <dgm:pt modelId="{FA949B67-3DB7-47FA-97C9-4A653E762F22}" type="pres">
      <dgm:prSet presAssocID="{CF717C8A-B40B-4AFF-BF49-65ABB7DF8190}" presName="rootComposite" presStyleCnt="0"/>
      <dgm:spPr/>
    </dgm:pt>
    <dgm:pt modelId="{7D64F4A3-0E55-47AC-A59B-9D5A9DC25552}" type="pres">
      <dgm:prSet presAssocID="{CF717C8A-B40B-4AFF-BF49-65ABB7DF8190}" presName="rootText" presStyleLbl="node2" presStyleIdx="2" presStyleCnt="4">
        <dgm:presLayoutVars>
          <dgm:chPref val="3"/>
        </dgm:presLayoutVars>
      </dgm:prSet>
      <dgm:spPr/>
    </dgm:pt>
    <dgm:pt modelId="{5667CB49-EC34-46BC-AD2D-72F3BD95D049}" type="pres">
      <dgm:prSet presAssocID="{CF717C8A-B40B-4AFF-BF49-65ABB7DF8190}" presName="rootConnector" presStyleCnt="0"/>
      <dgm:spPr/>
    </dgm:pt>
    <dgm:pt modelId="{EB3A10DA-2FA4-4DAD-8341-8078D7F83716}" type="pres">
      <dgm:prSet presAssocID="{CF717C8A-B40B-4AFF-BF49-65ABB7DF8190}" presName="hierChild4" presStyleCnt="0"/>
      <dgm:spPr/>
    </dgm:pt>
    <dgm:pt modelId="{B05C5608-85C8-433E-A928-1755312B673B}" type="pres">
      <dgm:prSet presAssocID="{CF717C8A-B40B-4AFF-BF49-65ABB7DF8190}" presName="hierChild5" presStyleCnt="0"/>
      <dgm:spPr/>
    </dgm:pt>
    <dgm:pt modelId="{26A5F505-EA68-4C95-BB7B-D4B7D2FFED0F}" type="pres">
      <dgm:prSet presAssocID="{8E54DC3D-30BE-4CB9-AF4F-B7DA4E26895F}" presName="Name37" presStyleLbl="parChTrans1D2" presStyleIdx="3" presStyleCnt="4"/>
      <dgm:spPr/>
    </dgm:pt>
    <dgm:pt modelId="{9DE280CA-CB09-4046-8ECF-3793B58AFE60}" type="pres">
      <dgm:prSet presAssocID="{A70BA57B-1405-4F5C-9C70-05E71689C1F2}" presName="hierRoot2" presStyleCnt="0">
        <dgm:presLayoutVars>
          <dgm:hierBranch val="init"/>
        </dgm:presLayoutVars>
      </dgm:prSet>
      <dgm:spPr/>
    </dgm:pt>
    <dgm:pt modelId="{84F9B2C0-592E-4F0F-BC37-D7AF12458185}" type="pres">
      <dgm:prSet presAssocID="{A70BA57B-1405-4F5C-9C70-05E71689C1F2}" presName="rootComposite" presStyleCnt="0"/>
      <dgm:spPr/>
    </dgm:pt>
    <dgm:pt modelId="{599267D3-4CBF-4AA9-AD4B-9D086173AD10}" type="pres">
      <dgm:prSet presAssocID="{A70BA57B-1405-4F5C-9C70-05E71689C1F2}" presName="rootText" presStyleLbl="node2" presStyleIdx="3" presStyleCnt="4">
        <dgm:presLayoutVars>
          <dgm:chPref val="3"/>
        </dgm:presLayoutVars>
      </dgm:prSet>
      <dgm:spPr/>
    </dgm:pt>
    <dgm:pt modelId="{B652C2BE-A00C-4E69-8BAA-E1287E8961D0}" type="pres">
      <dgm:prSet presAssocID="{A70BA57B-1405-4F5C-9C70-05E71689C1F2}" presName="rootConnector" presStyleCnt="0"/>
      <dgm:spPr/>
    </dgm:pt>
    <dgm:pt modelId="{38171584-A731-45B6-AFF4-127FE881948B}" type="pres">
      <dgm:prSet presAssocID="{A70BA57B-1405-4F5C-9C70-05E71689C1F2}" presName="hierChild4" presStyleCnt="0"/>
      <dgm:spPr/>
    </dgm:pt>
    <dgm:pt modelId="{779F0D6B-4973-422E-9DAC-597E6B49FF65}" type="pres">
      <dgm:prSet presAssocID="{A70BA57B-1405-4F5C-9C70-05E71689C1F2}" presName="hierChild5" presStyleCnt="0"/>
      <dgm:spPr/>
    </dgm:pt>
    <dgm:pt modelId="{0E819307-1B4E-434E-BA76-D5A4192B0663}" type="pres">
      <dgm:prSet presAssocID="{47C757F0-AA23-46BE-9311-EA432CDEEAA1}" presName="hierChild3" presStyleCnt="0"/>
      <dgm:spPr/>
    </dgm:pt>
  </dgm:ptLst>
  <dgm:cxnLst>
    <dgm:cxn modelId="{6C041612-561E-4288-BE89-0A42201CE676}" srcId="{A77D31B3-3808-4FBA-8FA4-CC8D448A173E}" destId="{47C757F0-AA23-46BE-9311-EA432CDEEAA1}" srcOrd="0" destOrd="0" parTransId="{AB39B06D-FE6C-48B2-B5B4-77CD0C8CF7AD}" sibTransId="{DF0D1C21-B79E-4875-B7FA-EF183CB48B88}"/>
    <dgm:cxn modelId="{0AA199A8-4F6B-4123-AC0B-12139120C779}" srcId="{47C757F0-AA23-46BE-9311-EA432CDEEAA1}" destId="{4EC42421-831D-4CD3-8215-2AF4300F9C01}" srcOrd="0" destOrd="0" parTransId="{8D5FB264-0A5C-4C3A-85B7-453D9BD837DF}" sibTransId="{A1825131-D805-48C8-BFCE-E45C02E6F5CE}"/>
    <dgm:cxn modelId="{373BD171-9818-4EAE-898A-9E66401EB0EB}" srcId="{47C757F0-AA23-46BE-9311-EA432CDEEAA1}" destId="{6CFEE2F2-F79F-46D6-814D-91FC2EA334E7}" srcOrd="1" destOrd="0" parTransId="{A61D1ADE-1A16-462A-A5D1-65E3470A5F62}" sibTransId="{3EF7B6FA-E772-4A48-B4FF-DE535EA6CAC2}"/>
    <dgm:cxn modelId="{887E609E-807D-40CE-985C-E07931E4B25E}" srcId="{47C757F0-AA23-46BE-9311-EA432CDEEAA1}" destId="{CF717C8A-B40B-4AFF-BF49-65ABB7DF8190}" srcOrd="2" destOrd="0" parTransId="{CCF68ADE-40B6-47D0-93C1-88EC13ADC8AC}" sibTransId="{630D3E0B-D1D7-4E1A-8193-515AA5E1866F}"/>
    <dgm:cxn modelId="{9F734296-485A-43CF-8D52-12BDA5A62760}" srcId="{47C757F0-AA23-46BE-9311-EA432CDEEAA1}" destId="{A70BA57B-1405-4F5C-9C70-05E71689C1F2}" srcOrd="3" destOrd="0" parTransId="{8E54DC3D-30BE-4CB9-AF4F-B7DA4E26895F}" sibTransId="{DEB8E79D-6281-480C-A0E3-B329AFE2EE7A}"/>
    <dgm:cxn modelId="{275D7825-3427-4228-9CCE-6BA47A3C5448}" type="presOf" srcId="{A77D31B3-3808-4FBA-8FA4-CC8D448A173E}" destId="{E498DC9C-C5AC-4482-A26F-3B99DC5D79F0}" srcOrd="0" destOrd="0" presId="urn:microsoft.com/office/officeart/2005/8/layout/orgChart1"/>
    <dgm:cxn modelId="{67A227F2-00E8-442D-BF3A-7E3A60C0D1CA}" type="presParOf" srcId="{E498DC9C-C5AC-4482-A26F-3B99DC5D79F0}" destId="{F728C3E8-5128-4BB6-90CC-A86769ECE335}" srcOrd="0" destOrd="0" presId="urn:microsoft.com/office/officeart/2005/8/layout/orgChart1"/>
    <dgm:cxn modelId="{0159E362-4003-42D7-9DE1-C2CA6D017259}" type="presParOf" srcId="{F728C3E8-5128-4BB6-90CC-A86769ECE335}" destId="{79147750-B6BF-43FD-83A0-7ACDC9B53EFF}" srcOrd="0" destOrd="0" presId="urn:microsoft.com/office/officeart/2005/8/layout/orgChart1"/>
    <dgm:cxn modelId="{A5374F21-A07C-4F64-8AE7-BC67BED88597}" type="presOf" srcId="{47C757F0-AA23-46BE-9311-EA432CDEEAA1}" destId="{79147750-B6BF-43FD-83A0-7ACDC9B53EFF}" srcOrd="0" destOrd="0" presId="urn:microsoft.com/office/officeart/2005/8/layout/orgChart1"/>
    <dgm:cxn modelId="{8929934A-889B-447D-A7B0-2D8C4CA87FA6}" type="presParOf" srcId="{79147750-B6BF-43FD-83A0-7ACDC9B53EFF}" destId="{AE79172D-D441-42BB-84EA-E3D989670DED}" srcOrd="0" destOrd="0" presId="urn:microsoft.com/office/officeart/2005/8/layout/orgChart1"/>
    <dgm:cxn modelId="{B429556F-8D36-40A8-8380-F5A85E9E9AAF}" type="presOf" srcId="{47C757F0-AA23-46BE-9311-EA432CDEEAA1}" destId="{AE79172D-D441-42BB-84EA-E3D989670DED}" srcOrd="0" destOrd="0" presId="urn:microsoft.com/office/officeart/2005/8/layout/orgChart1"/>
    <dgm:cxn modelId="{F5708317-290B-45F1-962A-A6FA2AD04F6B}" type="presParOf" srcId="{79147750-B6BF-43FD-83A0-7ACDC9B53EFF}" destId="{86420519-308D-4A6A-8FEA-6FB2E39BA448}" srcOrd="1" destOrd="0" presId="urn:microsoft.com/office/officeart/2005/8/layout/orgChart1"/>
    <dgm:cxn modelId="{94049DCA-161C-4F26-8E95-ABF41B172BC2}" type="presOf" srcId="{47C757F0-AA23-46BE-9311-EA432CDEEAA1}" destId="{86420519-308D-4A6A-8FEA-6FB2E39BA448}" srcOrd="0" destOrd="0" presId="urn:microsoft.com/office/officeart/2005/8/layout/orgChart1"/>
    <dgm:cxn modelId="{89866A6D-8FC8-4FC8-8FDC-E2C56352AB07}" type="presParOf" srcId="{F728C3E8-5128-4BB6-90CC-A86769ECE335}" destId="{9A0FF10C-81C7-47CD-A320-768F2009480B}" srcOrd="1" destOrd="0" presId="urn:microsoft.com/office/officeart/2005/8/layout/orgChart1"/>
    <dgm:cxn modelId="{0513951A-2BA8-4634-9749-6B4F7D388408}" type="presParOf" srcId="{9A0FF10C-81C7-47CD-A320-768F2009480B}" destId="{F492B679-3C8C-4E72-95A8-8B81298826E7}" srcOrd="0" destOrd="1" presId="urn:microsoft.com/office/officeart/2005/8/layout/orgChart1"/>
    <dgm:cxn modelId="{4A9813FE-BCA7-40F4-99CA-01ABEE37F609}" type="presOf" srcId="{8D5FB264-0A5C-4C3A-85B7-453D9BD837DF}" destId="{F492B679-3C8C-4E72-95A8-8B81298826E7}" srcOrd="0" destOrd="0" presId="urn:microsoft.com/office/officeart/2005/8/layout/orgChart1"/>
    <dgm:cxn modelId="{F656452C-0D47-41D5-9089-863CF2E7BC2D}" type="presParOf" srcId="{9A0FF10C-81C7-47CD-A320-768F2009480B}" destId="{C6F584B9-7EA2-46D8-913B-8F508509ECAB}" srcOrd="1" destOrd="1" presId="urn:microsoft.com/office/officeart/2005/8/layout/orgChart1"/>
    <dgm:cxn modelId="{36325558-184C-4699-A54D-F6F49767E813}" type="presParOf" srcId="{C6F584B9-7EA2-46D8-913B-8F508509ECAB}" destId="{6CAD9CE6-86A1-4F7D-98A6-3AF53F55F9E3}" srcOrd="0" destOrd="1" presId="urn:microsoft.com/office/officeart/2005/8/layout/orgChart1"/>
    <dgm:cxn modelId="{64711081-ED4B-4DFE-B992-AD8CDA9651AA}" type="presOf" srcId="{4EC42421-831D-4CD3-8215-2AF4300F9C01}" destId="{6CAD9CE6-86A1-4F7D-98A6-3AF53F55F9E3}" srcOrd="0" destOrd="0" presId="urn:microsoft.com/office/officeart/2005/8/layout/orgChart1"/>
    <dgm:cxn modelId="{F8C548F7-5E55-44ED-A4B5-B308A3693D7E}" type="presParOf" srcId="{6CAD9CE6-86A1-4F7D-98A6-3AF53F55F9E3}" destId="{08A0D1D2-3A20-4D63-8E35-B7C8B6B16D48}" srcOrd="0" destOrd="0" presId="urn:microsoft.com/office/officeart/2005/8/layout/orgChart1"/>
    <dgm:cxn modelId="{74510D99-59B6-440D-B5AE-0CFC3A39855B}" type="presOf" srcId="{4EC42421-831D-4CD3-8215-2AF4300F9C01}" destId="{08A0D1D2-3A20-4D63-8E35-B7C8B6B16D48}" srcOrd="0" destOrd="0" presId="urn:microsoft.com/office/officeart/2005/8/layout/orgChart1"/>
    <dgm:cxn modelId="{8556354E-7F11-4EC7-BEF8-E1554BC9BD3E}" type="presParOf" srcId="{6CAD9CE6-86A1-4F7D-98A6-3AF53F55F9E3}" destId="{6238C53E-A961-488B-8FBD-6EC13507B069}" srcOrd="1" destOrd="0" presId="urn:microsoft.com/office/officeart/2005/8/layout/orgChart1"/>
    <dgm:cxn modelId="{C83F474E-CD29-4D4A-9C0E-3FD4B11EAC73}" type="presOf" srcId="{4EC42421-831D-4CD3-8215-2AF4300F9C01}" destId="{6238C53E-A961-488B-8FBD-6EC13507B069}" srcOrd="0" destOrd="0" presId="urn:microsoft.com/office/officeart/2005/8/layout/orgChart1"/>
    <dgm:cxn modelId="{C99E0890-E29C-4C5F-A2A5-50AB631EA34E}" type="presParOf" srcId="{C6F584B9-7EA2-46D8-913B-8F508509ECAB}" destId="{A9C46FD3-3BE9-4E6E-BFF6-B0B42B13F857}" srcOrd="1" destOrd="1" presId="urn:microsoft.com/office/officeart/2005/8/layout/orgChart1"/>
    <dgm:cxn modelId="{DC23FE08-4BAB-48DE-A6F4-26691BC96015}" type="presParOf" srcId="{C6F584B9-7EA2-46D8-913B-8F508509ECAB}" destId="{A663BBFB-A120-4F5B-82EC-DB644DB9966B}" srcOrd="2" destOrd="1" presId="urn:microsoft.com/office/officeart/2005/8/layout/orgChart1"/>
    <dgm:cxn modelId="{7AB7600F-EC1D-4AEB-8449-6780D3E4BC75}" type="presParOf" srcId="{9A0FF10C-81C7-47CD-A320-768F2009480B}" destId="{538D8888-FBEC-4BA8-A1F0-DE35BB49B908}" srcOrd="2" destOrd="1" presId="urn:microsoft.com/office/officeart/2005/8/layout/orgChart1"/>
    <dgm:cxn modelId="{91AA79A2-C80B-4B50-BB2E-27BACEAACE04}" type="presOf" srcId="{A61D1ADE-1A16-462A-A5D1-65E3470A5F62}" destId="{538D8888-FBEC-4BA8-A1F0-DE35BB49B908}" srcOrd="0" destOrd="0" presId="urn:microsoft.com/office/officeart/2005/8/layout/orgChart1"/>
    <dgm:cxn modelId="{8BE7BB08-E932-4CED-A74D-5F5E3C12BB00}" type="presParOf" srcId="{9A0FF10C-81C7-47CD-A320-768F2009480B}" destId="{8131F94E-0C45-4CB9-9BC3-55E1839AA40D}" srcOrd="3" destOrd="1" presId="urn:microsoft.com/office/officeart/2005/8/layout/orgChart1"/>
    <dgm:cxn modelId="{CE229BBB-D117-41F7-A6C9-2396278E810F}" type="presParOf" srcId="{8131F94E-0C45-4CB9-9BC3-55E1839AA40D}" destId="{B38648E7-BD90-4267-87CA-AFB84918A267}" srcOrd="0" destOrd="3" presId="urn:microsoft.com/office/officeart/2005/8/layout/orgChart1"/>
    <dgm:cxn modelId="{6EC1E497-D658-4295-A3FE-F3B68DD15B29}" type="presOf" srcId="{6CFEE2F2-F79F-46D6-814D-91FC2EA334E7}" destId="{B38648E7-BD90-4267-87CA-AFB84918A267}" srcOrd="0" destOrd="0" presId="urn:microsoft.com/office/officeart/2005/8/layout/orgChart1"/>
    <dgm:cxn modelId="{C90B95F9-7ABB-43B9-A9B6-3A340199BD96}" type="presParOf" srcId="{B38648E7-BD90-4267-87CA-AFB84918A267}" destId="{50137A35-42ED-4B7A-AECF-B96220B6F3A0}" srcOrd="0" destOrd="0" presId="urn:microsoft.com/office/officeart/2005/8/layout/orgChart1"/>
    <dgm:cxn modelId="{770D8D6E-FBBA-4737-A4F6-C612DB1A82D4}" type="presOf" srcId="{6CFEE2F2-F79F-46D6-814D-91FC2EA334E7}" destId="{50137A35-42ED-4B7A-AECF-B96220B6F3A0}" srcOrd="0" destOrd="0" presId="urn:microsoft.com/office/officeart/2005/8/layout/orgChart1"/>
    <dgm:cxn modelId="{C53E3157-1171-4244-AC37-98C6E63AC32C}" type="presParOf" srcId="{B38648E7-BD90-4267-87CA-AFB84918A267}" destId="{4129F776-C788-4A24-9B93-EADEF876FD7E}" srcOrd="1" destOrd="0" presId="urn:microsoft.com/office/officeart/2005/8/layout/orgChart1"/>
    <dgm:cxn modelId="{4D3DB976-2897-4792-BBE7-5E56B9ADB368}" type="presOf" srcId="{6CFEE2F2-F79F-46D6-814D-91FC2EA334E7}" destId="{4129F776-C788-4A24-9B93-EADEF876FD7E}" srcOrd="0" destOrd="0" presId="urn:microsoft.com/office/officeart/2005/8/layout/orgChart1"/>
    <dgm:cxn modelId="{181C4755-D67F-4623-9EC6-1FB5E371B868}" type="presParOf" srcId="{8131F94E-0C45-4CB9-9BC3-55E1839AA40D}" destId="{48F028A7-70DC-4810-BBDC-9783F5F12121}" srcOrd="1" destOrd="3" presId="urn:microsoft.com/office/officeart/2005/8/layout/orgChart1"/>
    <dgm:cxn modelId="{D3D281C0-09AD-4202-9256-727815B508F4}" type="presParOf" srcId="{8131F94E-0C45-4CB9-9BC3-55E1839AA40D}" destId="{71559791-21C8-45A8-9231-8290C01EF2E0}" srcOrd="2" destOrd="3" presId="urn:microsoft.com/office/officeart/2005/8/layout/orgChart1"/>
    <dgm:cxn modelId="{F39F21D2-9B5C-4BA4-A75D-FCFE768485A7}" type="presParOf" srcId="{9A0FF10C-81C7-47CD-A320-768F2009480B}" destId="{AB3A8128-6C86-49B7-B5CC-0153888815E5}" srcOrd="4" destOrd="1" presId="urn:microsoft.com/office/officeart/2005/8/layout/orgChart1"/>
    <dgm:cxn modelId="{A5AEB4F3-1800-43E7-82F1-CE61808FC696}" type="presOf" srcId="{CCF68ADE-40B6-47D0-93C1-88EC13ADC8AC}" destId="{AB3A8128-6C86-49B7-B5CC-0153888815E5}" srcOrd="0" destOrd="0" presId="urn:microsoft.com/office/officeart/2005/8/layout/orgChart1"/>
    <dgm:cxn modelId="{73F88FC1-BFCB-48DE-9437-A251EB46C311}" type="presParOf" srcId="{9A0FF10C-81C7-47CD-A320-768F2009480B}" destId="{1A917F9A-DDE6-4568-B35C-7FABCEF0A586}" srcOrd="5" destOrd="1" presId="urn:microsoft.com/office/officeart/2005/8/layout/orgChart1"/>
    <dgm:cxn modelId="{EF45EDBE-CF6D-4E10-88CF-AB87A03F493F}" type="presParOf" srcId="{1A917F9A-DDE6-4568-B35C-7FABCEF0A586}" destId="{FA949B67-3DB7-47FA-97C9-4A653E762F22}" srcOrd="0" destOrd="5" presId="urn:microsoft.com/office/officeart/2005/8/layout/orgChart1"/>
    <dgm:cxn modelId="{8C0023A3-E0AB-4140-B005-5B8B2AB7F1FA}" type="presOf" srcId="{CF717C8A-B40B-4AFF-BF49-65ABB7DF8190}" destId="{FA949B67-3DB7-47FA-97C9-4A653E762F22}" srcOrd="0" destOrd="0" presId="urn:microsoft.com/office/officeart/2005/8/layout/orgChart1"/>
    <dgm:cxn modelId="{37D8B322-3A6C-4715-AFFF-4D661C39F57F}" type="presParOf" srcId="{FA949B67-3DB7-47FA-97C9-4A653E762F22}" destId="{7D64F4A3-0E55-47AC-A59B-9D5A9DC25552}" srcOrd="0" destOrd="0" presId="urn:microsoft.com/office/officeart/2005/8/layout/orgChart1"/>
    <dgm:cxn modelId="{4008BD85-CE3C-4D18-918E-5AAEA7447774}" type="presOf" srcId="{CF717C8A-B40B-4AFF-BF49-65ABB7DF8190}" destId="{7D64F4A3-0E55-47AC-A59B-9D5A9DC25552}" srcOrd="0" destOrd="0" presId="urn:microsoft.com/office/officeart/2005/8/layout/orgChart1"/>
    <dgm:cxn modelId="{A0AF9923-76DA-45F8-B3D6-A53AA80112A4}" type="presParOf" srcId="{FA949B67-3DB7-47FA-97C9-4A653E762F22}" destId="{5667CB49-EC34-46BC-AD2D-72F3BD95D049}" srcOrd="1" destOrd="0" presId="urn:microsoft.com/office/officeart/2005/8/layout/orgChart1"/>
    <dgm:cxn modelId="{5FD8B723-A578-405F-84D8-005E3AC6487E}" type="presOf" srcId="{CF717C8A-B40B-4AFF-BF49-65ABB7DF8190}" destId="{5667CB49-EC34-46BC-AD2D-72F3BD95D049}" srcOrd="0" destOrd="0" presId="urn:microsoft.com/office/officeart/2005/8/layout/orgChart1"/>
    <dgm:cxn modelId="{23EA8815-A298-4AE4-A6A9-E18426809B8E}" type="presParOf" srcId="{1A917F9A-DDE6-4568-B35C-7FABCEF0A586}" destId="{EB3A10DA-2FA4-4DAD-8341-8078D7F83716}" srcOrd="1" destOrd="5" presId="urn:microsoft.com/office/officeart/2005/8/layout/orgChart1"/>
    <dgm:cxn modelId="{644A8656-1D0D-4297-845F-D495706F8B0E}" type="presParOf" srcId="{1A917F9A-DDE6-4568-B35C-7FABCEF0A586}" destId="{B05C5608-85C8-433E-A928-1755312B673B}" srcOrd="2" destOrd="5" presId="urn:microsoft.com/office/officeart/2005/8/layout/orgChart1"/>
    <dgm:cxn modelId="{53B160E9-BD91-491F-B222-29E1B035AA64}" type="presParOf" srcId="{9A0FF10C-81C7-47CD-A320-768F2009480B}" destId="{26A5F505-EA68-4C95-BB7B-D4B7D2FFED0F}" srcOrd="6" destOrd="1" presId="urn:microsoft.com/office/officeart/2005/8/layout/orgChart1"/>
    <dgm:cxn modelId="{962CC7CB-A536-4DFE-A504-1AB4059BEA99}" type="presOf" srcId="{8E54DC3D-30BE-4CB9-AF4F-B7DA4E26895F}" destId="{26A5F505-EA68-4C95-BB7B-D4B7D2FFED0F}" srcOrd="0" destOrd="0" presId="urn:microsoft.com/office/officeart/2005/8/layout/orgChart1"/>
    <dgm:cxn modelId="{C68F98C7-9D37-41BC-BCEF-02CA2CA2F0D9}" type="presParOf" srcId="{9A0FF10C-81C7-47CD-A320-768F2009480B}" destId="{9DE280CA-CB09-4046-8ECF-3793B58AFE60}" srcOrd="7" destOrd="1" presId="urn:microsoft.com/office/officeart/2005/8/layout/orgChart1"/>
    <dgm:cxn modelId="{23B14BA1-73A9-43CA-AD7F-1F666CDBBE56}" type="presParOf" srcId="{9DE280CA-CB09-4046-8ECF-3793B58AFE60}" destId="{84F9B2C0-592E-4F0F-BC37-D7AF12458185}" srcOrd="0" destOrd="7" presId="urn:microsoft.com/office/officeart/2005/8/layout/orgChart1"/>
    <dgm:cxn modelId="{664B4AB0-83B3-492C-880B-3FA0A813CEB8}" type="presOf" srcId="{A70BA57B-1405-4F5C-9C70-05E71689C1F2}" destId="{84F9B2C0-592E-4F0F-BC37-D7AF12458185}" srcOrd="0" destOrd="0" presId="urn:microsoft.com/office/officeart/2005/8/layout/orgChart1"/>
    <dgm:cxn modelId="{32F20D29-AF66-44D5-B4FE-6D1897E6838D}" type="presParOf" srcId="{84F9B2C0-592E-4F0F-BC37-D7AF12458185}" destId="{599267D3-4CBF-4AA9-AD4B-9D086173AD10}" srcOrd="0" destOrd="0" presId="urn:microsoft.com/office/officeart/2005/8/layout/orgChart1"/>
    <dgm:cxn modelId="{60F689FB-703C-4545-8503-5FB69F7E769A}" type="presOf" srcId="{A70BA57B-1405-4F5C-9C70-05E71689C1F2}" destId="{599267D3-4CBF-4AA9-AD4B-9D086173AD10}" srcOrd="0" destOrd="0" presId="urn:microsoft.com/office/officeart/2005/8/layout/orgChart1"/>
    <dgm:cxn modelId="{40276F67-EB5A-4E13-8051-C6A8CADA5419}" type="presParOf" srcId="{84F9B2C0-592E-4F0F-BC37-D7AF12458185}" destId="{B652C2BE-A00C-4E69-8BAA-E1287E8961D0}" srcOrd="1" destOrd="0" presId="urn:microsoft.com/office/officeart/2005/8/layout/orgChart1"/>
    <dgm:cxn modelId="{B92C46A6-11D3-432E-B5D4-1DAADA10FAF0}" type="presOf" srcId="{A70BA57B-1405-4F5C-9C70-05E71689C1F2}" destId="{B652C2BE-A00C-4E69-8BAA-E1287E8961D0}" srcOrd="0" destOrd="0" presId="urn:microsoft.com/office/officeart/2005/8/layout/orgChart1"/>
    <dgm:cxn modelId="{943982AD-5119-4D0C-9ABA-D8E99ADD5B97}" type="presParOf" srcId="{9DE280CA-CB09-4046-8ECF-3793B58AFE60}" destId="{38171584-A731-45B6-AFF4-127FE881948B}" srcOrd="1" destOrd="7" presId="urn:microsoft.com/office/officeart/2005/8/layout/orgChart1"/>
    <dgm:cxn modelId="{1951FB35-F685-4D6A-9A73-7FFB112F8365}" type="presParOf" srcId="{9DE280CA-CB09-4046-8ECF-3793B58AFE60}" destId="{779F0D6B-4973-422E-9DAC-597E6B49FF65}" srcOrd="2" destOrd="7" presId="urn:microsoft.com/office/officeart/2005/8/layout/orgChart1"/>
    <dgm:cxn modelId="{124C1333-B520-4BEB-AE90-8BC4311F8FBA}" type="presParOf" srcId="{F728C3E8-5128-4BB6-90CC-A86769ECE335}" destId="{0E819307-1B4E-434E-BA76-D5A4192B0663}" srcOrd="2" destOrd="0" presId="urn:microsoft.com/office/officeart/2005/8/layout/orgChart1"/>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A77D31B3-3808-4FBA-8FA4-CC8D448A173E}" type="doc">
      <dgm:prSet loTypeId="hierarchy" loCatId="hierarchy" qsTypeId="urn:microsoft.com/office/officeart/2005/8/quickstyle/simple1" qsCatId="simple" csTypeId="urn:microsoft.com/office/officeart/2005/8/colors/accent1_2" csCatId="accent1" phldr="0"/>
      <dgm:spPr/>
      <dgm:t>
        <a:bodyPr/>
        <a:p>
          <a:endParaRPr lang="en-US"/>
        </a:p>
      </dgm:t>
    </dgm:pt>
    <dgm:pt modelId="{47C757F0-AA23-46BE-9311-EA432CDEEAA1}">
      <dgm:prSet phldrT="[Text]" phldr="0" custT="1">
        <dgm:style>
          <a:lnRef idx="3">
            <a:schemeClr val="accent1"/>
          </a:lnRef>
          <a:fillRef idx="0">
            <a:srgbClr val="FFFFFF"/>
          </a:fillRef>
          <a:effectRef idx="0">
            <a:srgbClr val="FFFFFF"/>
          </a:effectRef>
          <a:fontRef idx="minor">
            <a:schemeClr val="tx1"/>
          </a:fontRef>
        </dgm:style>
      </dgm:prSet>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Cường độ lao động</a:t>
          </a:r>
          <a:r>
            <a:rPr lang="en-US" sz="1300">
              <a:latin typeface="Times New Roman" panose="02020603050405020304" charset="0"/>
              <a:cs typeface="Times New Roman" panose="02020603050405020304" charset="0"/>
            </a:rPr>
            <a:t/>
          </a:r>
          <a:endParaRPr lang="en-US" sz="1300">
            <a:latin typeface="Times New Roman" panose="02020603050405020304" charset="0"/>
            <a:cs typeface="Times New Roman" panose="02020603050405020304" charset="0"/>
          </a:endParaRPr>
        </a:p>
      </dgm:t>
    </dgm:pt>
    <dgm:pt modelId="{AB39B06D-FE6C-48B2-B5B4-77CD0C8CF7AD}" cxnId="{9B0B4BED-3CC6-446F-8104-E8B17A7695B6}" type="parTrans">
      <dgm:prSet/>
      <dgm:spPr/>
      <dgm:t>
        <a:bodyPr/>
        <a:p>
          <a:endParaRPr lang="en-US"/>
        </a:p>
      </dgm:t>
    </dgm:pt>
    <dgm:pt modelId="{DF0D1C21-B79E-4875-B7FA-EF183CB48B88}" cxnId="{9B0B4BED-3CC6-446F-8104-E8B17A7695B6}" type="sibTrans">
      <dgm:prSet/>
      <dgm:spPr/>
      <dgm:t>
        <a:bodyPr/>
        <a:p>
          <a:endParaRPr lang="en-US"/>
        </a:p>
      </dgm:t>
    </dgm:pt>
    <dgm:pt modelId="{4EC42421-831D-4CD3-8215-2AF4300F9C01}">
      <dgm:prSet phldrT="[Text]" phldr="0" custT="1">
        <dgm:style>
          <a:lnRef idx="3">
            <a:schemeClr val="accent1"/>
          </a:lnRef>
          <a:fillRef idx="0">
            <a:srgbClr val="FFFFFF"/>
          </a:fillRef>
          <a:effectRef idx="0">
            <a:srgbClr val="FFFFFF"/>
          </a:effectRef>
          <a:fontRef idx="minor">
            <a:schemeClr val="tx1"/>
          </a:fontRef>
        </dgm:style>
      </dgm:prSet>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Biện pháp: </a:t>
          </a:r>
          <a:r>
            <a:rPr lang="en-US" sz="1300">
              <a:latin typeface="Times New Roman" panose="02020603050405020304" charset="0"/>
              <a:cs typeface="Times New Roman" panose="02020603050405020304" charset="0"/>
            </a:rPr>
            <a:t>có ĐK (khi CĐLĐ chưa đạt); có giới hạn( khả năng chịu đựng của NLĐ)</a:t>
          </a:r>
          <a:r>
            <a:rPr lang="en-US" sz="1300">
              <a:latin typeface="Times New Roman" panose="02020603050405020304" charset="0"/>
              <a:cs typeface="Times New Roman" panose="02020603050405020304" charset="0"/>
            </a:rPr>
            <a:t/>
          </a:r>
          <a:endParaRPr lang="en-US" sz="1300">
            <a:latin typeface="Times New Roman" panose="02020603050405020304" charset="0"/>
            <a:cs typeface="Times New Roman" panose="02020603050405020304" charset="0"/>
          </a:endParaRPr>
        </a:p>
      </dgm:t>
    </dgm:pt>
    <dgm:pt modelId="{8D5FB264-0A5C-4C3A-85B7-453D9BD837DF}" cxnId="{761C7562-F1A2-40EE-B780-C6266D6991D7}" type="parTrans">
      <dgm:prSet/>
      <dgm:spPr/>
      <dgm:t>
        <a:bodyPr/>
        <a:p>
          <a:endParaRPr lang="en-US"/>
        </a:p>
      </dgm:t>
    </dgm:pt>
    <dgm:pt modelId="{A1825131-D805-48C8-BFCE-E45C02E6F5CE}" cxnId="{761C7562-F1A2-40EE-B780-C6266D6991D7}" type="sibTrans">
      <dgm:prSet/>
      <dgm:spPr/>
      <dgm:t>
        <a:bodyPr/>
        <a:p>
          <a:endParaRPr lang="en-US"/>
        </a:p>
      </dgm:t>
    </dgm:pt>
    <dgm:pt modelId="{6CFEE2F2-F79F-46D6-814D-91FC2EA334E7}">
      <dgm:prSet phldr="0" custT="1">
        <dgm:style>
          <a:lnRef idx="2">
            <a:schemeClr val="accent1"/>
          </a:lnRef>
          <a:fillRef idx="0">
            <a:srgbClr val="FFFFFF"/>
          </a:fillRef>
          <a:effectRef idx="0">
            <a:srgbClr val="FFFFFF"/>
          </a:effectRef>
          <a:fontRef idx="minor">
            <a:schemeClr val="tx1"/>
          </a:fontRef>
        </dgm:style>
      </dgm:prSet>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Lượng giá trị (lao động kết tinh) của từng sản phẩm hàng hóa là không đổi. </a:t>
          </a:r>
          <a:r>
            <a:rPr lang="en-US" sz="1300">
              <a:latin typeface="Times New Roman" panose="02020603050405020304" charset="0"/>
              <a:cs typeface="Times New Roman" panose="02020603050405020304" charset="0"/>
            </a:rPr>
            <a:t/>
          </a:r>
          <a:endParaRPr lang="en-US" sz="1300">
            <a:latin typeface="Times New Roman" panose="02020603050405020304" charset="0"/>
            <a:cs typeface="Times New Roman" panose="02020603050405020304" charset="0"/>
          </a:endParaRPr>
        </a:p>
      </dgm:t>
    </dgm:pt>
    <dgm:pt modelId="{A61D1ADE-1A16-462A-A5D1-65E3470A5F62}" cxnId="{50AB6E66-87DC-4BCE-8A44-FBE0B37D9FE1}" type="parTrans">
      <dgm:prSet/>
      <dgm:spPr/>
    </dgm:pt>
    <dgm:pt modelId="{3EF7B6FA-E772-4A48-B4FF-DE535EA6CAC2}" cxnId="{50AB6E66-87DC-4BCE-8A44-FBE0B37D9FE1}" type="sibTrans">
      <dgm:prSet/>
      <dgm:spPr/>
    </dgm:pt>
    <dgm:pt modelId="{CF717C8A-B40B-4AFF-BF49-65ABB7DF8190}">
      <dgm:prSet phldrT="[Text]" phldr="0" custT="1">
        <dgm:style>
          <a:lnRef idx="3">
            <a:schemeClr val="accent1"/>
          </a:lnRef>
          <a:fillRef idx="0">
            <a:srgbClr val="FFFFFF"/>
          </a:fillRef>
          <a:effectRef idx="0">
            <a:srgbClr val="FFFFFF"/>
          </a:effectRef>
          <a:fontRef idx="minor">
            <a:schemeClr val="tx1"/>
          </a:fontRef>
        </dgm:style>
      </dgm:prSet>
      <dgm:spPr/>
      <dgm:t>
        <a:bodyPr vert="horz" wrap="square" anchor="t" anchorCtr="0"/>
        <a:p>
          <a:pPr algn="ctr">
            <a:lnSpc>
              <a:spcPct val="100000"/>
            </a:lnSpc>
            <a:spcBef>
              <a:spcPct val="0"/>
            </a:spcBef>
            <a:spcAft>
              <a:spcPct val="35000"/>
            </a:spcAft>
          </a:pPr>
          <a:r>
            <a:rPr lang="en-US" sz="1300">
              <a:latin typeface="Times New Roman" panose="02020603050405020304" charset="0"/>
              <a:cs typeface="Times New Roman" panose="02020603050405020304" charset="0"/>
            </a:rPr>
            <a:t>Ý nghĩa</a:t>
          </a:r>
          <a:r>
            <a:rPr lang="en-US" sz="1300">
              <a:latin typeface="Times New Roman" panose="02020603050405020304" charset="0"/>
              <a:cs typeface="Times New Roman" panose="02020603050405020304" charset="0"/>
            </a:rPr>
            <a:t>: không mang lại hiệu quả kinh tế</a:t>
          </a:r>
          <a:endParaRPr lang="en-US" sz="1300">
            <a:latin typeface="Times New Roman" panose="02020603050405020304" charset="0"/>
            <a:cs typeface="Times New Roman" panose="02020603050405020304" charset="0"/>
          </a:endParaRPr>
        </a:p>
      </dgm:t>
    </dgm:pt>
    <dgm:pt modelId="{CCF68ADE-40B6-47D0-93C1-88EC13ADC8AC}" cxnId="{C152CD7A-3593-4D8A-90D1-D2C7B1956250}" type="parTrans">
      <dgm:prSet/>
      <dgm:spPr/>
      <dgm:t>
        <a:bodyPr/>
        <a:p>
          <a:endParaRPr lang="en-US"/>
        </a:p>
      </dgm:t>
    </dgm:pt>
    <dgm:pt modelId="{630D3E0B-D1D7-4E1A-8193-515AA5E1866F}" cxnId="{C152CD7A-3593-4D8A-90D1-D2C7B1956250}" type="sibTrans">
      <dgm:prSet/>
      <dgm:spPr/>
      <dgm:t>
        <a:bodyPr/>
        <a:p>
          <a:endParaRPr lang="en-US"/>
        </a:p>
      </dgm:t>
    </dgm:pt>
    <dgm:pt modelId="{A70BA57B-1405-4F5C-9C70-05E71689C1F2}">
      <dgm:prSet phldr="0" custT="1">
        <dgm:style>
          <a:lnRef idx="3">
            <a:schemeClr val="accent1"/>
          </a:lnRef>
          <a:fillRef idx="0">
            <a:srgbClr val="FFFFFF"/>
          </a:fillRef>
          <a:effectRef idx="0">
            <a:srgbClr val="FFFFFF"/>
          </a:effectRef>
          <a:fontRef idx="minor">
            <a:schemeClr val="tx1"/>
          </a:fontRef>
        </dgm:style>
      </dgm:prSet>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Là </a:t>
          </a:r>
          <a:r>
            <a:rPr lang="en-US" sz="1300">
              <a:latin typeface="Times New Roman" panose="02020603050405020304" charset="0"/>
              <a:cs typeface="Times New Roman" panose="02020603050405020304" charset="0"/>
            </a:rPr>
            <a:t>mức độ tiêu hao sức lực (độ khẩn trương, căng thẳng)</a:t>
          </a:r>
          <a:endParaRPr lang="en-US" sz="1300">
            <a:latin typeface="Times New Roman" panose="02020603050405020304" charset="0"/>
            <a:cs typeface="Times New Roman" panose="02020603050405020304" charset="0"/>
          </a:endParaRPr>
        </a:p>
      </dgm:t>
    </dgm:pt>
    <dgm:pt modelId="{8E54DC3D-30BE-4CB9-AF4F-B7DA4E26895F}" cxnId="{3DFB5C92-4F88-4CA6-84DF-A3DE86C5C0DE}" type="parTrans">
      <dgm:prSet/>
      <dgm:spPr/>
    </dgm:pt>
    <dgm:pt modelId="{DEB8E79D-6281-480C-A0E3-B329AFE2EE7A}" cxnId="{3DFB5C92-4F88-4CA6-84DF-A3DE86C5C0DE}" type="sibTrans">
      <dgm:prSet/>
      <dgm:spPr/>
    </dgm:pt>
    <dgm:pt modelId="{E498DC9C-C5AC-4482-A26F-3B99DC5D79F0}" type="pres">
      <dgm:prSet presAssocID="{A77D31B3-3808-4FBA-8FA4-CC8D448A173E}" presName="hierChild1" presStyleCnt="0">
        <dgm:presLayoutVars>
          <dgm:orgChart val="1"/>
          <dgm:chPref val="1"/>
          <dgm:dir val="rev"/>
          <dgm:animOne val="branch"/>
          <dgm:animLvl val="lvl"/>
          <dgm:resizeHandles/>
        </dgm:presLayoutVars>
      </dgm:prSet>
      <dgm:spPr/>
    </dgm:pt>
    <dgm:pt modelId="{F728C3E8-5128-4BB6-90CC-A86769ECE335}" type="pres">
      <dgm:prSet presAssocID="{47C757F0-AA23-46BE-9311-EA432CDEEAA1}" presName="hierRoot1" presStyleCnt="0">
        <dgm:presLayoutVars>
          <dgm:hierBranch val="init"/>
        </dgm:presLayoutVars>
      </dgm:prSet>
      <dgm:spPr/>
    </dgm:pt>
    <dgm:pt modelId="{79147750-B6BF-43FD-83A0-7ACDC9B53EFF}" type="pres">
      <dgm:prSet presAssocID="{47C757F0-AA23-46BE-9311-EA432CDEEAA1}" presName="rootComposite1" presStyleCnt="0"/>
      <dgm:spPr/>
    </dgm:pt>
    <dgm:pt modelId="{AE79172D-D441-42BB-84EA-E3D989670DED}" type="pres">
      <dgm:prSet presAssocID="{47C757F0-AA23-46BE-9311-EA432CDEEAA1}" presName="rootText1" presStyleLbl="node0" presStyleIdx="0" presStyleCnt="1">
        <dgm:presLayoutVars>
          <dgm:chPref val="3"/>
        </dgm:presLayoutVars>
      </dgm:prSet>
      <dgm:spPr/>
    </dgm:pt>
    <dgm:pt modelId="{86420519-308D-4A6A-8FEA-6FB2E39BA448}" type="pres">
      <dgm:prSet presAssocID="{47C757F0-AA23-46BE-9311-EA432CDEEAA1}" presName="rootConnector1" presStyleCnt="0"/>
      <dgm:spPr/>
    </dgm:pt>
    <dgm:pt modelId="{9A0FF10C-81C7-47CD-A320-768F2009480B}" type="pres">
      <dgm:prSet presAssocID="{47C757F0-AA23-46BE-9311-EA432CDEEAA1}" presName="hierChild2" presStyleCnt="0"/>
      <dgm:spPr/>
    </dgm:pt>
    <dgm:pt modelId="{F492B679-3C8C-4E72-95A8-8B81298826E7}" type="pres">
      <dgm:prSet presAssocID="{8D5FB264-0A5C-4C3A-85B7-453D9BD837DF}" presName="Name37" presStyleLbl="parChTrans1D2" presStyleIdx="0" presStyleCnt="4"/>
      <dgm:spPr/>
    </dgm:pt>
    <dgm:pt modelId="{C6F584B9-7EA2-46D8-913B-8F508509ECAB}" type="pres">
      <dgm:prSet presAssocID="{4EC42421-831D-4CD3-8215-2AF4300F9C01}" presName="hierRoot2" presStyleCnt="0">
        <dgm:presLayoutVars>
          <dgm:hierBranch val="init"/>
        </dgm:presLayoutVars>
      </dgm:prSet>
      <dgm:spPr/>
    </dgm:pt>
    <dgm:pt modelId="{6CAD9CE6-86A1-4F7D-98A6-3AF53F55F9E3}" type="pres">
      <dgm:prSet presAssocID="{4EC42421-831D-4CD3-8215-2AF4300F9C01}" presName="rootComposite" presStyleCnt="0"/>
      <dgm:spPr/>
    </dgm:pt>
    <dgm:pt modelId="{08A0D1D2-3A20-4D63-8E35-B7C8B6B16D48}" type="pres">
      <dgm:prSet presAssocID="{4EC42421-831D-4CD3-8215-2AF4300F9C01}" presName="rootText" presStyleLbl="node2" presStyleIdx="0" presStyleCnt="4">
        <dgm:presLayoutVars>
          <dgm:chPref val="3"/>
        </dgm:presLayoutVars>
      </dgm:prSet>
      <dgm:spPr/>
    </dgm:pt>
    <dgm:pt modelId="{6238C53E-A961-488B-8FBD-6EC13507B069}" type="pres">
      <dgm:prSet presAssocID="{4EC42421-831D-4CD3-8215-2AF4300F9C01}" presName="rootConnector" presStyleCnt="0"/>
      <dgm:spPr/>
    </dgm:pt>
    <dgm:pt modelId="{A9C46FD3-3BE9-4E6E-BFF6-B0B42B13F857}" type="pres">
      <dgm:prSet presAssocID="{4EC42421-831D-4CD3-8215-2AF4300F9C01}" presName="hierChild4" presStyleCnt="0"/>
      <dgm:spPr/>
    </dgm:pt>
    <dgm:pt modelId="{A663BBFB-A120-4F5B-82EC-DB644DB9966B}" type="pres">
      <dgm:prSet presAssocID="{4EC42421-831D-4CD3-8215-2AF4300F9C01}" presName="hierChild5" presStyleCnt="0"/>
      <dgm:spPr/>
    </dgm:pt>
    <dgm:pt modelId="{538D8888-FBEC-4BA8-A1F0-DE35BB49B908}" type="pres">
      <dgm:prSet presAssocID="{A61D1ADE-1A16-462A-A5D1-65E3470A5F62}" presName="Name37" presStyleLbl="parChTrans1D2" presStyleIdx="1" presStyleCnt="4"/>
      <dgm:spPr/>
    </dgm:pt>
    <dgm:pt modelId="{8131F94E-0C45-4CB9-9BC3-55E1839AA40D}" type="pres">
      <dgm:prSet presAssocID="{6CFEE2F2-F79F-46D6-814D-91FC2EA334E7}" presName="hierRoot2" presStyleCnt="0">
        <dgm:presLayoutVars>
          <dgm:hierBranch val="init"/>
        </dgm:presLayoutVars>
      </dgm:prSet>
      <dgm:spPr/>
    </dgm:pt>
    <dgm:pt modelId="{B38648E7-BD90-4267-87CA-AFB84918A267}" type="pres">
      <dgm:prSet presAssocID="{6CFEE2F2-F79F-46D6-814D-91FC2EA334E7}" presName="rootComposite" presStyleCnt="0"/>
      <dgm:spPr/>
    </dgm:pt>
    <dgm:pt modelId="{50137A35-42ED-4B7A-AECF-B96220B6F3A0}" type="pres">
      <dgm:prSet presAssocID="{6CFEE2F2-F79F-46D6-814D-91FC2EA334E7}" presName="rootText" presStyleLbl="node2" presStyleIdx="1" presStyleCnt="4">
        <dgm:presLayoutVars>
          <dgm:chPref val="3"/>
        </dgm:presLayoutVars>
      </dgm:prSet>
      <dgm:spPr/>
    </dgm:pt>
    <dgm:pt modelId="{4129F776-C788-4A24-9B93-EADEF876FD7E}" type="pres">
      <dgm:prSet presAssocID="{6CFEE2F2-F79F-46D6-814D-91FC2EA334E7}" presName="rootConnector" presStyleCnt="0"/>
      <dgm:spPr/>
    </dgm:pt>
    <dgm:pt modelId="{48F028A7-70DC-4810-BBDC-9783F5F12121}" type="pres">
      <dgm:prSet presAssocID="{6CFEE2F2-F79F-46D6-814D-91FC2EA334E7}" presName="hierChild4" presStyleCnt="0"/>
      <dgm:spPr/>
    </dgm:pt>
    <dgm:pt modelId="{71559791-21C8-45A8-9231-8290C01EF2E0}" type="pres">
      <dgm:prSet presAssocID="{6CFEE2F2-F79F-46D6-814D-91FC2EA334E7}" presName="hierChild5" presStyleCnt="0"/>
      <dgm:spPr/>
    </dgm:pt>
    <dgm:pt modelId="{AB3A8128-6C86-49B7-B5CC-0153888815E5}" type="pres">
      <dgm:prSet presAssocID="{CCF68ADE-40B6-47D0-93C1-88EC13ADC8AC}" presName="Name37" presStyleLbl="parChTrans1D2" presStyleIdx="2" presStyleCnt="4"/>
      <dgm:spPr/>
    </dgm:pt>
    <dgm:pt modelId="{1A917F9A-DDE6-4568-B35C-7FABCEF0A586}" type="pres">
      <dgm:prSet presAssocID="{CF717C8A-B40B-4AFF-BF49-65ABB7DF8190}" presName="hierRoot2" presStyleCnt="0">
        <dgm:presLayoutVars>
          <dgm:hierBranch val="init"/>
        </dgm:presLayoutVars>
      </dgm:prSet>
      <dgm:spPr/>
    </dgm:pt>
    <dgm:pt modelId="{FA949B67-3DB7-47FA-97C9-4A653E762F22}" type="pres">
      <dgm:prSet presAssocID="{CF717C8A-B40B-4AFF-BF49-65ABB7DF8190}" presName="rootComposite" presStyleCnt="0"/>
      <dgm:spPr/>
    </dgm:pt>
    <dgm:pt modelId="{7D64F4A3-0E55-47AC-A59B-9D5A9DC25552}" type="pres">
      <dgm:prSet presAssocID="{CF717C8A-B40B-4AFF-BF49-65ABB7DF8190}" presName="rootText" presStyleLbl="node2" presStyleIdx="2" presStyleCnt="4">
        <dgm:presLayoutVars>
          <dgm:chPref val="3"/>
        </dgm:presLayoutVars>
      </dgm:prSet>
      <dgm:spPr/>
    </dgm:pt>
    <dgm:pt modelId="{5667CB49-EC34-46BC-AD2D-72F3BD95D049}" type="pres">
      <dgm:prSet presAssocID="{CF717C8A-B40B-4AFF-BF49-65ABB7DF8190}" presName="rootConnector" presStyleCnt="0"/>
      <dgm:spPr/>
    </dgm:pt>
    <dgm:pt modelId="{EB3A10DA-2FA4-4DAD-8341-8078D7F83716}" type="pres">
      <dgm:prSet presAssocID="{CF717C8A-B40B-4AFF-BF49-65ABB7DF8190}" presName="hierChild4" presStyleCnt="0"/>
      <dgm:spPr/>
    </dgm:pt>
    <dgm:pt modelId="{B05C5608-85C8-433E-A928-1755312B673B}" type="pres">
      <dgm:prSet presAssocID="{CF717C8A-B40B-4AFF-BF49-65ABB7DF8190}" presName="hierChild5" presStyleCnt="0"/>
      <dgm:spPr/>
    </dgm:pt>
    <dgm:pt modelId="{26A5F505-EA68-4C95-BB7B-D4B7D2FFED0F}" type="pres">
      <dgm:prSet presAssocID="{8E54DC3D-30BE-4CB9-AF4F-B7DA4E26895F}" presName="Name37" presStyleLbl="parChTrans1D2" presStyleIdx="3" presStyleCnt="4"/>
      <dgm:spPr/>
    </dgm:pt>
    <dgm:pt modelId="{9DE280CA-CB09-4046-8ECF-3793B58AFE60}" type="pres">
      <dgm:prSet presAssocID="{A70BA57B-1405-4F5C-9C70-05E71689C1F2}" presName="hierRoot2" presStyleCnt="0">
        <dgm:presLayoutVars>
          <dgm:hierBranch val="init"/>
        </dgm:presLayoutVars>
      </dgm:prSet>
      <dgm:spPr/>
    </dgm:pt>
    <dgm:pt modelId="{84F9B2C0-592E-4F0F-BC37-D7AF12458185}" type="pres">
      <dgm:prSet presAssocID="{A70BA57B-1405-4F5C-9C70-05E71689C1F2}" presName="rootComposite" presStyleCnt="0"/>
      <dgm:spPr/>
    </dgm:pt>
    <dgm:pt modelId="{599267D3-4CBF-4AA9-AD4B-9D086173AD10}" type="pres">
      <dgm:prSet presAssocID="{A70BA57B-1405-4F5C-9C70-05E71689C1F2}" presName="rootText" presStyleLbl="node2" presStyleIdx="3" presStyleCnt="4">
        <dgm:presLayoutVars>
          <dgm:chPref val="3"/>
        </dgm:presLayoutVars>
      </dgm:prSet>
      <dgm:spPr/>
    </dgm:pt>
    <dgm:pt modelId="{B652C2BE-A00C-4E69-8BAA-E1287E8961D0}" type="pres">
      <dgm:prSet presAssocID="{A70BA57B-1405-4F5C-9C70-05E71689C1F2}" presName="rootConnector" presStyleCnt="0"/>
      <dgm:spPr/>
    </dgm:pt>
    <dgm:pt modelId="{38171584-A731-45B6-AFF4-127FE881948B}" type="pres">
      <dgm:prSet presAssocID="{A70BA57B-1405-4F5C-9C70-05E71689C1F2}" presName="hierChild4" presStyleCnt="0"/>
      <dgm:spPr/>
    </dgm:pt>
    <dgm:pt modelId="{779F0D6B-4973-422E-9DAC-597E6B49FF65}" type="pres">
      <dgm:prSet presAssocID="{A70BA57B-1405-4F5C-9C70-05E71689C1F2}" presName="hierChild5" presStyleCnt="0"/>
      <dgm:spPr/>
    </dgm:pt>
    <dgm:pt modelId="{0E819307-1B4E-434E-BA76-D5A4192B0663}" type="pres">
      <dgm:prSet presAssocID="{47C757F0-AA23-46BE-9311-EA432CDEEAA1}" presName="hierChild3" presStyleCnt="0"/>
      <dgm:spPr/>
    </dgm:pt>
  </dgm:ptLst>
  <dgm:cxnLst>
    <dgm:cxn modelId="{9B0B4BED-3CC6-446F-8104-E8B17A7695B6}" srcId="{A77D31B3-3808-4FBA-8FA4-CC8D448A173E}" destId="{47C757F0-AA23-46BE-9311-EA432CDEEAA1}" srcOrd="0" destOrd="0" parTransId="{AB39B06D-FE6C-48B2-B5B4-77CD0C8CF7AD}" sibTransId="{DF0D1C21-B79E-4875-B7FA-EF183CB48B88}"/>
    <dgm:cxn modelId="{761C7562-F1A2-40EE-B780-C6266D6991D7}" srcId="{47C757F0-AA23-46BE-9311-EA432CDEEAA1}" destId="{4EC42421-831D-4CD3-8215-2AF4300F9C01}" srcOrd="0" destOrd="0" parTransId="{8D5FB264-0A5C-4C3A-85B7-453D9BD837DF}" sibTransId="{A1825131-D805-48C8-BFCE-E45C02E6F5CE}"/>
    <dgm:cxn modelId="{50AB6E66-87DC-4BCE-8A44-FBE0B37D9FE1}" srcId="{47C757F0-AA23-46BE-9311-EA432CDEEAA1}" destId="{6CFEE2F2-F79F-46D6-814D-91FC2EA334E7}" srcOrd="1" destOrd="0" parTransId="{A61D1ADE-1A16-462A-A5D1-65E3470A5F62}" sibTransId="{3EF7B6FA-E772-4A48-B4FF-DE535EA6CAC2}"/>
    <dgm:cxn modelId="{C152CD7A-3593-4D8A-90D1-D2C7B1956250}" srcId="{47C757F0-AA23-46BE-9311-EA432CDEEAA1}" destId="{CF717C8A-B40B-4AFF-BF49-65ABB7DF8190}" srcOrd="2" destOrd="0" parTransId="{CCF68ADE-40B6-47D0-93C1-88EC13ADC8AC}" sibTransId="{630D3E0B-D1D7-4E1A-8193-515AA5E1866F}"/>
    <dgm:cxn modelId="{3DFB5C92-4F88-4CA6-84DF-A3DE86C5C0DE}" srcId="{47C757F0-AA23-46BE-9311-EA432CDEEAA1}" destId="{A70BA57B-1405-4F5C-9C70-05E71689C1F2}" srcOrd="3" destOrd="0" parTransId="{8E54DC3D-30BE-4CB9-AF4F-B7DA4E26895F}" sibTransId="{DEB8E79D-6281-480C-A0E3-B329AFE2EE7A}"/>
    <dgm:cxn modelId="{43B5C605-8946-408E-8B47-506613CC1C94}" type="presOf" srcId="{A77D31B3-3808-4FBA-8FA4-CC8D448A173E}" destId="{E498DC9C-C5AC-4482-A26F-3B99DC5D79F0}" srcOrd="0" destOrd="0" presId="urn:microsoft.com/office/officeart/2005/8/layout/orgChart1"/>
    <dgm:cxn modelId="{8008942A-CA08-4855-8C3D-F9A7FB6DD96F}" type="presParOf" srcId="{E498DC9C-C5AC-4482-A26F-3B99DC5D79F0}" destId="{F728C3E8-5128-4BB6-90CC-A86769ECE335}" srcOrd="0" destOrd="0" presId="urn:microsoft.com/office/officeart/2005/8/layout/orgChart1"/>
    <dgm:cxn modelId="{6D2211D0-87DE-4EA5-9FDC-FC91DA0A2C49}" type="presParOf" srcId="{F728C3E8-5128-4BB6-90CC-A86769ECE335}" destId="{79147750-B6BF-43FD-83A0-7ACDC9B53EFF}" srcOrd="0" destOrd="0" presId="urn:microsoft.com/office/officeart/2005/8/layout/orgChart1"/>
    <dgm:cxn modelId="{8FCC0791-2BBD-4431-8810-CFFBB88EBAF7}" type="presOf" srcId="{47C757F0-AA23-46BE-9311-EA432CDEEAA1}" destId="{79147750-B6BF-43FD-83A0-7ACDC9B53EFF}" srcOrd="0" destOrd="0" presId="urn:microsoft.com/office/officeart/2005/8/layout/orgChart1"/>
    <dgm:cxn modelId="{7C41CB9C-4CA5-48A9-B716-E1ECD0FB0B2D}" type="presParOf" srcId="{79147750-B6BF-43FD-83A0-7ACDC9B53EFF}" destId="{AE79172D-D441-42BB-84EA-E3D989670DED}" srcOrd="0" destOrd="0" presId="urn:microsoft.com/office/officeart/2005/8/layout/orgChart1"/>
    <dgm:cxn modelId="{344A526B-80CE-4B16-A1E1-FBC20845FDCF}" type="presOf" srcId="{47C757F0-AA23-46BE-9311-EA432CDEEAA1}" destId="{AE79172D-D441-42BB-84EA-E3D989670DED}" srcOrd="0" destOrd="0" presId="urn:microsoft.com/office/officeart/2005/8/layout/orgChart1"/>
    <dgm:cxn modelId="{4AA536A5-3EDF-463E-9E06-F1B525C4E7AB}" type="presParOf" srcId="{79147750-B6BF-43FD-83A0-7ACDC9B53EFF}" destId="{86420519-308D-4A6A-8FEA-6FB2E39BA448}" srcOrd="1" destOrd="0" presId="urn:microsoft.com/office/officeart/2005/8/layout/orgChart1"/>
    <dgm:cxn modelId="{D4BFA6B7-1176-4624-88D5-CBEC26109057}" type="presOf" srcId="{47C757F0-AA23-46BE-9311-EA432CDEEAA1}" destId="{86420519-308D-4A6A-8FEA-6FB2E39BA448}" srcOrd="0" destOrd="0" presId="urn:microsoft.com/office/officeart/2005/8/layout/orgChart1"/>
    <dgm:cxn modelId="{D518A4D4-A162-46E0-8A1B-8F85E370BE89}" type="presParOf" srcId="{F728C3E8-5128-4BB6-90CC-A86769ECE335}" destId="{9A0FF10C-81C7-47CD-A320-768F2009480B}" srcOrd="1" destOrd="0" presId="urn:microsoft.com/office/officeart/2005/8/layout/orgChart1"/>
    <dgm:cxn modelId="{CAB8C139-6FB0-45F1-BBB3-02929D16E2E8}" type="presParOf" srcId="{9A0FF10C-81C7-47CD-A320-768F2009480B}" destId="{F492B679-3C8C-4E72-95A8-8B81298826E7}" srcOrd="0" destOrd="1" presId="urn:microsoft.com/office/officeart/2005/8/layout/orgChart1"/>
    <dgm:cxn modelId="{A94489CE-0148-4FA0-B1C6-231FD49AFEB6}" type="presOf" srcId="{8D5FB264-0A5C-4C3A-85B7-453D9BD837DF}" destId="{F492B679-3C8C-4E72-95A8-8B81298826E7}" srcOrd="0" destOrd="0" presId="urn:microsoft.com/office/officeart/2005/8/layout/orgChart1"/>
    <dgm:cxn modelId="{41A74F9F-90D3-4C53-95CE-01AEBB7A2A3A}" type="presParOf" srcId="{9A0FF10C-81C7-47CD-A320-768F2009480B}" destId="{C6F584B9-7EA2-46D8-913B-8F508509ECAB}" srcOrd="1" destOrd="1" presId="urn:microsoft.com/office/officeart/2005/8/layout/orgChart1"/>
    <dgm:cxn modelId="{6947F928-E1BA-45AC-976B-B60D083F7B05}" type="presParOf" srcId="{C6F584B9-7EA2-46D8-913B-8F508509ECAB}" destId="{6CAD9CE6-86A1-4F7D-98A6-3AF53F55F9E3}" srcOrd="0" destOrd="1" presId="urn:microsoft.com/office/officeart/2005/8/layout/orgChart1"/>
    <dgm:cxn modelId="{17C77C30-3DB4-45CA-A97C-4299FAE1D08E}" type="presOf" srcId="{4EC42421-831D-4CD3-8215-2AF4300F9C01}" destId="{6CAD9CE6-86A1-4F7D-98A6-3AF53F55F9E3}" srcOrd="0" destOrd="0" presId="urn:microsoft.com/office/officeart/2005/8/layout/orgChart1"/>
    <dgm:cxn modelId="{669F62EF-72F4-4DBB-AB9D-0BB8F9133C68}" type="presParOf" srcId="{6CAD9CE6-86A1-4F7D-98A6-3AF53F55F9E3}" destId="{08A0D1D2-3A20-4D63-8E35-B7C8B6B16D48}" srcOrd="0" destOrd="0" presId="urn:microsoft.com/office/officeart/2005/8/layout/orgChart1"/>
    <dgm:cxn modelId="{217681C4-8C40-4EB2-B572-FEB98E01B95B}" type="presOf" srcId="{4EC42421-831D-4CD3-8215-2AF4300F9C01}" destId="{08A0D1D2-3A20-4D63-8E35-B7C8B6B16D48}" srcOrd="0" destOrd="0" presId="urn:microsoft.com/office/officeart/2005/8/layout/orgChart1"/>
    <dgm:cxn modelId="{DDD0DF67-5150-4094-B1D2-7460DD51AD67}" type="presParOf" srcId="{6CAD9CE6-86A1-4F7D-98A6-3AF53F55F9E3}" destId="{6238C53E-A961-488B-8FBD-6EC13507B069}" srcOrd="1" destOrd="0" presId="urn:microsoft.com/office/officeart/2005/8/layout/orgChart1"/>
    <dgm:cxn modelId="{9B5EC0F8-FF76-43F0-AB47-7239FEE0AA7C}" type="presOf" srcId="{4EC42421-831D-4CD3-8215-2AF4300F9C01}" destId="{6238C53E-A961-488B-8FBD-6EC13507B069}" srcOrd="0" destOrd="0" presId="urn:microsoft.com/office/officeart/2005/8/layout/orgChart1"/>
    <dgm:cxn modelId="{3A63D178-9440-4BD7-96FE-7423DAE04AF9}" type="presParOf" srcId="{C6F584B9-7EA2-46D8-913B-8F508509ECAB}" destId="{A9C46FD3-3BE9-4E6E-BFF6-B0B42B13F857}" srcOrd="1" destOrd="1" presId="urn:microsoft.com/office/officeart/2005/8/layout/orgChart1"/>
    <dgm:cxn modelId="{E5B8947F-9AAC-4B3E-8A4E-7CAB949AD014}" type="presParOf" srcId="{C6F584B9-7EA2-46D8-913B-8F508509ECAB}" destId="{A663BBFB-A120-4F5B-82EC-DB644DB9966B}" srcOrd="2" destOrd="1" presId="urn:microsoft.com/office/officeart/2005/8/layout/orgChart1"/>
    <dgm:cxn modelId="{5B24C311-C41F-4CE6-9934-44D7A807252A}" type="presParOf" srcId="{9A0FF10C-81C7-47CD-A320-768F2009480B}" destId="{538D8888-FBEC-4BA8-A1F0-DE35BB49B908}" srcOrd="2" destOrd="1" presId="urn:microsoft.com/office/officeart/2005/8/layout/orgChart1"/>
    <dgm:cxn modelId="{9D4C7009-FEB9-4362-B3DD-6B21F13EDA7C}" type="presOf" srcId="{A61D1ADE-1A16-462A-A5D1-65E3470A5F62}" destId="{538D8888-FBEC-4BA8-A1F0-DE35BB49B908}" srcOrd="0" destOrd="0" presId="urn:microsoft.com/office/officeart/2005/8/layout/orgChart1"/>
    <dgm:cxn modelId="{9064BD14-367D-4F93-981E-73D4D45587A5}" type="presParOf" srcId="{9A0FF10C-81C7-47CD-A320-768F2009480B}" destId="{8131F94E-0C45-4CB9-9BC3-55E1839AA40D}" srcOrd="3" destOrd="1" presId="urn:microsoft.com/office/officeart/2005/8/layout/orgChart1"/>
    <dgm:cxn modelId="{D6411B24-5687-4B1B-8A1B-45C884000E97}" type="presParOf" srcId="{8131F94E-0C45-4CB9-9BC3-55E1839AA40D}" destId="{B38648E7-BD90-4267-87CA-AFB84918A267}" srcOrd="0" destOrd="3" presId="urn:microsoft.com/office/officeart/2005/8/layout/orgChart1"/>
    <dgm:cxn modelId="{20AE6B25-77A9-4324-9BD9-A3E26B10C668}" type="presOf" srcId="{6CFEE2F2-F79F-46D6-814D-91FC2EA334E7}" destId="{B38648E7-BD90-4267-87CA-AFB84918A267}" srcOrd="0" destOrd="0" presId="urn:microsoft.com/office/officeart/2005/8/layout/orgChart1"/>
    <dgm:cxn modelId="{724F91CE-102F-4FF6-8BDA-CEBF9EACC24C}" type="presParOf" srcId="{B38648E7-BD90-4267-87CA-AFB84918A267}" destId="{50137A35-42ED-4B7A-AECF-B96220B6F3A0}" srcOrd="0" destOrd="0" presId="urn:microsoft.com/office/officeart/2005/8/layout/orgChart1"/>
    <dgm:cxn modelId="{B3C874E8-0179-480E-B8CC-CADF557BAFA3}" type="presOf" srcId="{6CFEE2F2-F79F-46D6-814D-91FC2EA334E7}" destId="{50137A35-42ED-4B7A-AECF-B96220B6F3A0}" srcOrd="0" destOrd="0" presId="urn:microsoft.com/office/officeart/2005/8/layout/orgChart1"/>
    <dgm:cxn modelId="{359B78F6-C029-4959-954F-CCC55EE50D09}" type="presParOf" srcId="{B38648E7-BD90-4267-87CA-AFB84918A267}" destId="{4129F776-C788-4A24-9B93-EADEF876FD7E}" srcOrd="1" destOrd="0" presId="urn:microsoft.com/office/officeart/2005/8/layout/orgChart1"/>
    <dgm:cxn modelId="{0905C009-6B73-4D8D-AE50-C12673D368CE}" type="presOf" srcId="{6CFEE2F2-F79F-46D6-814D-91FC2EA334E7}" destId="{4129F776-C788-4A24-9B93-EADEF876FD7E}" srcOrd="0" destOrd="0" presId="urn:microsoft.com/office/officeart/2005/8/layout/orgChart1"/>
    <dgm:cxn modelId="{3E9E2283-5861-4326-A3C9-3949F690D489}" type="presParOf" srcId="{8131F94E-0C45-4CB9-9BC3-55E1839AA40D}" destId="{48F028A7-70DC-4810-BBDC-9783F5F12121}" srcOrd="1" destOrd="3" presId="urn:microsoft.com/office/officeart/2005/8/layout/orgChart1"/>
    <dgm:cxn modelId="{6D71F584-305A-4E6A-891F-7CA34C242924}" type="presParOf" srcId="{8131F94E-0C45-4CB9-9BC3-55E1839AA40D}" destId="{71559791-21C8-45A8-9231-8290C01EF2E0}" srcOrd="2" destOrd="3" presId="urn:microsoft.com/office/officeart/2005/8/layout/orgChart1"/>
    <dgm:cxn modelId="{AE803A0B-3054-478B-A77F-5ACC95A95430}" type="presParOf" srcId="{9A0FF10C-81C7-47CD-A320-768F2009480B}" destId="{AB3A8128-6C86-49B7-B5CC-0153888815E5}" srcOrd="4" destOrd="1" presId="urn:microsoft.com/office/officeart/2005/8/layout/orgChart1"/>
    <dgm:cxn modelId="{D97D04E9-6498-487E-9B0B-1797394DF005}" type="presOf" srcId="{CCF68ADE-40B6-47D0-93C1-88EC13ADC8AC}" destId="{AB3A8128-6C86-49B7-B5CC-0153888815E5}" srcOrd="0" destOrd="0" presId="urn:microsoft.com/office/officeart/2005/8/layout/orgChart1"/>
    <dgm:cxn modelId="{CAB0EFAF-E6D5-45F7-B409-6073CFB60C40}" type="presParOf" srcId="{9A0FF10C-81C7-47CD-A320-768F2009480B}" destId="{1A917F9A-DDE6-4568-B35C-7FABCEF0A586}" srcOrd="5" destOrd="1" presId="urn:microsoft.com/office/officeart/2005/8/layout/orgChart1"/>
    <dgm:cxn modelId="{C6CB7F67-9641-4720-94B4-5D8BE28E8A75}" type="presParOf" srcId="{1A917F9A-DDE6-4568-B35C-7FABCEF0A586}" destId="{FA949B67-3DB7-47FA-97C9-4A653E762F22}" srcOrd="0" destOrd="5" presId="urn:microsoft.com/office/officeart/2005/8/layout/orgChart1"/>
    <dgm:cxn modelId="{4AD1D103-1E1C-466F-8FE9-D87707EB52A9}" type="presOf" srcId="{CF717C8A-B40B-4AFF-BF49-65ABB7DF8190}" destId="{FA949B67-3DB7-47FA-97C9-4A653E762F22}" srcOrd="0" destOrd="0" presId="urn:microsoft.com/office/officeart/2005/8/layout/orgChart1"/>
    <dgm:cxn modelId="{3407E6B0-44AB-463F-89EC-01F66AF5DDAC}" type="presParOf" srcId="{FA949B67-3DB7-47FA-97C9-4A653E762F22}" destId="{7D64F4A3-0E55-47AC-A59B-9D5A9DC25552}" srcOrd="0" destOrd="0" presId="urn:microsoft.com/office/officeart/2005/8/layout/orgChart1"/>
    <dgm:cxn modelId="{B4763D42-E173-4577-9E2E-E9F84F5BD858}" type="presOf" srcId="{CF717C8A-B40B-4AFF-BF49-65ABB7DF8190}" destId="{7D64F4A3-0E55-47AC-A59B-9D5A9DC25552}" srcOrd="0" destOrd="0" presId="urn:microsoft.com/office/officeart/2005/8/layout/orgChart1"/>
    <dgm:cxn modelId="{369CD664-2B50-4D8F-AFAA-619C7B7FAF12}" type="presParOf" srcId="{FA949B67-3DB7-47FA-97C9-4A653E762F22}" destId="{5667CB49-EC34-46BC-AD2D-72F3BD95D049}" srcOrd="1" destOrd="0" presId="urn:microsoft.com/office/officeart/2005/8/layout/orgChart1"/>
    <dgm:cxn modelId="{20CD8469-CA1E-4607-8198-978A692CAAA0}" type="presOf" srcId="{CF717C8A-B40B-4AFF-BF49-65ABB7DF8190}" destId="{5667CB49-EC34-46BC-AD2D-72F3BD95D049}" srcOrd="0" destOrd="0" presId="urn:microsoft.com/office/officeart/2005/8/layout/orgChart1"/>
    <dgm:cxn modelId="{A25EE979-21E7-4560-A30B-237455001C73}" type="presParOf" srcId="{1A917F9A-DDE6-4568-B35C-7FABCEF0A586}" destId="{EB3A10DA-2FA4-4DAD-8341-8078D7F83716}" srcOrd="1" destOrd="5" presId="urn:microsoft.com/office/officeart/2005/8/layout/orgChart1"/>
    <dgm:cxn modelId="{728A5C78-4A2F-47EB-AB3D-806B768407D2}" type="presParOf" srcId="{1A917F9A-DDE6-4568-B35C-7FABCEF0A586}" destId="{B05C5608-85C8-433E-A928-1755312B673B}" srcOrd="2" destOrd="5" presId="urn:microsoft.com/office/officeart/2005/8/layout/orgChart1"/>
    <dgm:cxn modelId="{152FB583-F116-464D-B107-222EE210C8D0}" type="presParOf" srcId="{9A0FF10C-81C7-47CD-A320-768F2009480B}" destId="{26A5F505-EA68-4C95-BB7B-D4B7D2FFED0F}" srcOrd="6" destOrd="1" presId="urn:microsoft.com/office/officeart/2005/8/layout/orgChart1"/>
    <dgm:cxn modelId="{D0F4B956-BEAA-4645-ADB9-5FD5A4EF5EB2}" type="presOf" srcId="{8E54DC3D-30BE-4CB9-AF4F-B7DA4E26895F}" destId="{26A5F505-EA68-4C95-BB7B-D4B7D2FFED0F}" srcOrd="0" destOrd="0" presId="urn:microsoft.com/office/officeart/2005/8/layout/orgChart1"/>
    <dgm:cxn modelId="{795E164D-8C59-479B-90A8-9C78D97B6AFA}" type="presParOf" srcId="{9A0FF10C-81C7-47CD-A320-768F2009480B}" destId="{9DE280CA-CB09-4046-8ECF-3793B58AFE60}" srcOrd="7" destOrd="1" presId="urn:microsoft.com/office/officeart/2005/8/layout/orgChart1"/>
    <dgm:cxn modelId="{2B1CA0CE-7128-4160-A13B-88D2B6EF5313}" type="presParOf" srcId="{9DE280CA-CB09-4046-8ECF-3793B58AFE60}" destId="{84F9B2C0-592E-4F0F-BC37-D7AF12458185}" srcOrd="0" destOrd="7" presId="urn:microsoft.com/office/officeart/2005/8/layout/orgChart1"/>
    <dgm:cxn modelId="{8560FDE1-7948-484A-B532-BDB5A5721B0B}" type="presOf" srcId="{A70BA57B-1405-4F5C-9C70-05E71689C1F2}" destId="{84F9B2C0-592E-4F0F-BC37-D7AF12458185}" srcOrd="0" destOrd="0" presId="urn:microsoft.com/office/officeart/2005/8/layout/orgChart1"/>
    <dgm:cxn modelId="{28205EB0-3B4D-4B88-A081-CA92A01AC9BE}" type="presParOf" srcId="{84F9B2C0-592E-4F0F-BC37-D7AF12458185}" destId="{599267D3-4CBF-4AA9-AD4B-9D086173AD10}" srcOrd="0" destOrd="0" presId="urn:microsoft.com/office/officeart/2005/8/layout/orgChart1"/>
    <dgm:cxn modelId="{D41D510B-0EC6-4154-BE09-23BBCA9FB639}" type="presOf" srcId="{A70BA57B-1405-4F5C-9C70-05E71689C1F2}" destId="{599267D3-4CBF-4AA9-AD4B-9D086173AD10}" srcOrd="0" destOrd="0" presId="urn:microsoft.com/office/officeart/2005/8/layout/orgChart1"/>
    <dgm:cxn modelId="{A0FA4817-88C7-4391-A0FA-79B3689295F0}" type="presParOf" srcId="{84F9B2C0-592E-4F0F-BC37-D7AF12458185}" destId="{B652C2BE-A00C-4E69-8BAA-E1287E8961D0}" srcOrd="1" destOrd="0" presId="urn:microsoft.com/office/officeart/2005/8/layout/orgChart1"/>
    <dgm:cxn modelId="{F6138941-CC98-4F85-85E4-95B92963D0CF}" type="presOf" srcId="{A70BA57B-1405-4F5C-9C70-05E71689C1F2}" destId="{B652C2BE-A00C-4E69-8BAA-E1287E8961D0}" srcOrd="0" destOrd="0" presId="urn:microsoft.com/office/officeart/2005/8/layout/orgChart1"/>
    <dgm:cxn modelId="{B62AB30E-1198-4A1F-946C-C273AA947E9B}" type="presParOf" srcId="{9DE280CA-CB09-4046-8ECF-3793B58AFE60}" destId="{38171584-A731-45B6-AFF4-127FE881948B}" srcOrd="1" destOrd="7" presId="urn:microsoft.com/office/officeart/2005/8/layout/orgChart1"/>
    <dgm:cxn modelId="{65F34AAC-9242-4977-AC62-3C332BC8097A}" type="presParOf" srcId="{9DE280CA-CB09-4046-8ECF-3793B58AFE60}" destId="{779F0D6B-4973-422E-9DAC-597E6B49FF65}" srcOrd="2" destOrd="7" presId="urn:microsoft.com/office/officeart/2005/8/layout/orgChart1"/>
    <dgm:cxn modelId="{E8E62B9A-2EBC-4D3B-8C1B-BE327C796073}" type="presParOf" srcId="{F728C3E8-5128-4BB6-90CC-A86769ECE335}" destId="{0E819307-1B4E-434E-BA76-D5A4192B0663}" srcOrd="2" destOrd="0" presId="urn:microsoft.com/office/officeart/2005/8/layout/orgChart1"/>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A77D31B3-3808-4FBA-8FA4-CC8D448A173E}" type="doc">
      <dgm:prSet loTypeId="hierarchy" loCatId="hierarchy" qsTypeId="urn:microsoft.com/office/officeart/2005/8/quickstyle/simple1" qsCatId="simple" csTypeId="urn:microsoft.com/office/officeart/2005/8/colors/accent1_2" csCatId="accent1" phldr="0"/>
      <dgm:spPr/>
      <dgm:t>
        <a:bodyPr/>
        <a:p>
          <a:endParaRPr lang="en-US"/>
        </a:p>
      </dgm:t>
    </dgm:pt>
    <dgm:pt modelId="{47C757F0-AA23-46BE-9311-EA432CDEEAA1}">
      <dgm:prSet phldrT="[Text]" phldr="0" custT="1">
        <dgm:style>
          <a:lnRef idx="3">
            <a:schemeClr val="accent1"/>
          </a:lnRef>
          <a:fillRef idx="0">
            <a:srgbClr val="FFFFFF"/>
          </a:fillRef>
          <a:effectRef idx="0">
            <a:srgbClr val="FFFFFF"/>
          </a:effectRef>
          <a:fontRef idx="minor">
            <a:schemeClr val="tx1"/>
          </a:fontRef>
        </dgm:style>
      </dgm:prSet>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D</a:t>
          </a:r>
          <a:r>
            <a:rPr lang="en-US" sz="1300">
              <a:latin typeface="Times New Roman" panose="02020603050405020304" charset="0"/>
              <a:cs typeface="Times New Roman" panose="02020603050405020304" charset="0"/>
            </a:rPr>
            <a:t>ịch vụ</a:t>
          </a:r>
          <a:endParaRPr lang="en-US" sz="1300">
            <a:latin typeface="Times New Roman" panose="02020603050405020304" charset="0"/>
            <a:cs typeface="Times New Roman" panose="02020603050405020304" charset="0"/>
          </a:endParaRPr>
        </a:p>
      </dgm:t>
    </dgm:pt>
    <dgm:pt modelId="{AB39B06D-FE6C-48B2-B5B4-77CD0C8CF7AD}" cxnId="{72231DE2-C2E3-4D3A-BE67-11C81C2FF89E}" type="parTrans">
      <dgm:prSet/>
      <dgm:spPr/>
      <dgm:t>
        <a:bodyPr/>
        <a:p>
          <a:endParaRPr lang="en-US"/>
        </a:p>
      </dgm:t>
    </dgm:pt>
    <dgm:pt modelId="{DF0D1C21-B79E-4875-B7FA-EF183CB48B88}" cxnId="{72231DE2-C2E3-4D3A-BE67-11C81C2FF89E}" type="sibTrans">
      <dgm:prSet/>
      <dgm:spPr/>
      <dgm:t>
        <a:bodyPr/>
        <a:p>
          <a:endParaRPr lang="en-US"/>
        </a:p>
      </dgm:t>
    </dgm:pt>
    <dgm:pt modelId="{4EC42421-831D-4CD3-8215-2AF4300F9C01}">
      <dgm:prSet phldrT="[Text]" phldr="0" custT="1">
        <dgm:style>
          <a:lnRef idx="3">
            <a:schemeClr val="accent1"/>
          </a:lnRef>
          <a:fillRef idx="0">
            <a:srgbClr val="FFFFFF"/>
          </a:fillRef>
          <a:effectRef idx="0">
            <a:srgbClr val="FFFFFF"/>
          </a:effectRef>
          <a:fontRef idx="minor">
            <a:schemeClr val="tx1"/>
          </a:fontRef>
        </dgm:style>
      </dgm:prSet>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SX và TD diễn ra đồng thời</a:t>
          </a:r>
          <a:endParaRPr lang="en-US" sz="1300">
            <a:latin typeface="Times New Roman" panose="02020603050405020304" charset="0"/>
            <a:cs typeface="Times New Roman" panose="02020603050405020304" charset="0"/>
          </a:endParaRPr>
        </a:p>
      </dgm:t>
    </dgm:pt>
    <dgm:pt modelId="{8D5FB264-0A5C-4C3A-85B7-453D9BD837DF}" cxnId="{D33197D1-96C2-4C7A-AE05-6A01952BA85C}" type="parTrans">
      <dgm:prSet/>
      <dgm:spPr/>
      <dgm:t>
        <a:bodyPr/>
        <a:p>
          <a:endParaRPr lang="en-US"/>
        </a:p>
      </dgm:t>
    </dgm:pt>
    <dgm:pt modelId="{A1825131-D805-48C8-BFCE-E45C02E6F5CE}" cxnId="{D33197D1-96C2-4C7A-AE05-6A01952BA85C}" type="sibTrans">
      <dgm:prSet/>
      <dgm:spPr/>
      <dgm:t>
        <a:bodyPr/>
        <a:p>
          <a:endParaRPr lang="en-US"/>
        </a:p>
      </dgm:t>
    </dgm:pt>
    <dgm:pt modelId="{CF717C8A-B40B-4AFF-BF49-65ABB7DF8190}">
      <dgm:prSet phldrT="[Text]" phldr="0" custT="1">
        <dgm:style>
          <a:lnRef idx="3">
            <a:schemeClr val="accent1"/>
          </a:lnRef>
          <a:fillRef idx="0">
            <a:srgbClr val="FFFFFF"/>
          </a:fillRef>
          <a:effectRef idx="0">
            <a:srgbClr val="FFFFFF"/>
          </a:effectRef>
          <a:fontRef idx="minor">
            <a:schemeClr val="tx1"/>
          </a:fontRef>
        </dgm:style>
      </dgm:prSet>
      <dgm:spPr/>
      <dgm:t>
        <a:bodyPr vert="horz" wrap="square" anchor="t" anchorCtr="0"/>
        <a:p>
          <a:pPr algn="ctr">
            <a:lnSpc>
              <a:spcPct val="100000"/>
            </a:lnSpc>
            <a:spcBef>
              <a:spcPct val="0"/>
            </a:spcBef>
            <a:spcAft>
              <a:spcPct val="35000"/>
            </a:spcAft>
          </a:pPr>
          <a:r>
            <a:rPr lang="en-US" sz="1300">
              <a:latin typeface="Times New Roman" panose="02020603050405020304" charset="0"/>
              <a:cs typeface="Times New Roman" panose="02020603050405020304" charset="0"/>
            </a:rPr>
            <a:t>Không cất trữ được</a:t>
          </a:r>
          <a:endParaRPr lang="en-US" sz="1300">
            <a:latin typeface="Times New Roman" panose="02020603050405020304" charset="0"/>
            <a:cs typeface="Times New Roman" panose="02020603050405020304" charset="0"/>
          </a:endParaRPr>
        </a:p>
      </dgm:t>
    </dgm:pt>
    <dgm:pt modelId="{CCF68ADE-40B6-47D0-93C1-88EC13ADC8AC}" cxnId="{E6498468-4507-4E91-AA0C-DC426CD44D5A}" type="parTrans">
      <dgm:prSet/>
      <dgm:spPr/>
      <dgm:t>
        <a:bodyPr/>
        <a:p>
          <a:endParaRPr lang="en-US"/>
        </a:p>
      </dgm:t>
    </dgm:pt>
    <dgm:pt modelId="{630D3E0B-D1D7-4E1A-8193-515AA5E1866F}" cxnId="{E6498468-4507-4E91-AA0C-DC426CD44D5A}" type="sibTrans">
      <dgm:prSet/>
      <dgm:spPr/>
      <dgm:t>
        <a:bodyPr/>
        <a:p>
          <a:endParaRPr lang="en-US"/>
        </a:p>
      </dgm:t>
    </dgm:pt>
    <dgm:pt modelId="{A70BA57B-1405-4F5C-9C70-05E71689C1F2}">
      <dgm:prSet phldr="0" custT="1">
        <dgm:style>
          <a:lnRef idx="3">
            <a:schemeClr val="accent1"/>
          </a:lnRef>
          <a:fillRef idx="0">
            <a:srgbClr val="FFFFFF"/>
          </a:fillRef>
          <a:effectRef idx="0">
            <a:srgbClr val="FFFFFF"/>
          </a:effectRef>
          <a:fontRef idx="minor">
            <a:schemeClr val="tx1"/>
          </a:fontRef>
        </dgm:style>
      </dgm:prSet>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Là hàng hóa vô hình thỏa mãn nhu cầu tinh thần</a:t>
          </a:r>
          <a:endParaRPr lang="en-US" sz="1300">
            <a:latin typeface="Times New Roman" panose="02020603050405020304" charset="0"/>
            <a:cs typeface="Times New Roman" panose="02020603050405020304" charset="0"/>
          </a:endParaRPr>
        </a:p>
      </dgm:t>
    </dgm:pt>
    <dgm:pt modelId="{8E54DC3D-30BE-4CB9-AF4F-B7DA4E26895F}" cxnId="{DB403C26-AF89-49B7-A8BF-A9250233D08C}" type="parTrans">
      <dgm:prSet/>
      <dgm:spPr/>
    </dgm:pt>
    <dgm:pt modelId="{DEB8E79D-6281-480C-A0E3-B329AFE2EE7A}" cxnId="{DB403C26-AF89-49B7-A8BF-A9250233D08C}" type="sibTrans">
      <dgm:prSet/>
      <dgm:spPr/>
    </dgm:pt>
    <dgm:pt modelId="{E498DC9C-C5AC-4482-A26F-3B99DC5D79F0}" type="pres">
      <dgm:prSet presAssocID="{A77D31B3-3808-4FBA-8FA4-CC8D448A173E}" presName="hierChild1" presStyleCnt="0">
        <dgm:presLayoutVars>
          <dgm:orgChart val="1"/>
          <dgm:chPref val="1"/>
          <dgm:dir val="rev"/>
          <dgm:animOne val="branch"/>
          <dgm:animLvl val="lvl"/>
          <dgm:resizeHandles/>
        </dgm:presLayoutVars>
      </dgm:prSet>
      <dgm:spPr/>
    </dgm:pt>
    <dgm:pt modelId="{F728C3E8-5128-4BB6-90CC-A86769ECE335}" type="pres">
      <dgm:prSet presAssocID="{47C757F0-AA23-46BE-9311-EA432CDEEAA1}" presName="hierRoot1" presStyleCnt="0">
        <dgm:presLayoutVars>
          <dgm:hierBranch val="init"/>
        </dgm:presLayoutVars>
      </dgm:prSet>
      <dgm:spPr/>
    </dgm:pt>
    <dgm:pt modelId="{79147750-B6BF-43FD-83A0-7ACDC9B53EFF}" type="pres">
      <dgm:prSet presAssocID="{47C757F0-AA23-46BE-9311-EA432CDEEAA1}" presName="rootComposite1" presStyleCnt="0"/>
      <dgm:spPr/>
    </dgm:pt>
    <dgm:pt modelId="{AE79172D-D441-42BB-84EA-E3D989670DED}" type="pres">
      <dgm:prSet presAssocID="{47C757F0-AA23-46BE-9311-EA432CDEEAA1}" presName="rootText1" presStyleLbl="node0" presStyleIdx="0" presStyleCnt="1">
        <dgm:presLayoutVars>
          <dgm:chPref val="3"/>
        </dgm:presLayoutVars>
      </dgm:prSet>
      <dgm:spPr/>
    </dgm:pt>
    <dgm:pt modelId="{86420519-308D-4A6A-8FEA-6FB2E39BA448}" type="pres">
      <dgm:prSet presAssocID="{47C757F0-AA23-46BE-9311-EA432CDEEAA1}" presName="rootConnector1" presStyleCnt="0"/>
      <dgm:spPr/>
    </dgm:pt>
    <dgm:pt modelId="{9A0FF10C-81C7-47CD-A320-768F2009480B}" type="pres">
      <dgm:prSet presAssocID="{47C757F0-AA23-46BE-9311-EA432CDEEAA1}" presName="hierChild2" presStyleCnt="0"/>
      <dgm:spPr/>
    </dgm:pt>
    <dgm:pt modelId="{F492B679-3C8C-4E72-95A8-8B81298826E7}" type="pres">
      <dgm:prSet presAssocID="{8D5FB264-0A5C-4C3A-85B7-453D9BD837DF}" presName="Name37" presStyleLbl="parChTrans1D2" presStyleIdx="0" presStyleCnt="3"/>
      <dgm:spPr/>
    </dgm:pt>
    <dgm:pt modelId="{C6F584B9-7EA2-46D8-913B-8F508509ECAB}" type="pres">
      <dgm:prSet presAssocID="{4EC42421-831D-4CD3-8215-2AF4300F9C01}" presName="hierRoot2" presStyleCnt="0">
        <dgm:presLayoutVars>
          <dgm:hierBranch val="init"/>
        </dgm:presLayoutVars>
      </dgm:prSet>
      <dgm:spPr/>
    </dgm:pt>
    <dgm:pt modelId="{6CAD9CE6-86A1-4F7D-98A6-3AF53F55F9E3}" type="pres">
      <dgm:prSet presAssocID="{4EC42421-831D-4CD3-8215-2AF4300F9C01}" presName="rootComposite" presStyleCnt="0"/>
      <dgm:spPr/>
    </dgm:pt>
    <dgm:pt modelId="{08A0D1D2-3A20-4D63-8E35-B7C8B6B16D48}" type="pres">
      <dgm:prSet presAssocID="{4EC42421-831D-4CD3-8215-2AF4300F9C01}" presName="rootText" presStyleLbl="node2" presStyleIdx="0" presStyleCnt="3">
        <dgm:presLayoutVars>
          <dgm:chPref val="3"/>
        </dgm:presLayoutVars>
      </dgm:prSet>
      <dgm:spPr/>
    </dgm:pt>
    <dgm:pt modelId="{6238C53E-A961-488B-8FBD-6EC13507B069}" type="pres">
      <dgm:prSet presAssocID="{4EC42421-831D-4CD3-8215-2AF4300F9C01}" presName="rootConnector" presStyleCnt="0"/>
      <dgm:spPr/>
    </dgm:pt>
    <dgm:pt modelId="{A9C46FD3-3BE9-4E6E-BFF6-B0B42B13F857}" type="pres">
      <dgm:prSet presAssocID="{4EC42421-831D-4CD3-8215-2AF4300F9C01}" presName="hierChild4" presStyleCnt="0"/>
      <dgm:spPr/>
    </dgm:pt>
    <dgm:pt modelId="{A663BBFB-A120-4F5B-82EC-DB644DB9966B}" type="pres">
      <dgm:prSet presAssocID="{4EC42421-831D-4CD3-8215-2AF4300F9C01}" presName="hierChild5" presStyleCnt="0"/>
      <dgm:spPr/>
    </dgm:pt>
    <dgm:pt modelId="{AB3A8128-6C86-49B7-B5CC-0153888815E5}" type="pres">
      <dgm:prSet presAssocID="{CCF68ADE-40B6-47D0-93C1-88EC13ADC8AC}" presName="Name37" presStyleLbl="parChTrans1D2" presStyleIdx="1" presStyleCnt="3"/>
      <dgm:spPr/>
    </dgm:pt>
    <dgm:pt modelId="{1A917F9A-DDE6-4568-B35C-7FABCEF0A586}" type="pres">
      <dgm:prSet presAssocID="{CF717C8A-B40B-4AFF-BF49-65ABB7DF8190}" presName="hierRoot2" presStyleCnt="0">
        <dgm:presLayoutVars>
          <dgm:hierBranch val="init"/>
        </dgm:presLayoutVars>
      </dgm:prSet>
      <dgm:spPr/>
    </dgm:pt>
    <dgm:pt modelId="{FA949B67-3DB7-47FA-97C9-4A653E762F22}" type="pres">
      <dgm:prSet presAssocID="{CF717C8A-B40B-4AFF-BF49-65ABB7DF8190}" presName="rootComposite" presStyleCnt="0"/>
      <dgm:spPr/>
    </dgm:pt>
    <dgm:pt modelId="{7D64F4A3-0E55-47AC-A59B-9D5A9DC25552}" type="pres">
      <dgm:prSet presAssocID="{CF717C8A-B40B-4AFF-BF49-65ABB7DF8190}" presName="rootText" presStyleLbl="node2" presStyleIdx="1" presStyleCnt="3">
        <dgm:presLayoutVars>
          <dgm:chPref val="3"/>
        </dgm:presLayoutVars>
      </dgm:prSet>
      <dgm:spPr/>
    </dgm:pt>
    <dgm:pt modelId="{5667CB49-EC34-46BC-AD2D-72F3BD95D049}" type="pres">
      <dgm:prSet presAssocID="{CF717C8A-B40B-4AFF-BF49-65ABB7DF8190}" presName="rootConnector" presStyleCnt="0"/>
      <dgm:spPr/>
    </dgm:pt>
    <dgm:pt modelId="{EB3A10DA-2FA4-4DAD-8341-8078D7F83716}" type="pres">
      <dgm:prSet presAssocID="{CF717C8A-B40B-4AFF-BF49-65ABB7DF8190}" presName="hierChild4" presStyleCnt="0"/>
      <dgm:spPr/>
    </dgm:pt>
    <dgm:pt modelId="{B05C5608-85C8-433E-A928-1755312B673B}" type="pres">
      <dgm:prSet presAssocID="{CF717C8A-B40B-4AFF-BF49-65ABB7DF8190}" presName="hierChild5" presStyleCnt="0"/>
      <dgm:spPr/>
    </dgm:pt>
    <dgm:pt modelId="{26A5F505-EA68-4C95-BB7B-D4B7D2FFED0F}" type="pres">
      <dgm:prSet presAssocID="{8E54DC3D-30BE-4CB9-AF4F-B7DA4E26895F}" presName="Name37" presStyleLbl="parChTrans1D2" presStyleIdx="2" presStyleCnt="3"/>
      <dgm:spPr/>
    </dgm:pt>
    <dgm:pt modelId="{9DE280CA-CB09-4046-8ECF-3793B58AFE60}" type="pres">
      <dgm:prSet presAssocID="{A70BA57B-1405-4F5C-9C70-05E71689C1F2}" presName="hierRoot2" presStyleCnt="0">
        <dgm:presLayoutVars>
          <dgm:hierBranch val="init"/>
        </dgm:presLayoutVars>
      </dgm:prSet>
      <dgm:spPr/>
    </dgm:pt>
    <dgm:pt modelId="{84F9B2C0-592E-4F0F-BC37-D7AF12458185}" type="pres">
      <dgm:prSet presAssocID="{A70BA57B-1405-4F5C-9C70-05E71689C1F2}" presName="rootComposite" presStyleCnt="0"/>
      <dgm:spPr/>
    </dgm:pt>
    <dgm:pt modelId="{599267D3-4CBF-4AA9-AD4B-9D086173AD10}" type="pres">
      <dgm:prSet presAssocID="{A70BA57B-1405-4F5C-9C70-05E71689C1F2}" presName="rootText" presStyleLbl="node2" presStyleIdx="2" presStyleCnt="3">
        <dgm:presLayoutVars>
          <dgm:chPref val="3"/>
        </dgm:presLayoutVars>
      </dgm:prSet>
      <dgm:spPr/>
    </dgm:pt>
    <dgm:pt modelId="{B652C2BE-A00C-4E69-8BAA-E1287E8961D0}" type="pres">
      <dgm:prSet presAssocID="{A70BA57B-1405-4F5C-9C70-05E71689C1F2}" presName="rootConnector" presStyleCnt="0"/>
      <dgm:spPr/>
    </dgm:pt>
    <dgm:pt modelId="{38171584-A731-45B6-AFF4-127FE881948B}" type="pres">
      <dgm:prSet presAssocID="{A70BA57B-1405-4F5C-9C70-05E71689C1F2}" presName="hierChild4" presStyleCnt="0"/>
      <dgm:spPr/>
    </dgm:pt>
    <dgm:pt modelId="{779F0D6B-4973-422E-9DAC-597E6B49FF65}" type="pres">
      <dgm:prSet presAssocID="{A70BA57B-1405-4F5C-9C70-05E71689C1F2}" presName="hierChild5" presStyleCnt="0"/>
      <dgm:spPr/>
    </dgm:pt>
    <dgm:pt modelId="{0E819307-1B4E-434E-BA76-D5A4192B0663}" type="pres">
      <dgm:prSet presAssocID="{47C757F0-AA23-46BE-9311-EA432CDEEAA1}" presName="hierChild3" presStyleCnt="0"/>
      <dgm:spPr/>
    </dgm:pt>
  </dgm:ptLst>
  <dgm:cxnLst>
    <dgm:cxn modelId="{72231DE2-C2E3-4D3A-BE67-11C81C2FF89E}" srcId="{A77D31B3-3808-4FBA-8FA4-CC8D448A173E}" destId="{47C757F0-AA23-46BE-9311-EA432CDEEAA1}" srcOrd="0" destOrd="0" parTransId="{AB39B06D-FE6C-48B2-B5B4-77CD0C8CF7AD}" sibTransId="{DF0D1C21-B79E-4875-B7FA-EF183CB48B88}"/>
    <dgm:cxn modelId="{D33197D1-96C2-4C7A-AE05-6A01952BA85C}" srcId="{47C757F0-AA23-46BE-9311-EA432CDEEAA1}" destId="{4EC42421-831D-4CD3-8215-2AF4300F9C01}" srcOrd="0" destOrd="0" parTransId="{8D5FB264-0A5C-4C3A-85B7-453D9BD837DF}" sibTransId="{A1825131-D805-48C8-BFCE-E45C02E6F5CE}"/>
    <dgm:cxn modelId="{E6498468-4507-4E91-AA0C-DC426CD44D5A}" srcId="{47C757F0-AA23-46BE-9311-EA432CDEEAA1}" destId="{CF717C8A-B40B-4AFF-BF49-65ABB7DF8190}" srcOrd="1" destOrd="0" parTransId="{CCF68ADE-40B6-47D0-93C1-88EC13ADC8AC}" sibTransId="{630D3E0B-D1D7-4E1A-8193-515AA5E1866F}"/>
    <dgm:cxn modelId="{DB403C26-AF89-49B7-A8BF-A9250233D08C}" srcId="{47C757F0-AA23-46BE-9311-EA432CDEEAA1}" destId="{A70BA57B-1405-4F5C-9C70-05E71689C1F2}" srcOrd="2" destOrd="0" parTransId="{8E54DC3D-30BE-4CB9-AF4F-B7DA4E26895F}" sibTransId="{DEB8E79D-6281-480C-A0E3-B329AFE2EE7A}"/>
    <dgm:cxn modelId="{9EE9C8FC-F920-4087-BF83-B62ACFD538BC}" type="presOf" srcId="{A77D31B3-3808-4FBA-8FA4-CC8D448A173E}" destId="{E498DC9C-C5AC-4482-A26F-3B99DC5D79F0}" srcOrd="0" destOrd="0" presId="urn:microsoft.com/office/officeart/2005/8/layout/orgChart1"/>
    <dgm:cxn modelId="{3ACEB8B6-A716-4329-87D2-2E596C1D9E5C}" type="presParOf" srcId="{E498DC9C-C5AC-4482-A26F-3B99DC5D79F0}" destId="{F728C3E8-5128-4BB6-90CC-A86769ECE335}" srcOrd="0" destOrd="0" presId="urn:microsoft.com/office/officeart/2005/8/layout/orgChart1"/>
    <dgm:cxn modelId="{65B6F8D1-E807-4E84-8DAE-2933E788904B}" type="presParOf" srcId="{F728C3E8-5128-4BB6-90CC-A86769ECE335}" destId="{79147750-B6BF-43FD-83A0-7ACDC9B53EFF}" srcOrd="0" destOrd="0" presId="urn:microsoft.com/office/officeart/2005/8/layout/orgChart1"/>
    <dgm:cxn modelId="{CA4A0838-108E-45E9-B48F-70DE33CD5DD2}" type="presOf" srcId="{47C757F0-AA23-46BE-9311-EA432CDEEAA1}" destId="{79147750-B6BF-43FD-83A0-7ACDC9B53EFF}" srcOrd="0" destOrd="0" presId="urn:microsoft.com/office/officeart/2005/8/layout/orgChart1"/>
    <dgm:cxn modelId="{C59B37D4-F8C5-486D-AC3B-76AE2B48D7B9}" type="presParOf" srcId="{79147750-B6BF-43FD-83A0-7ACDC9B53EFF}" destId="{AE79172D-D441-42BB-84EA-E3D989670DED}" srcOrd="0" destOrd="0" presId="urn:microsoft.com/office/officeart/2005/8/layout/orgChart1"/>
    <dgm:cxn modelId="{84059A4A-5E86-4B53-8BA9-8C40198427BB}" type="presOf" srcId="{47C757F0-AA23-46BE-9311-EA432CDEEAA1}" destId="{AE79172D-D441-42BB-84EA-E3D989670DED}" srcOrd="0" destOrd="0" presId="urn:microsoft.com/office/officeart/2005/8/layout/orgChart1"/>
    <dgm:cxn modelId="{7D453BD0-C95F-45B4-888A-BDCE7DBB4A6A}" type="presParOf" srcId="{79147750-B6BF-43FD-83A0-7ACDC9B53EFF}" destId="{86420519-308D-4A6A-8FEA-6FB2E39BA448}" srcOrd="1" destOrd="0" presId="urn:microsoft.com/office/officeart/2005/8/layout/orgChart1"/>
    <dgm:cxn modelId="{6624C2FA-703E-49B0-BED6-256429243140}" type="presOf" srcId="{47C757F0-AA23-46BE-9311-EA432CDEEAA1}" destId="{86420519-308D-4A6A-8FEA-6FB2E39BA448}" srcOrd="0" destOrd="0" presId="urn:microsoft.com/office/officeart/2005/8/layout/orgChart1"/>
    <dgm:cxn modelId="{5792415F-6EDF-4910-9AEA-D96A1C592E4D}" type="presParOf" srcId="{F728C3E8-5128-4BB6-90CC-A86769ECE335}" destId="{9A0FF10C-81C7-47CD-A320-768F2009480B}" srcOrd="1" destOrd="0" presId="urn:microsoft.com/office/officeart/2005/8/layout/orgChart1"/>
    <dgm:cxn modelId="{3DF3925D-7360-439E-AE07-6AB98C2F1967}" type="presParOf" srcId="{9A0FF10C-81C7-47CD-A320-768F2009480B}" destId="{F492B679-3C8C-4E72-95A8-8B81298826E7}" srcOrd="0" destOrd="1" presId="urn:microsoft.com/office/officeart/2005/8/layout/orgChart1"/>
    <dgm:cxn modelId="{1E37F207-2095-4E26-B44F-E0CE98D1BA00}" type="presOf" srcId="{8D5FB264-0A5C-4C3A-85B7-453D9BD837DF}" destId="{F492B679-3C8C-4E72-95A8-8B81298826E7}" srcOrd="0" destOrd="0" presId="urn:microsoft.com/office/officeart/2005/8/layout/orgChart1"/>
    <dgm:cxn modelId="{51795DF8-3354-42CC-BA6F-B49767E16206}" type="presParOf" srcId="{9A0FF10C-81C7-47CD-A320-768F2009480B}" destId="{C6F584B9-7EA2-46D8-913B-8F508509ECAB}" srcOrd="1" destOrd="1" presId="urn:microsoft.com/office/officeart/2005/8/layout/orgChart1"/>
    <dgm:cxn modelId="{FF08D5D0-82A5-41FD-8DB1-FA8B84493A11}" type="presParOf" srcId="{C6F584B9-7EA2-46D8-913B-8F508509ECAB}" destId="{6CAD9CE6-86A1-4F7D-98A6-3AF53F55F9E3}" srcOrd="0" destOrd="1" presId="urn:microsoft.com/office/officeart/2005/8/layout/orgChart1"/>
    <dgm:cxn modelId="{820C53A7-84F2-45DB-8C67-7B7B348E1699}" type="presOf" srcId="{4EC42421-831D-4CD3-8215-2AF4300F9C01}" destId="{6CAD9CE6-86A1-4F7D-98A6-3AF53F55F9E3}" srcOrd="0" destOrd="0" presId="urn:microsoft.com/office/officeart/2005/8/layout/orgChart1"/>
    <dgm:cxn modelId="{8E8EC1E1-284D-4B59-8EC0-0C5E473A541B}" type="presParOf" srcId="{6CAD9CE6-86A1-4F7D-98A6-3AF53F55F9E3}" destId="{08A0D1D2-3A20-4D63-8E35-B7C8B6B16D48}" srcOrd="0" destOrd="0" presId="urn:microsoft.com/office/officeart/2005/8/layout/orgChart1"/>
    <dgm:cxn modelId="{4243A87C-F354-4F97-A9C3-973130F6BDAC}" type="presOf" srcId="{4EC42421-831D-4CD3-8215-2AF4300F9C01}" destId="{08A0D1D2-3A20-4D63-8E35-B7C8B6B16D48}" srcOrd="0" destOrd="0" presId="urn:microsoft.com/office/officeart/2005/8/layout/orgChart1"/>
    <dgm:cxn modelId="{3C41147D-FDA5-425C-A99C-D2EB6F9A8F37}" type="presParOf" srcId="{6CAD9CE6-86A1-4F7D-98A6-3AF53F55F9E3}" destId="{6238C53E-A961-488B-8FBD-6EC13507B069}" srcOrd="1" destOrd="0" presId="urn:microsoft.com/office/officeart/2005/8/layout/orgChart1"/>
    <dgm:cxn modelId="{C6200E30-AC8E-4F6C-86EF-FF5802CC60B8}" type="presOf" srcId="{4EC42421-831D-4CD3-8215-2AF4300F9C01}" destId="{6238C53E-A961-488B-8FBD-6EC13507B069}" srcOrd="0" destOrd="0" presId="urn:microsoft.com/office/officeart/2005/8/layout/orgChart1"/>
    <dgm:cxn modelId="{39DAC79C-EC0D-4F62-AAB5-35711A104AA2}" type="presParOf" srcId="{C6F584B9-7EA2-46D8-913B-8F508509ECAB}" destId="{A9C46FD3-3BE9-4E6E-BFF6-B0B42B13F857}" srcOrd="1" destOrd="1" presId="urn:microsoft.com/office/officeart/2005/8/layout/orgChart1"/>
    <dgm:cxn modelId="{20FB1A3D-4BA2-4E06-9CC6-53F0390D06D4}" type="presParOf" srcId="{C6F584B9-7EA2-46D8-913B-8F508509ECAB}" destId="{A663BBFB-A120-4F5B-82EC-DB644DB9966B}" srcOrd="2" destOrd="1" presId="urn:microsoft.com/office/officeart/2005/8/layout/orgChart1"/>
    <dgm:cxn modelId="{1A89C2E9-4AE4-4277-B597-32D4159B9CEE}" type="presParOf" srcId="{9A0FF10C-81C7-47CD-A320-768F2009480B}" destId="{AB3A8128-6C86-49B7-B5CC-0153888815E5}" srcOrd="2" destOrd="1" presId="urn:microsoft.com/office/officeart/2005/8/layout/orgChart1"/>
    <dgm:cxn modelId="{7AE36FEF-8937-4076-93A1-F80C1A651786}" type="presOf" srcId="{CCF68ADE-40B6-47D0-93C1-88EC13ADC8AC}" destId="{AB3A8128-6C86-49B7-B5CC-0153888815E5}" srcOrd="0" destOrd="0" presId="urn:microsoft.com/office/officeart/2005/8/layout/orgChart1"/>
    <dgm:cxn modelId="{39FB0212-E4B3-4928-9277-9D1A88F6CCE9}" type="presParOf" srcId="{9A0FF10C-81C7-47CD-A320-768F2009480B}" destId="{1A917F9A-DDE6-4568-B35C-7FABCEF0A586}" srcOrd="3" destOrd="1" presId="urn:microsoft.com/office/officeart/2005/8/layout/orgChart1"/>
    <dgm:cxn modelId="{D17CA2D3-91CB-4A1F-A2D9-ACD84C4A63CE}" type="presParOf" srcId="{1A917F9A-DDE6-4568-B35C-7FABCEF0A586}" destId="{FA949B67-3DB7-47FA-97C9-4A653E762F22}" srcOrd="0" destOrd="3" presId="urn:microsoft.com/office/officeart/2005/8/layout/orgChart1"/>
    <dgm:cxn modelId="{0B8AE8CA-08E2-4EB9-B216-B197BF587D61}" type="presOf" srcId="{CF717C8A-B40B-4AFF-BF49-65ABB7DF8190}" destId="{FA949B67-3DB7-47FA-97C9-4A653E762F22}" srcOrd="0" destOrd="0" presId="urn:microsoft.com/office/officeart/2005/8/layout/orgChart1"/>
    <dgm:cxn modelId="{EC6AD60A-FE8C-4308-9ED2-977C46AA215F}" type="presParOf" srcId="{FA949B67-3DB7-47FA-97C9-4A653E762F22}" destId="{7D64F4A3-0E55-47AC-A59B-9D5A9DC25552}" srcOrd="0" destOrd="0" presId="urn:microsoft.com/office/officeart/2005/8/layout/orgChart1"/>
    <dgm:cxn modelId="{149E4433-9896-47B9-8060-A166A45CA5B2}" type="presOf" srcId="{CF717C8A-B40B-4AFF-BF49-65ABB7DF8190}" destId="{7D64F4A3-0E55-47AC-A59B-9D5A9DC25552}" srcOrd="0" destOrd="0" presId="urn:microsoft.com/office/officeart/2005/8/layout/orgChart1"/>
    <dgm:cxn modelId="{D4141E5D-668A-49A0-AA8E-586F8E2C3DD2}" type="presParOf" srcId="{FA949B67-3DB7-47FA-97C9-4A653E762F22}" destId="{5667CB49-EC34-46BC-AD2D-72F3BD95D049}" srcOrd="1" destOrd="0" presId="urn:microsoft.com/office/officeart/2005/8/layout/orgChart1"/>
    <dgm:cxn modelId="{ABBBA9AD-FAD1-426E-8845-7ABB4C33D3A5}" type="presOf" srcId="{CF717C8A-B40B-4AFF-BF49-65ABB7DF8190}" destId="{5667CB49-EC34-46BC-AD2D-72F3BD95D049}" srcOrd="0" destOrd="0" presId="urn:microsoft.com/office/officeart/2005/8/layout/orgChart1"/>
    <dgm:cxn modelId="{3672C2DD-1A10-4F40-9ADA-7BFA22A9DAA6}" type="presParOf" srcId="{1A917F9A-DDE6-4568-B35C-7FABCEF0A586}" destId="{EB3A10DA-2FA4-4DAD-8341-8078D7F83716}" srcOrd="1" destOrd="3" presId="urn:microsoft.com/office/officeart/2005/8/layout/orgChart1"/>
    <dgm:cxn modelId="{3AA6B4E4-5803-424E-AAF0-F47194F5D4D6}" type="presParOf" srcId="{1A917F9A-DDE6-4568-B35C-7FABCEF0A586}" destId="{B05C5608-85C8-433E-A928-1755312B673B}" srcOrd="2" destOrd="3" presId="urn:microsoft.com/office/officeart/2005/8/layout/orgChart1"/>
    <dgm:cxn modelId="{B6DC7ABC-8446-4DB4-BF57-FE1ECE98C720}" type="presParOf" srcId="{9A0FF10C-81C7-47CD-A320-768F2009480B}" destId="{26A5F505-EA68-4C95-BB7B-D4B7D2FFED0F}" srcOrd="4" destOrd="1" presId="urn:microsoft.com/office/officeart/2005/8/layout/orgChart1"/>
    <dgm:cxn modelId="{21C8F9E7-EC0C-45F4-8D6C-8A60B2A9E83E}" type="presOf" srcId="{8E54DC3D-30BE-4CB9-AF4F-B7DA4E26895F}" destId="{26A5F505-EA68-4C95-BB7B-D4B7D2FFED0F}" srcOrd="0" destOrd="0" presId="urn:microsoft.com/office/officeart/2005/8/layout/orgChart1"/>
    <dgm:cxn modelId="{749E374E-3430-4CDE-ADAE-55A7F3AD935E}" type="presParOf" srcId="{9A0FF10C-81C7-47CD-A320-768F2009480B}" destId="{9DE280CA-CB09-4046-8ECF-3793B58AFE60}" srcOrd="5" destOrd="1" presId="urn:microsoft.com/office/officeart/2005/8/layout/orgChart1"/>
    <dgm:cxn modelId="{F208B947-460B-4F8B-A418-4CE690C95D05}" type="presParOf" srcId="{9DE280CA-CB09-4046-8ECF-3793B58AFE60}" destId="{84F9B2C0-592E-4F0F-BC37-D7AF12458185}" srcOrd="0" destOrd="5" presId="urn:microsoft.com/office/officeart/2005/8/layout/orgChart1"/>
    <dgm:cxn modelId="{3C6D53D4-5E29-40E2-93C7-30BC4089B614}" type="presOf" srcId="{A70BA57B-1405-4F5C-9C70-05E71689C1F2}" destId="{84F9B2C0-592E-4F0F-BC37-D7AF12458185}" srcOrd="0" destOrd="0" presId="urn:microsoft.com/office/officeart/2005/8/layout/orgChart1"/>
    <dgm:cxn modelId="{8ECC815E-99B9-4E1B-BBA1-30FDC83AA988}" type="presParOf" srcId="{84F9B2C0-592E-4F0F-BC37-D7AF12458185}" destId="{599267D3-4CBF-4AA9-AD4B-9D086173AD10}" srcOrd="0" destOrd="0" presId="urn:microsoft.com/office/officeart/2005/8/layout/orgChart1"/>
    <dgm:cxn modelId="{FD4F66A6-8F78-4BB1-952F-643A9E3F1B13}" type="presOf" srcId="{A70BA57B-1405-4F5C-9C70-05E71689C1F2}" destId="{599267D3-4CBF-4AA9-AD4B-9D086173AD10}" srcOrd="0" destOrd="0" presId="urn:microsoft.com/office/officeart/2005/8/layout/orgChart1"/>
    <dgm:cxn modelId="{A18B8C0C-2A0D-4D15-B337-05B3D2C068EB}" type="presParOf" srcId="{84F9B2C0-592E-4F0F-BC37-D7AF12458185}" destId="{B652C2BE-A00C-4E69-8BAA-E1287E8961D0}" srcOrd="1" destOrd="0" presId="urn:microsoft.com/office/officeart/2005/8/layout/orgChart1"/>
    <dgm:cxn modelId="{60B7DDF2-F9AA-4360-BCE1-323617F4895C}" type="presOf" srcId="{A70BA57B-1405-4F5C-9C70-05E71689C1F2}" destId="{B652C2BE-A00C-4E69-8BAA-E1287E8961D0}" srcOrd="0" destOrd="0" presId="urn:microsoft.com/office/officeart/2005/8/layout/orgChart1"/>
    <dgm:cxn modelId="{D9D9D2F3-2A57-42B3-B557-533266CB052F}" type="presParOf" srcId="{9DE280CA-CB09-4046-8ECF-3793B58AFE60}" destId="{38171584-A731-45B6-AFF4-127FE881948B}" srcOrd="1" destOrd="5" presId="urn:microsoft.com/office/officeart/2005/8/layout/orgChart1"/>
    <dgm:cxn modelId="{E4067CBE-7741-46E4-A4AE-05CE67E758FC}" type="presParOf" srcId="{9DE280CA-CB09-4046-8ECF-3793B58AFE60}" destId="{779F0D6B-4973-422E-9DAC-597E6B49FF65}" srcOrd="2" destOrd="5" presId="urn:microsoft.com/office/officeart/2005/8/layout/orgChart1"/>
    <dgm:cxn modelId="{62F87169-9E3E-49D3-B912-305305340B44}" type="presParOf" srcId="{F728C3E8-5128-4BB6-90CC-A86769ECE335}" destId="{0E819307-1B4E-434E-BA76-D5A4192B0663}" srcOrd="2" destOrd="0" presId="urn:microsoft.com/office/officeart/2005/8/layout/orgChart1"/>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A77D31B3-3808-4FBA-8FA4-CC8D448A173E}" type="doc">
      <dgm:prSet loTypeId="hierarchy" loCatId="hierarchy" qsTypeId="urn:microsoft.com/office/officeart/2005/8/quickstyle/simple1" qsCatId="simple" csTypeId="urn:microsoft.com/office/officeart/2005/8/colors/accent1_2" csCatId="accent1" phldr="0"/>
      <dgm:spPr/>
      <dgm:t>
        <a:bodyPr/>
        <a:p>
          <a:endParaRPr lang="en-US"/>
        </a:p>
      </dgm:t>
    </dgm:pt>
    <dgm:pt modelId="{47C757F0-AA23-46BE-9311-EA432CDEEAA1}">
      <dgm:prSet phldrT="[Text]" phldr="0" custT="1">
        <dgm:style>
          <a:lnRef idx="3">
            <a:schemeClr val="accent1"/>
          </a:lnRef>
          <a:fillRef idx="0">
            <a:srgbClr val="FFFFFF"/>
          </a:fillRef>
          <a:effectRef idx="0">
            <a:srgbClr val="FFFFFF"/>
          </a:effectRef>
          <a:fontRef idx="minor">
            <a:schemeClr val="tx1"/>
          </a:fontRef>
        </dgm:style>
      </dgm:prSet>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Một số hàng hóa đặc biệt</a:t>
          </a:r>
          <a:endParaRPr lang="en-US" sz="1300">
            <a:latin typeface="Times New Roman" panose="02020603050405020304" charset="0"/>
            <a:cs typeface="Times New Roman" panose="02020603050405020304" charset="0"/>
          </a:endParaRPr>
        </a:p>
      </dgm:t>
    </dgm:pt>
    <dgm:pt modelId="{AB39B06D-FE6C-48B2-B5B4-77CD0C8CF7AD}" cxnId="{7A9AB3E3-66B6-4054-8FC1-DEE91C644825}" type="parTrans">
      <dgm:prSet/>
      <dgm:spPr/>
      <dgm:t>
        <a:bodyPr/>
        <a:p>
          <a:endParaRPr lang="en-US"/>
        </a:p>
      </dgm:t>
    </dgm:pt>
    <dgm:pt modelId="{DF0D1C21-B79E-4875-B7FA-EF183CB48B88}" cxnId="{7A9AB3E3-66B6-4054-8FC1-DEE91C644825}" type="sibTrans">
      <dgm:prSet/>
      <dgm:spPr/>
      <dgm:t>
        <a:bodyPr/>
        <a:p>
          <a:endParaRPr lang="en-US"/>
        </a:p>
      </dgm:t>
    </dgm:pt>
    <dgm:pt modelId="{4EC42421-831D-4CD3-8215-2AF4300F9C01}">
      <dgm:prSet phldrT="[Text]" phldr="0" custT="1">
        <dgm:style>
          <a:lnRef idx="3">
            <a:schemeClr val="accent1"/>
          </a:lnRef>
          <a:fillRef idx="0">
            <a:srgbClr val="FFFFFF"/>
          </a:fillRef>
          <a:effectRef idx="0">
            <a:srgbClr val="FFFFFF"/>
          </a:effectRef>
          <a:fontRef idx="minor">
            <a:schemeClr val="tx1"/>
          </a:fontRef>
        </dgm:style>
      </dgm:prSet>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Chứng khoán, chứng quyền và một số chứng quyền có giá</a:t>
          </a:r>
          <a:endParaRPr lang="en-US" sz="1300">
            <a:latin typeface="Times New Roman" panose="02020603050405020304" charset="0"/>
            <a:cs typeface="Times New Roman" panose="02020603050405020304" charset="0"/>
          </a:endParaRPr>
        </a:p>
      </dgm:t>
    </dgm:pt>
    <dgm:pt modelId="{8D5FB264-0A5C-4C3A-85B7-453D9BD837DF}" cxnId="{942DC42F-F7DE-437E-B7C8-827F5B3BEDC8}" type="parTrans">
      <dgm:prSet/>
      <dgm:spPr/>
      <dgm:t>
        <a:bodyPr/>
        <a:p>
          <a:endParaRPr lang="en-US"/>
        </a:p>
      </dgm:t>
    </dgm:pt>
    <dgm:pt modelId="{A1825131-D805-48C8-BFCE-E45C02E6F5CE}" cxnId="{942DC42F-F7DE-437E-B7C8-827F5B3BEDC8}" type="sibTrans">
      <dgm:prSet/>
      <dgm:spPr/>
      <dgm:t>
        <a:bodyPr/>
        <a:p>
          <a:endParaRPr lang="en-US"/>
        </a:p>
      </dgm:t>
    </dgm:pt>
    <dgm:pt modelId="{CF717C8A-B40B-4AFF-BF49-65ABB7DF8190}">
      <dgm:prSet phldrT="[Text]" phldr="0" custT="1">
        <dgm:style>
          <a:lnRef idx="3">
            <a:schemeClr val="accent1"/>
          </a:lnRef>
          <a:fillRef idx="0">
            <a:srgbClr val="FFFFFF"/>
          </a:fillRef>
          <a:effectRef idx="0">
            <a:srgbClr val="FFFFFF"/>
          </a:effectRef>
          <a:fontRef idx="minor">
            <a:schemeClr val="tx1"/>
          </a:fontRef>
        </dgm:style>
      </dgm:prSet>
      <dgm:spPr/>
      <dgm:t>
        <a:bodyPr vert="horz" wrap="square" anchor="t" anchorCtr="0"/>
        <a:p>
          <a:pPr algn="ctr">
            <a:lnSpc>
              <a:spcPct val="100000"/>
            </a:lnSpc>
            <a:spcBef>
              <a:spcPct val="0"/>
            </a:spcBef>
            <a:spcAft>
              <a:spcPct val="35000"/>
            </a:spcAft>
          </a:pPr>
          <a:r>
            <a:rPr lang="en-US" sz="1300">
              <a:latin typeface="Times New Roman" panose="02020603050405020304" charset="0"/>
              <a:cs typeface="Times New Roman" panose="02020603050405020304" charset="0"/>
            </a:rPr>
            <a:t>Thương hiệu </a:t>
          </a:r>
          <a:endParaRPr lang="en-US" sz="1300">
            <a:latin typeface="Times New Roman" panose="02020603050405020304" charset="0"/>
            <a:cs typeface="Times New Roman" panose="02020603050405020304" charset="0"/>
          </a:endParaRPr>
        </a:p>
      </dgm:t>
    </dgm:pt>
    <dgm:pt modelId="{CCF68ADE-40B6-47D0-93C1-88EC13ADC8AC}" cxnId="{7CF11EF5-31EA-4A76-A169-D25565EF8866}" type="parTrans">
      <dgm:prSet/>
      <dgm:spPr/>
      <dgm:t>
        <a:bodyPr/>
        <a:p>
          <a:endParaRPr lang="en-US"/>
        </a:p>
      </dgm:t>
    </dgm:pt>
    <dgm:pt modelId="{630D3E0B-D1D7-4E1A-8193-515AA5E1866F}" cxnId="{7CF11EF5-31EA-4A76-A169-D25565EF8866}" type="sibTrans">
      <dgm:prSet/>
      <dgm:spPr/>
      <dgm:t>
        <a:bodyPr/>
        <a:p>
          <a:endParaRPr lang="en-US"/>
        </a:p>
      </dgm:t>
    </dgm:pt>
    <dgm:pt modelId="{A70BA57B-1405-4F5C-9C70-05E71689C1F2}">
      <dgm:prSet phldr="0" custT="1">
        <dgm:style>
          <a:lnRef idx="3">
            <a:schemeClr val="accent1"/>
          </a:lnRef>
          <a:fillRef idx="0">
            <a:srgbClr val="FFFFFF"/>
          </a:fillRef>
          <a:effectRef idx="0">
            <a:srgbClr val="FFFFFF"/>
          </a:effectRef>
          <a:fontRef idx="minor">
            <a:schemeClr val="tx1"/>
          </a:fontRef>
        </dgm:style>
      </dgm:prSet>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Quyền sử dụng đất </a:t>
          </a:r>
          <a:r>
            <a:rPr lang="en-US" sz="1300">
              <a:latin typeface="Times New Roman" panose="02020603050405020304" charset="0"/>
              <a:cs typeface="Times New Roman" panose="02020603050405020304" charset="0"/>
            </a:rPr>
            <a:t/>
          </a:r>
          <a:endParaRPr lang="en-US" sz="1300">
            <a:latin typeface="Times New Roman" panose="02020603050405020304" charset="0"/>
            <a:cs typeface="Times New Roman" panose="02020603050405020304" charset="0"/>
          </a:endParaRPr>
        </a:p>
      </dgm:t>
    </dgm:pt>
    <dgm:pt modelId="{8E54DC3D-30BE-4CB9-AF4F-B7DA4E26895F}" cxnId="{859D963C-9FE0-426C-B7D3-ACC6C455B48D}" type="parTrans">
      <dgm:prSet/>
      <dgm:spPr/>
    </dgm:pt>
    <dgm:pt modelId="{DEB8E79D-6281-480C-A0E3-B329AFE2EE7A}" cxnId="{859D963C-9FE0-426C-B7D3-ACC6C455B48D}" type="sibTrans">
      <dgm:prSet/>
      <dgm:spPr/>
    </dgm:pt>
    <dgm:pt modelId="{E498DC9C-C5AC-4482-A26F-3B99DC5D79F0}" type="pres">
      <dgm:prSet presAssocID="{A77D31B3-3808-4FBA-8FA4-CC8D448A173E}" presName="hierChild1" presStyleCnt="0">
        <dgm:presLayoutVars>
          <dgm:orgChart val="1"/>
          <dgm:chPref val="1"/>
          <dgm:dir val="rev"/>
          <dgm:animOne val="branch"/>
          <dgm:animLvl val="lvl"/>
          <dgm:resizeHandles/>
        </dgm:presLayoutVars>
      </dgm:prSet>
      <dgm:spPr/>
    </dgm:pt>
    <dgm:pt modelId="{F728C3E8-5128-4BB6-90CC-A86769ECE335}" type="pres">
      <dgm:prSet presAssocID="{47C757F0-AA23-46BE-9311-EA432CDEEAA1}" presName="hierRoot1" presStyleCnt="0">
        <dgm:presLayoutVars>
          <dgm:hierBranch val="init"/>
        </dgm:presLayoutVars>
      </dgm:prSet>
      <dgm:spPr/>
    </dgm:pt>
    <dgm:pt modelId="{79147750-B6BF-43FD-83A0-7ACDC9B53EFF}" type="pres">
      <dgm:prSet presAssocID="{47C757F0-AA23-46BE-9311-EA432CDEEAA1}" presName="rootComposite1" presStyleCnt="0"/>
      <dgm:spPr/>
    </dgm:pt>
    <dgm:pt modelId="{AE79172D-D441-42BB-84EA-E3D989670DED}" type="pres">
      <dgm:prSet presAssocID="{47C757F0-AA23-46BE-9311-EA432CDEEAA1}" presName="rootText1" presStyleLbl="node0" presStyleIdx="0" presStyleCnt="1">
        <dgm:presLayoutVars>
          <dgm:chPref val="3"/>
        </dgm:presLayoutVars>
      </dgm:prSet>
      <dgm:spPr/>
    </dgm:pt>
    <dgm:pt modelId="{86420519-308D-4A6A-8FEA-6FB2E39BA448}" type="pres">
      <dgm:prSet presAssocID="{47C757F0-AA23-46BE-9311-EA432CDEEAA1}" presName="rootConnector1" presStyleCnt="0"/>
      <dgm:spPr/>
    </dgm:pt>
    <dgm:pt modelId="{9A0FF10C-81C7-47CD-A320-768F2009480B}" type="pres">
      <dgm:prSet presAssocID="{47C757F0-AA23-46BE-9311-EA432CDEEAA1}" presName="hierChild2" presStyleCnt="0"/>
      <dgm:spPr/>
    </dgm:pt>
    <dgm:pt modelId="{F492B679-3C8C-4E72-95A8-8B81298826E7}" type="pres">
      <dgm:prSet presAssocID="{8D5FB264-0A5C-4C3A-85B7-453D9BD837DF}" presName="Name37" presStyleLbl="parChTrans1D2" presStyleIdx="0" presStyleCnt="3"/>
      <dgm:spPr/>
    </dgm:pt>
    <dgm:pt modelId="{C6F584B9-7EA2-46D8-913B-8F508509ECAB}" type="pres">
      <dgm:prSet presAssocID="{4EC42421-831D-4CD3-8215-2AF4300F9C01}" presName="hierRoot2" presStyleCnt="0">
        <dgm:presLayoutVars>
          <dgm:hierBranch val="init"/>
        </dgm:presLayoutVars>
      </dgm:prSet>
      <dgm:spPr/>
    </dgm:pt>
    <dgm:pt modelId="{6CAD9CE6-86A1-4F7D-98A6-3AF53F55F9E3}" type="pres">
      <dgm:prSet presAssocID="{4EC42421-831D-4CD3-8215-2AF4300F9C01}" presName="rootComposite" presStyleCnt="0"/>
      <dgm:spPr/>
    </dgm:pt>
    <dgm:pt modelId="{08A0D1D2-3A20-4D63-8E35-B7C8B6B16D48}" type="pres">
      <dgm:prSet presAssocID="{4EC42421-831D-4CD3-8215-2AF4300F9C01}" presName="rootText" presStyleLbl="node2" presStyleIdx="0" presStyleCnt="3">
        <dgm:presLayoutVars>
          <dgm:chPref val="3"/>
        </dgm:presLayoutVars>
      </dgm:prSet>
      <dgm:spPr/>
    </dgm:pt>
    <dgm:pt modelId="{6238C53E-A961-488B-8FBD-6EC13507B069}" type="pres">
      <dgm:prSet presAssocID="{4EC42421-831D-4CD3-8215-2AF4300F9C01}" presName="rootConnector" presStyleCnt="0"/>
      <dgm:spPr/>
    </dgm:pt>
    <dgm:pt modelId="{A9C46FD3-3BE9-4E6E-BFF6-B0B42B13F857}" type="pres">
      <dgm:prSet presAssocID="{4EC42421-831D-4CD3-8215-2AF4300F9C01}" presName="hierChild4" presStyleCnt="0"/>
      <dgm:spPr/>
    </dgm:pt>
    <dgm:pt modelId="{A663BBFB-A120-4F5B-82EC-DB644DB9966B}" type="pres">
      <dgm:prSet presAssocID="{4EC42421-831D-4CD3-8215-2AF4300F9C01}" presName="hierChild5" presStyleCnt="0"/>
      <dgm:spPr/>
    </dgm:pt>
    <dgm:pt modelId="{AB3A8128-6C86-49B7-B5CC-0153888815E5}" type="pres">
      <dgm:prSet presAssocID="{CCF68ADE-40B6-47D0-93C1-88EC13ADC8AC}" presName="Name37" presStyleLbl="parChTrans1D2" presStyleIdx="1" presStyleCnt="3"/>
      <dgm:spPr/>
    </dgm:pt>
    <dgm:pt modelId="{1A917F9A-DDE6-4568-B35C-7FABCEF0A586}" type="pres">
      <dgm:prSet presAssocID="{CF717C8A-B40B-4AFF-BF49-65ABB7DF8190}" presName="hierRoot2" presStyleCnt="0">
        <dgm:presLayoutVars>
          <dgm:hierBranch val="init"/>
        </dgm:presLayoutVars>
      </dgm:prSet>
      <dgm:spPr/>
    </dgm:pt>
    <dgm:pt modelId="{FA949B67-3DB7-47FA-97C9-4A653E762F22}" type="pres">
      <dgm:prSet presAssocID="{CF717C8A-B40B-4AFF-BF49-65ABB7DF8190}" presName="rootComposite" presStyleCnt="0"/>
      <dgm:spPr/>
    </dgm:pt>
    <dgm:pt modelId="{7D64F4A3-0E55-47AC-A59B-9D5A9DC25552}" type="pres">
      <dgm:prSet presAssocID="{CF717C8A-B40B-4AFF-BF49-65ABB7DF8190}" presName="rootText" presStyleLbl="node2" presStyleIdx="1" presStyleCnt="3">
        <dgm:presLayoutVars>
          <dgm:chPref val="3"/>
        </dgm:presLayoutVars>
      </dgm:prSet>
      <dgm:spPr/>
    </dgm:pt>
    <dgm:pt modelId="{5667CB49-EC34-46BC-AD2D-72F3BD95D049}" type="pres">
      <dgm:prSet presAssocID="{CF717C8A-B40B-4AFF-BF49-65ABB7DF8190}" presName="rootConnector" presStyleCnt="0"/>
      <dgm:spPr/>
    </dgm:pt>
    <dgm:pt modelId="{EB3A10DA-2FA4-4DAD-8341-8078D7F83716}" type="pres">
      <dgm:prSet presAssocID="{CF717C8A-B40B-4AFF-BF49-65ABB7DF8190}" presName="hierChild4" presStyleCnt="0"/>
      <dgm:spPr/>
    </dgm:pt>
    <dgm:pt modelId="{B05C5608-85C8-433E-A928-1755312B673B}" type="pres">
      <dgm:prSet presAssocID="{CF717C8A-B40B-4AFF-BF49-65ABB7DF8190}" presName="hierChild5" presStyleCnt="0"/>
      <dgm:spPr/>
    </dgm:pt>
    <dgm:pt modelId="{26A5F505-EA68-4C95-BB7B-D4B7D2FFED0F}" type="pres">
      <dgm:prSet presAssocID="{8E54DC3D-30BE-4CB9-AF4F-B7DA4E26895F}" presName="Name37" presStyleLbl="parChTrans1D2" presStyleIdx="2" presStyleCnt="3"/>
      <dgm:spPr/>
    </dgm:pt>
    <dgm:pt modelId="{9DE280CA-CB09-4046-8ECF-3793B58AFE60}" type="pres">
      <dgm:prSet presAssocID="{A70BA57B-1405-4F5C-9C70-05E71689C1F2}" presName="hierRoot2" presStyleCnt="0">
        <dgm:presLayoutVars>
          <dgm:hierBranch val="init"/>
        </dgm:presLayoutVars>
      </dgm:prSet>
      <dgm:spPr/>
    </dgm:pt>
    <dgm:pt modelId="{84F9B2C0-592E-4F0F-BC37-D7AF12458185}" type="pres">
      <dgm:prSet presAssocID="{A70BA57B-1405-4F5C-9C70-05E71689C1F2}" presName="rootComposite" presStyleCnt="0"/>
      <dgm:spPr/>
    </dgm:pt>
    <dgm:pt modelId="{599267D3-4CBF-4AA9-AD4B-9D086173AD10}" type="pres">
      <dgm:prSet presAssocID="{A70BA57B-1405-4F5C-9C70-05E71689C1F2}" presName="rootText" presStyleLbl="node2" presStyleIdx="2" presStyleCnt="3">
        <dgm:presLayoutVars>
          <dgm:chPref val="3"/>
        </dgm:presLayoutVars>
      </dgm:prSet>
      <dgm:spPr/>
    </dgm:pt>
    <dgm:pt modelId="{B652C2BE-A00C-4E69-8BAA-E1287E8961D0}" type="pres">
      <dgm:prSet presAssocID="{A70BA57B-1405-4F5C-9C70-05E71689C1F2}" presName="rootConnector" presStyleCnt="0"/>
      <dgm:spPr/>
    </dgm:pt>
    <dgm:pt modelId="{38171584-A731-45B6-AFF4-127FE881948B}" type="pres">
      <dgm:prSet presAssocID="{A70BA57B-1405-4F5C-9C70-05E71689C1F2}" presName="hierChild4" presStyleCnt="0"/>
      <dgm:spPr/>
    </dgm:pt>
    <dgm:pt modelId="{779F0D6B-4973-422E-9DAC-597E6B49FF65}" type="pres">
      <dgm:prSet presAssocID="{A70BA57B-1405-4F5C-9C70-05E71689C1F2}" presName="hierChild5" presStyleCnt="0"/>
      <dgm:spPr/>
    </dgm:pt>
    <dgm:pt modelId="{0E819307-1B4E-434E-BA76-D5A4192B0663}" type="pres">
      <dgm:prSet presAssocID="{47C757F0-AA23-46BE-9311-EA432CDEEAA1}" presName="hierChild3" presStyleCnt="0"/>
      <dgm:spPr/>
    </dgm:pt>
  </dgm:ptLst>
  <dgm:cxnLst>
    <dgm:cxn modelId="{7A9AB3E3-66B6-4054-8FC1-DEE91C644825}" srcId="{A77D31B3-3808-4FBA-8FA4-CC8D448A173E}" destId="{47C757F0-AA23-46BE-9311-EA432CDEEAA1}" srcOrd="0" destOrd="0" parTransId="{AB39B06D-FE6C-48B2-B5B4-77CD0C8CF7AD}" sibTransId="{DF0D1C21-B79E-4875-B7FA-EF183CB48B88}"/>
    <dgm:cxn modelId="{942DC42F-F7DE-437E-B7C8-827F5B3BEDC8}" srcId="{47C757F0-AA23-46BE-9311-EA432CDEEAA1}" destId="{4EC42421-831D-4CD3-8215-2AF4300F9C01}" srcOrd="0" destOrd="0" parTransId="{8D5FB264-0A5C-4C3A-85B7-453D9BD837DF}" sibTransId="{A1825131-D805-48C8-BFCE-E45C02E6F5CE}"/>
    <dgm:cxn modelId="{7CF11EF5-31EA-4A76-A169-D25565EF8866}" srcId="{47C757F0-AA23-46BE-9311-EA432CDEEAA1}" destId="{CF717C8A-B40B-4AFF-BF49-65ABB7DF8190}" srcOrd="1" destOrd="0" parTransId="{CCF68ADE-40B6-47D0-93C1-88EC13ADC8AC}" sibTransId="{630D3E0B-D1D7-4E1A-8193-515AA5E1866F}"/>
    <dgm:cxn modelId="{859D963C-9FE0-426C-B7D3-ACC6C455B48D}" srcId="{47C757F0-AA23-46BE-9311-EA432CDEEAA1}" destId="{A70BA57B-1405-4F5C-9C70-05E71689C1F2}" srcOrd="2" destOrd="0" parTransId="{8E54DC3D-30BE-4CB9-AF4F-B7DA4E26895F}" sibTransId="{DEB8E79D-6281-480C-A0E3-B329AFE2EE7A}"/>
    <dgm:cxn modelId="{2E458843-5C0A-4F47-BAEF-034B34939E65}" type="presOf" srcId="{A77D31B3-3808-4FBA-8FA4-CC8D448A173E}" destId="{E498DC9C-C5AC-4482-A26F-3B99DC5D79F0}" srcOrd="0" destOrd="0" presId="urn:microsoft.com/office/officeart/2005/8/layout/orgChart1"/>
    <dgm:cxn modelId="{20EEC0A8-4975-4AAC-8B05-E353802E0EA2}" type="presParOf" srcId="{E498DC9C-C5AC-4482-A26F-3B99DC5D79F0}" destId="{F728C3E8-5128-4BB6-90CC-A86769ECE335}" srcOrd="0" destOrd="0" presId="urn:microsoft.com/office/officeart/2005/8/layout/orgChart1"/>
    <dgm:cxn modelId="{693EA0A3-6AAB-4A6F-AA09-9487619C35F6}" type="presParOf" srcId="{F728C3E8-5128-4BB6-90CC-A86769ECE335}" destId="{79147750-B6BF-43FD-83A0-7ACDC9B53EFF}" srcOrd="0" destOrd="0" presId="urn:microsoft.com/office/officeart/2005/8/layout/orgChart1"/>
    <dgm:cxn modelId="{014317D9-84CC-4B1D-8F7B-B5B00985A1C1}" type="presOf" srcId="{47C757F0-AA23-46BE-9311-EA432CDEEAA1}" destId="{79147750-B6BF-43FD-83A0-7ACDC9B53EFF}" srcOrd="0" destOrd="0" presId="urn:microsoft.com/office/officeart/2005/8/layout/orgChart1"/>
    <dgm:cxn modelId="{0941CAA4-BEB9-40FC-A82A-A5E079F341FE}" type="presParOf" srcId="{79147750-B6BF-43FD-83A0-7ACDC9B53EFF}" destId="{AE79172D-D441-42BB-84EA-E3D989670DED}" srcOrd="0" destOrd="0" presId="urn:microsoft.com/office/officeart/2005/8/layout/orgChart1"/>
    <dgm:cxn modelId="{ED24400A-04E5-44AE-9058-CB935445C421}" type="presOf" srcId="{47C757F0-AA23-46BE-9311-EA432CDEEAA1}" destId="{AE79172D-D441-42BB-84EA-E3D989670DED}" srcOrd="0" destOrd="0" presId="urn:microsoft.com/office/officeart/2005/8/layout/orgChart1"/>
    <dgm:cxn modelId="{3164C121-698D-49E0-83E4-4B649C90B754}" type="presParOf" srcId="{79147750-B6BF-43FD-83A0-7ACDC9B53EFF}" destId="{86420519-308D-4A6A-8FEA-6FB2E39BA448}" srcOrd="1" destOrd="0" presId="urn:microsoft.com/office/officeart/2005/8/layout/orgChart1"/>
    <dgm:cxn modelId="{73A63FEA-4F80-4D39-AB25-2980B08EA440}" type="presOf" srcId="{47C757F0-AA23-46BE-9311-EA432CDEEAA1}" destId="{86420519-308D-4A6A-8FEA-6FB2E39BA448}" srcOrd="0" destOrd="0" presId="urn:microsoft.com/office/officeart/2005/8/layout/orgChart1"/>
    <dgm:cxn modelId="{11DFB05A-17C5-491B-A57F-8F1DC9641C03}" type="presParOf" srcId="{F728C3E8-5128-4BB6-90CC-A86769ECE335}" destId="{9A0FF10C-81C7-47CD-A320-768F2009480B}" srcOrd="1" destOrd="0" presId="urn:microsoft.com/office/officeart/2005/8/layout/orgChart1"/>
    <dgm:cxn modelId="{77AD3C34-EAB8-40AC-B55B-9FFAA585E761}" type="presParOf" srcId="{9A0FF10C-81C7-47CD-A320-768F2009480B}" destId="{F492B679-3C8C-4E72-95A8-8B81298826E7}" srcOrd="0" destOrd="1" presId="urn:microsoft.com/office/officeart/2005/8/layout/orgChart1"/>
    <dgm:cxn modelId="{C0B6E1D4-8D0C-4B3E-AB8E-DE9A69177F0F}" type="presOf" srcId="{8D5FB264-0A5C-4C3A-85B7-453D9BD837DF}" destId="{F492B679-3C8C-4E72-95A8-8B81298826E7}" srcOrd="0" destOrd="0" presId="urn:microsoft.com/office/officeart/2005/8/layout/orgChart1"/>
    <dgm:cxn modelId="{39CC65EE-71F5-4862-AA46-72B23807BD1E}" type="presParOf" srcId="{9A0FF10C-81C7-47CD-A320-768F2009480B}" destId="{C6F584B9-7EA2-46D8-913B-8F508509ECAB}" srcOrd="1" destOrd="1" presId="urn:microsoft.com/office/officeart/2005/8/layout/orgChart1"/>
    <dgm:cxn modelId="{58338907-7374-4DE9-B3F3-9D24F9ECA817}" type="presParOf" srcId="{C6F584B9-7EA2-46D8-913B-8F508509ECAB}" destId="{6CAD9CE6-86A1-4F7D-98A6-3AF53F55F9E3}" srcOrd="0" destOrd="1" presId="urn:microsoft.com/office/officeart/2005/8/layout/orgChart1"/>
    <dgm:cxn modelId="{9068039E-8D37-4FC1-A523-E9CD02B7F0E4}" type="presOf" srcId="{4EC42421-831D-4CD3-8215-2AF4300F9C01}" destId="{6CAD9CE6-86A1-4F7D-98A6-3AF53F55F9E3}" srcOrd="0" destOrd="0" presId="urn:microsoft.com/office/officeart/2005/8/layout/orgChart1"/>
    <dgm:cxn modelId="{0E0B22EC-48BD-4290-A0C0-2447B345CD05}" type="presParOf" srcId="{6CAD9CE6-86A1-4F7D-98A6-3AF53F55F9E3}" destId="{08A0D1D2-3A20-4D63-8E35-B7C8B6B16D48}" srcOrd="0" destOrd="0" presId="urn:microsoft.com/office/officeart/2005/8/layout/orgChart1"/>
    <dgm:cxn modelId="{945891B5-C515-4762-928E-76AE842347F4}" type="presOf" srcId="{4EC42421-831D-4CD3-8215-2AF4300F9C01}" destId="{08A0D1D2-3A20-4D63-8E35-B7C8B6B16D48}" srcOrd="0" destOrd="0" presId="urn:microsoft.com/office/officeart/2005/8/layout/orgChart1"/>
    <dgm:cxn modelId="{6DD88CB7-FE12-48E9-A952-D17FBA31D21E}" type="presParOf" srcId="{6CAD9CE6-86A1-4F7D-98A6-3AF53F55F9E3}" destId="{6238C53E-A961-488B-8FBD-6EC13507B069}" srcOrd="1" destOrd="0" presId="urn:microsoft.com/office/officeart/2005/8/layout/orgChart1"/>
    <dgm:cxn modelId="{1491D7BE-20AA-435D-A3F1-B88CEA198128}" type="presOf" srcId="{4EC42421-831D-4CD3-8215-2AF4300F9C01}" destId="{6238C53E-A961-488B-8FBD-6EC13507B069}" srcOrd="0" destOrd="0" presId="urn:microsoft.com/office/officeart/2005/8/layout/orgChart1"/>
    <dgm:cxn modelId="{AC9672C9-CFAF-4F73-9542-78B5A717C025}" type="presParOf" srcId="{C6F584B9-7EA2-46D8-913B-8F508509ECAB}" destId="{A9C46FD3-3BE9-4E6E-BFF6-B0B42B13F857}" srcOrd="1" destOrd="1" presId="urn:microsoft.com/office/officeart/2005/8/layout/orgChart1"/>
    <dgm:cxn modelId="{B1E21B6B-ABD4-4247-995B-B3805A018850}" type="presParOf" srcId="{C6F584B9-7EA2-46D8-913B-8F508509ECAB}" destId="{A663BBFB-A120-4F5B-82EC-DB644DB9966B}" srcOrd="2" destOrd="1" presId="urn:microsoft.com/office/officeart/2005/8/layout/orgChart1"/>
    <dgm:cxn modelId="{4BEE0EC3-6A99-4D71-9C90-14AD08C44D63}" type="presParOf" srcId="{9A0FF10C-81C7-47CD-A320-768F2009480B}" destId="{AB3A8128-6C86-49B7-B5CC-0153888815E5}" srcOrd="2" destOrd="1" presId="urn:microsoft.com/office/officeart/2005/8/layout/orgChart1"/>
    <dgm:cxn modelId="{2E836BC8-6167-4A02-BFF1-56A1DD8EB00E}" type="presOf" srcId="{CCF68ADE-40B6-47D0-93C1-88EC13ADC8AC}" destId="{AB3A8128-6C86-49B7-B5CC-0153888815E5}" srcOrd="0" destOrd="0" presId="urn:microsoft.com/office/officeart/2005/8/layout/orgChart1"/>
    <dgm:cxn modelId="{3CCB90DB-FF48-44DB-8385-E7C67E695FEC}" type="presParOf" srcId="{9A0FF10C-81C7-47CD-A320-768F2009480B}" destId="{1A917F9A-DDE6-4568-B35C-7FABCEF0A586}" srcOrd="3" destOrd="1" presId="urn:microsoft.com/office/officeart/2005/8/layout/orgChart1"/>
    <dgm:cxn modelId="{61D6CD35-C8BC-47AE-BE18-7365A6341078}" type="presParOf" srcId="{1A917F9A-DDE6-4568-B35C-7FABCEF0A586}" destId="{FA949B67-3DB7-47FA-97C9-4A653E762F22}" srcOrd="0" destOrd="3" presId="urn:microsoft.com/office/officeart/2005/8/layout/orgChart1"/>
    <dgm:cxn modelId="{F5B51F99-4428-4E78-8162-B28691403409}" type="presOf" srcId="{CF717C8A-B40B-4AFF-BF49-65ABB7DF8190}" destId="{FA949B67-3DB7-47FA-97C9-4A653E762F22}" srcOrd="0" destOrd="0" presId="urn:microsoft.com/office/officeart/2005/8/layout/orgChart1"/>
    <dgm:cxn modelId="{FA260084-6BE7-464D-AA37-9161312CA084}" type="presParOf" srcId="{FA949B67-3DB7-47FA-97C9-4A653E762F22}" destId="{7D64F4A3-0E55-47AC-A59B-9D5A9DC25552}" srcOrd="0" destOrd="0" presId="urn:microsoft.com/office/officeart/2005/8/layout/orgChart1"/>
    <dgm:cxn modelId="{F9368FBC-5332-4244-A7A3-E40BFCD37F24}" type="presOf" srcId="{CF717C8A-B40B-4AFF-BF49-65ABB7DF8190}" destId="{7D64F4A3-0E55-47AC-A59B-9D5A9DC25552}" srcOrd="0" destOrd="0" presId="urn:microsoft.com/office/officeart/2005/8/layout/orgChart1"/>
    <dgm:cxn modelId="{920AB32C-4E67-4306-9515-F52272A5CA05}" type="presParOf" srcId="{FA949B67-3DB7-47FA-97C9-4A653E762F22}" destId="{5667CB49-EC34-46BC-AD2D-72F3BD95D049}" srcOrd="1" destOrd="0" presId="urn:microsoft.com/office/officeart/2005/8/layout/orgChart1"/>
    <dgm:cxn modelId="{F2D06819-61B3-4BC2-87A3-92DD82724D29}" type="presOf" srcId="{CF717C8A-B40B-4AFF-BF49-65ABB7DF8190}" destId="{5667CB49-EC34-46BC-AD2D-72F3BD95D049}" srcOrd="0" destOrd="0" presId="urn:microsoft.com/office/officeart/2005/8/layout/orgChart1"/>
    <dgm:cxn modelId="{60CDD3F5-FE7E-405C-89C4-70F0366DBA99}" type="presParOf" srcId="{1A917F9A-DDE6-4568-B35C-7FABCEF0A586}" destId="{EB3A10DA-2FA4-4DAD-8341-8078D7F83716}" srcOrd="1" destOrd="3" presId="urn:microsoft.com/office/officeart/2005/8/layout/orgChart1"/>
    <dgm:cxn modelId="{C8D44453-8D11-4FF7-9C89-38D3C75A4940}" type="presParOf" srcId="{1A917F9A-DDE6-4568-B35C-7FABCEF0A586}" destId="{B05C5608-85C8-433E-A928-1755312B673B}" srcOrd="2" destOrd="3" presId="urn:microsoft.com/office/officeart/2005/8/layout/orgChart1"/>
    <dgm:cxn modelId="{8D73CC1A-0B83-47F0-80E6-19C0A03C9C95}" type="presParOf" srcId="{9A0FF10C-81C7-47CD-A320-768F2009480B}" destId="{26A5F505-EA68-4C95-BB7B-D4B7D2FFED0F}" srcOrd="4" destOrd="1" presId="urn:microsoft.com/office/officeart/2005/8/layout/orgChart1"/>
    <dgm:cxn modelId="{25594BBA-EE3D-407B-BBFE-CA284AED71EB}" type="presOf" srcId="{8E54DC3D-30BE-4CB9-AF4F-B7DA4E26895F}" destId="{26A5F505-EA68-4C95-BB7B-D4B7D2FFED0F}" srcOrd="0" destOrd="0" presId="urn:microsoft.com/office/officeart/2005/8/layout/orgChart1"/>
    <dgm:cxn modelId="{5FD8DA43-6B52-4BDD-BAB4-59E330E62A19}" type="presParOf" srcId="{9A0FF10C-81C7-47CD-A320-768F2009480B}" destId="{9DE280CA-CB09-4046-8ECF-3793B58AFE60}" srcOrd="5" destOrd="1" presId="urn:microsoft.com/office/officeart/2005/8/layout/orgChart1"/>
    <dgm:cxn modelId="{CF5FB196-3833-4544-BE2D-416B08BB7549}" type="presParOf" srcId="{9DE280CA-CB09-4046-8ECF-3793B58AFE60}" destId="{84F9B2C0-592E-4F0F-BC37-D7AF12458185}" srcOrd="0" destOrd="5" presId="urn:microsoft.com/office/officeart/2005/8/layout/orgChart1"/>
    <dgm:cxn modelId="{60C8E007-4885-4DAC-A3A5-88B9C5C97BAC}" type="presOf" srcId="{A70BA57B-1405-4F5C-9C70-05E71689C1F2}" destId="{84F9B2C0-592E-4F0F-BC37-D7AF12458185}" srcOrd="0" destOrd="0" presId="urn:microsoft.com/office/officeart/2005/8/layout/orgChart1"/>
    <dgm:cxn modelId="{6CB51616-A926-4837-986E-64F99DCEF135}" type="presParOf" srcId="{84F9B2C0-592E-4F0F-BC37-D7AF12458185}" destId="{599267D3-4CBF-4AA9-AD4B-9D086173AD10}" srcOrd="0" destOrd="0" presId="urn:microsoft.com/office/officeart/2005/8/layout/orgChart1"/>
    <dgm:cxn modelId="{EE9CF383-7A08-41EC-BE15-4585570A20B5}" type="presOf" srcId="{A70BA57B-1405-4F5C-9C70-05E71689C1F2}" destId="{599267D3-4CBF-4AA9-AD4B-9D086173AD10}" srcOrd="0" destOrd="0" presId="urn:microsoft.com/office/officeart/2005/8/layout/orgChart1"/>
    <dgm:cxn modelId="{415D544F-7C3C-43CC-928C-935A5EAB59E5}" type="presParOf" srcId="{84F9B2C0-592E-4F0F-BC37-D7AF12458185}" destId="{B652C2BE-A00C-4E69-8BAA-E1287E8961D0}" srcOrd="1" destOrd="0" presId="urn:microsoft.com/office/officeart/2005/8/layout/orgChart1"/>
    <dgm:cxn modelId="{317F3F7A-2045-4BCA-8979-C1C30FD6E1F3}" type="presOf" srcId="{A70BA57B-1405-4F5C-9C70-05E71689C1F2}" destId="{B652C2BE-A00C-4E69-8BAA-E1287E8961D0}" srcOrd="0" destOrd="0" presId="urn:microsoft.com/office/officeart/2005/8/layout/orgChart1"/>
    <dgm:cxn modelId="{D7432306-FD82-403C-A44C-C7C6AC78A415}" type="presParOf" srcId="{9DE280CA-CB09-4046-8ECF-3793B58AFE60}" destId="{38171584-A731-45B6-AFF4-127FE881948B}" srcOrd="1" destOrd="5" presId="urn:microsoft.com/office/officeart/2005/8/layout/orgChart1"/>
    <dgm:cxn modelId="{5ED3C0D3-AEEA-44F8-A98D-2C778749F429}" type="presParOf" srcId="{9DE280CA-CB09-4046-8ECF-3793B58AFE60}" destId="{779F0D6B-4973-422E-9DAC-597E6B49FF65}" srcOrd="2" destOrd="5" presId="urn:microsoft.com/office/officeart/2005/8/layout/orgChart1"/>
    <dgm:cxn modelId="{E1F8841F-798E-4045-85F9-DDAE1DFC6BAE}" type="presParOf" srcId="{F728C3E8-5128-4BB6-90CC-A86769ECE335}" destId="{0E819307-1B4E-434E-BA76-D5A4192B0663}" srcOrd="2" destOrd="0" presId="urn:microsoft.com/office/officeart/2005/8/layout/orgChart1"/>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2E15931E-1654-4B73-89B2-8E333D9C42E0}" type="doc">
      <dgm:prSet loTypeId="list" loCatId="list" qsTypeId="urn:microsoft.com/office/officeart/2005/8/quickstyle/simple1" qsCatId="simple" csTypeId="urn:microsoft.com/office/officeart/2005/8/colors/accent0_1" csCatId="accent1" phldr="0"/>
      <dgm:spPr/>
      <dgm:t>
        <a:bodyPr/>
        <a:p>
          <a:endParaRPr lang="en-US"/>
        </a:p>
      </dgm:t>
    </dgm:pt>
    <dgm:pt modelId="{90DDC401-903F-495B-A387-FFA8A45891F6}">
      <dgm:prSet phldrT="[Text]" phldr="0" custT="1"/>
      <dgm:spPr/>
      <dgm:t>
        <a:bodyPr vert="horz" wrap="square"/>
        <a:p>
          <a:pPr>
            <a:lnSpc>
              <a:spcPct val="100000"/>
            </a:lnSpc>
            <a:spcBef>
              <a:spcPct val="0"/>
            </a:spcBef>
            <a:spcAft>
              <a:spcPct val="35000"/>
            </a:spcAft>
          </a:pPr>
          <a:r>
            <a:rPr lang="en-US" sz="1600">
              <a:latin typeface="Times New Roman" panose="02020603050405020304" charset="0"/>
              <a:cs typeface="Times New Roman" panose="02020603050405020304" charset="0"/>
            </a:rPr>
            <a:t>N</a:t>
          </a:r>
          <a:r>
            <a:rPr lang="en-US" sz="1600">
              <a:latin typeface="Times New Roman" panose="02020603050405020304" charset="0"/>
              <a:cs typeface="Times New Roman" panose="02020603050405020304" charset="0"/>
            </a:rPr>
            <a:t>gười sản xuất</a:t>
          </a:r>
          <a:r>
            <a:rPr lang="en-US" sz="1600">
              <a:latin typeface="Times New Roman" panose="02020603050405020304" charset="0"/>
              <a:cs typeface="Times New Roman" panose="02020603050405020304" charset="0"/>
            </a:rPr>
            <a:t/>
          </a:r>
          <a:endParaRPr lang="en-US" sz="1600">
            <a:latin typeface="Times New Roman" panose="02020603050405020304" charset="0"/>
            <a:cs typeface="Times New Roman" panose="02020603050405020304" charset="0"/>
          </a:endParaRPr>
        </a:p>
      </dgm:t>
    </dgm:pt>
    <dgm:pt modelId="{C8BB0B8A-C63A-4F83-B8DD-3A7CE259E4EE}" cxnId="{2FE1A14F-82F3-4165-8FB3-C6EC4B633FA3}" type="parTrans">
      <dgm:prSet/>
      <dgm:spPr/>
      <dgm:t>
        <a:bodyPr/>
        <a:p>
          <a:endParaRPr lang="en-US"/>
        </a:p>
      </dgm:t>
    </dgm:pt>
    <dgm:pt modelId="{35E5E878-0907-4014-9CFA-56AEFE6C22E5}" cxnId="{2FE1A14F-82F3-4165-8FB3-C6EC4B633FA3}" type="sibTrans">
      <dgm:prSet/>
      <dgm:spPr/>
      <dgm:t>
        <a:bodyPr/>
        <a:p>
          <a:endParaRPr lang="en-US"/>
        </a:p>
      </dgm:t>
    </dgm:pt>
    <dgm:pt modelId="{E08CEB0C-E37F-4DCA-A8EA-4B2CD3AD7754}">
      <dgm:prSet phldrT="[Text]" phldr="0" custT="1"/>
      <dgm:spPr/>
      <dgm:t>
        <a:bodyPr vert="horz" wrap="square"/>
        <a:p>
          <a:pPr>
            <a:lnSpc>
              <a:spcPct val="100000"/>
            </a:lnSpc>
            <a:spcBef>
              <a:spcPct val="0"/>
            </a:spcBef>
            <a:spcAft>
              <a:spcPct val="15000"/>
            </a:spcAft>
          </a:pPr>
          <a:r>
            <a:rPr lang="en-US" sz="1300">
              <a:latin typeface="Times New Roman" panose="02020603050405020304" charset="0"/>
              <a:cs typeface="Times New Roman" panose="02020603050405020304" charset="0"/>
            </a:rPr>
            <a:t>L</a:t>
          </a:r>
          <a:r>
            <a:rPr lang="en-US" sz="1300">
              <a:latin typeface="Times New Roman" panose="02020603050405020304" charset="0"/>
              <a:cs typeface="Times New Roman" panose="02020603050405020304" charset="0"/>
            </a:rPr>
            <a:t>à người sản xuất và cung cấp hàng hóa ra thị trường</a:t>
          </a:r>
          <a:endParaRPr lang="en-US" sz="1300">
            <a:latin typeface="Times New Roman" panose="02020603050405020304" charset="0"/>
            <a:cs typeface="Times New Roman" panose="02020603050405020304" charset="0"/>
          </a:endParaRPr>
        </a:p>
      </dgm:t>
    </dgm:pt>
    <dgm:pt modelId="{FB4BCC77-44E9-4065-8A2F-90CD32DE34E3}" cxnId="{BB089110-3613-415B-A0B8-0CBFE488376A}" type="parTrans">
      <dgm:prSet/>
      <dgm:spPr/>
      <dgm:t>
        <a:bodyPr/>
        <a:p>
          <a:endParaRPr lang="en-US"/>
        </a:p>
      </dgm:t>
    </dgm:pt>
    <dgm:pt modelId="{41FED480-3E2E-47A2-B997-02D527BC8082}" cxnId="{BB089110-3613-415B-A0B8-0CBFE488376A}" type="sibTrans">
      <dgm:prSet/>
      <dgm:spPr/>
      <dgm:t>
        <a:bodyPr/>
        <a:p>
          <a:endParaRPr lang="en-US"/>
        </a:p>
      </dgm:t>
    </dgm:pt>
    <dgm:pt modelId="{B6076A89-2C7E-457E-8666-3737A9CBD4CF}">
      <dgm:prSet phldr="0" custT="1"/>
      <dgm:spPr/>
      <dgm:t>
        <a:bodyPr vert="horz" wrap="square"/>
        <a:p>
          <a:pPr>
            <a:lnSpc>
              <a:spcPct val="100000"/>
            </a:lnSpc>
            <a:spcBef>
              <a:spcPct val="0"/>
            </a:spcBef>
            <a:spcAft>
              <a:spcPct val="15000"/>
            </a:spcAft>
          </a:pPr>
          <a:r>
            <a:rPr lang="en-US" sz="1300">
              <a:latin typeface="Times New Roman" panose="02020603050405020304" charset="0"/>
              <a:cs typeface="Times New Roman" panose="02020603050405020304" charset="0"/>
            </a:rPr>
            <a:t>Mục tiêu: tìm kiếm lợi nhuận</a:t>
          </a:r>
          <a:endParaRPr lang="en-US" sz="1300">
            <a:latin typeface="Times New Roman" panose="02020603050405020304" charset="0"/>
            <a:cs typeface="Times New Roman" panose="02020603050405020304" charset="0"/>
          </a:endParaRPr>
        </a:p>
      </dgm:t>
    </dgm:pt>
    <dgm:pt modelId="{D0FDEE19-BE81-4842-892C-ACCD52363E2B}" cxnId="{540CDB5C-2FE0-41E4-9DA5-765D3189A760}" type="parTrans">
      <dgm:prSet/>
      <dgm:spPr/>
    </dgm:pt>
    <dgm:pt modelId="{9FE4926A-E0EA-4901-8AA4-8B4746023D68}" cxnId="{540CDB5C-2FE0-41E4-9DA5-765D3189A760}" type="sibTrans">
      <dgm:prSet/>
      <dgm:spPr/>
    </dgm:pt>
    <dgm:pt modelId="{A6685E83-BEEC-49B3-B40A-539E2C0D7A1A}">
      <dgm:prSet phldrT="[Text]" phldr="0" custT="1"/>
      <dgm:spPr/>
      <dgm:t>
        <a:bodyPr vert="horz" wrap="square"/>
        <a:p>
          <a:pPr>
            <a:lnSpc>
              <a:spcPct val="100000"/>
            </a:lnSpc>
            <a:spcBef>
              <a:spcPct val="0"/>
            </a:spcBef>
            <a:spcAft>
              <a:spcPct val="35000"/>
            </a:spcAft>
          </a:pPr>
          <a:r>
            <a:rPr lang="en-US" sz="1600">
              <a:latin typeface="Times New Roman" panose="02020603050405020304" charset="0"/>
              <a:cs typeface="Times New Roman" panose="02020603050405020304" charset="0"/>
            </a:rPr>
            <a:t>Người tiêu dùng</a:t>
          </a:r>
          <a:endParaRPr lang="en-US" sz="1600">
            <a:latin typeface="Times New Roman" panose="02020603050405020304" charset="0"/>
            <a:cs typeface="Times New Roman" panose="02020603050405020304" charset="0"/>
          </a:endParaRPr>
        </a:p>
      </dgm:t>
    </dgm:pt>
    <dgm:pt modelId="{FECC43A3-D59E-4EE1-9557-8FBB90D5B362}" cxnId="{3AA1C5E9-5F8F-4069-8DE6-989014E3461E}" type="parTrans">
      <dgm:prSet/>
      <dgm:spPr/>
      <dgm:t>
        <a:bodyPr/>
        <a:p>
          <a:endParaRPr lang="en-US"/>
        </a:p>
      </dgm:t>
    </dgm:pt>
    <dgm:pt modelId="{68BB6C9A-B7F0-43A0-955B-FC8C4D4009BF}" cxnId="{3AA1C5E9-5F8F-4069-8DE6-989014E3461E}" type="sibTrans">
      <dgm:prSet/>
      <dgm:spPr/>
      <dgm:t>
        <a:bodyPr/>
        <a:p>
          <a:endParaRPr lang="en-US"/>
        </a:p>
      </dgm:t>
    </dgm:pt>
    <dgm:pt modelId="{CBA50553-63FA-4B5A-9888-EDDBA06CA593}">
      <dgm:prSet phldrT="[Text]" phldr="0" custT="1"/>
      <dgm:spPr/>
      <dgm:t>
        <a:bodyPr vert="horz" wrap="square"/>
        <a:p>
          <a:pPr>
            <a:lnSpc>
              <a:spcPct val="100000"/>
            </a:lnSpc>
            <a:spcBef>
              <a:spcPct val="0"/>
            </a:spcBef>
            <a:spcAft>
              <a:spcPct val="15000"/>
            </a:spcAft>
          </a:pPr>
          <a:r>
            <a:rPr lang="en-US" sz="1300">
              <a:latin typeface="Times New Roman" panose="02020603050405020304" charset="0"/>
              <a:cs typeface="Times New Roman" panose="02020603050405020304" charset="0"/>
            </a:rPr>
            <a:t>Là những người mua hàng hóa và dịch vụ trên thị trường để thỏa mãn nhu cầu tiêu dùng</a:t>
          </a:r>
          <a:endParaRPr lang="en-US" sz="1300">
            <a:latin typeface="Times New Roman" panose="02020603050405020304" charset="0"/>
            <a:cs typeface="Times New Roman" panose="02020603050405020304" charset="0"/>
          </a:endParaRPr>
        </a:p>
      </dgm:t>
    </dgm:pt>
    <dgm:pt modelId="{73E2772F-165D-4B56-ACC2-969CBF53B0A8}" cxnId="{F88C0EC6-9C1F-4673-9542-101B67B54455}" type="parTrans">
      <dgm:prSet/>
      <dgm:spPr/>
      <dgm:t>
        <a:bodyPr/>
        <a:p>
          <a:endParaRPr lang="en-US"/>
        </a:p>
      </dgm:t>
    </dgm:pt>
    <dgm:pt modelId="{7BFD1607-7356-4D3D-A829-75D002A3A4B0}" cxnId="{F88C0EC6-9C1F-4673-9542-101B67B54455}" type="sibTrans">
      <dgm:prSet/>
      <dgm:spPr/>
      <dgm:t>
        <a:bodyPr/>
        <a:p>
          <a:endParaRPr lang="en-US"/>
        </a:p>
      </dgm:t>
    </dgm:pt>
    <dgm:pt modelId="{9B004FBA-0073-4BCA-8233-9C74E84BA296}">
      <dgm:prSet phldr="0" custT="1"/>
      <dgm:spPr/>
      <dgm:t>
        <a:bodyPr vert="horz" wrap="square"/>
        <a:p>
          <a:pPr>
            <a:lnSpc>
              <a:spcPct val="100000"/>
            </a:lnSpc>
            <a:spcBef>
              <a:spcPct val="0"/>
            </a:spcBef>
            <a:spcAft>
              <a:spcPct val="15000"/>
            </a:spcAft>
          </a:pPr>
          <a:r>
            <a:rPr lang="en-US" sz="1300">
              <a:latin typeface="Times New Roman" panose="02020603050405020304" charset="0"/>
              <a:cs typeface="Times New Roman" panose="02020603050405020304" charset="0"/>
            </a:rPr>
            <a:t>Có vai trò quan trọng trong định hướng sản xuất</a:t>
          </a:r>
          <a:endParaRPr lang="en-US" sz="1300">
            <a:latin typeface="Times New Roman" panose="02020603050405020304" charset="0"/>
            <a:cs typeface="Times New Roman" panose="02020603050405020304" charset="0"/>
          </a:endParaRPr>
        </a:p>
      </dgm:t>
    </dgm:pt>
    <dgm:pt modelId="{A4CF8669-1D83-4880-B802-4940F00FFE51}" cxnId="{7F23D485-EFF7-4C01-99EE-67B8B4CA9BF7}" type="parTrans">
      <dgm:prSet/>
      <dgm:spPr/>
    </dgm:pt>
    <dgm:pt modelId="{391CE1D2-F8C1-4177-BB74-62FBA0DEC5B1}" cxnId="{7F23D485-EFF7-4C01-99EE-67B8B4CA9BF7}" type="sibTrans">
      <dgm:prSet/>
      <dgm:spPr/>
    </dgm:pt>
    <dgm:pt modelId="{C8DDDFA1-AF37-4444-AAEB-D51CEE212719}">
      <dgm:prSet phldrT="[Text]" phldr="0" custT="1"/>
      <dgm:spPr/>
      <dgm:t>
        <a:bodyPr vert="horz" wrap="square"/>
        <a:p>
          <a:pPr>
            <a:lnSpc>
              <a:spcPct val="100000"/>
            </a:lnSpc>
            <a:spcBef>
              <a:spcPct val="0"/>
            </a:spcBef>
            <a:spcAft>
              <a:spcPct val="35000"/>
            </a:spcAft>
          </a:pPr>
          <a:r>
            <a:rPr lang="en-US" sz="1600">
              <a:latin typeface="Times New Roman" panose="02020603050405020304" charset="0"/>
              <a:cs typeface="Times New Roman" panose="02020603050405020304" charset="0"/>
            </a:rPr>
            <a:t>Các chủ thể trung gian</a:t>
          </a:r>
          <a:endParaRPr lang="en-US" sz="1600">
            <a:latin typeface="Times New Roman" panose="02020603050405020304" charset="0"/>
            <a:cs typeface="Times New Roman" panose="02020603050405020304" charset="0"/>
          </a:endParaRPr>
        </a:p>
      </dgm:t>
    </dgm:pt>
    <dgm:pt modelId="{26EA520A-5891-4EBA-B2AD-1840663D8C07}" cxnId="{2FE9F8ED-324A-451A-A60F-82640201229D}" type="parTrans">
      <dgm:prSet/>
      <dgm:spPr/>
      <dgm:t>
        <a:bodyPr/>
        <a:p>
          <a:endParaRPr lang="en-US"/>
        </a:p>
      </dgm:t>
    </dgm:pt>
    <dgm:pt modelId="{CE2287C8-6424-4771-88FD-4DADE15C5A04}" cxnId="{2FE9F8ED-324A-451A-A60F-82640201229D}" type="sibTrans">
      <dgm:prSet/>
      <dgm:spPr/>
      <dgm:t>
        <a:bodyPr/>
        <a:p>
          <a:endParaRPr lang="en-US"/>
        </a:p>
      </dgm:t>
    </dgm:pt>
    <dgm:pt modelId="{5AA02751-379E-46DB-884A-F23ACBC498EE}">
      <dgm:prSet phldrT="[Text]" phldr="0" custT="1"/>
      <dgm:spPr/>
      <dgm:t>
        <a:bodyPr vert="horz" wrap="square"/>
        <a:p>
          <a:pPr>
            <a:lnSpc>
              <a:spcPct val="100000"/>
            </a:lnSpc>
            <a:spcBef>
              <a:spcPct val="0"/>
            </a:spcBef>
            <a:spcAft>
              <a:spcPct val="15000"/>
            </a:spcAft>
          </a:pPr>
          <a:r>
            <a:rPr lang="en-US" sz="1300">
              <a:latin typeface="Times New Roman" panose="02020603050405020304" charset="0"/>
              <a:cs typeface="Times New Roman" panose="02020603050405020304" charset="0"/>
            </a:rPr>
            <a:t>Là những chủ thể kết nối thông tin</a:t>
          </a:r>
          <a:endParaRPr lang="en-US" sz="1300">
            <a:latin typeface="Times New Roman" panose="02020603050405020304" charset="0"/>
            <a:cs typeface="Times New Roman" panose="02020603050405020304" charset="0"/>
          </a:endParaRPr>
        </a:p>
      </dgm:t>
    </dgm:pt>
    <dgm:pt modelId="{D0D77647-95BE-4607-B2F0-006D9CAB8F0E}" cxnId="{F8CCCFA6-C817-44FC-B7A9-D0057225ED88}" type="parTrans">
      <dgm:prSet/>
      <dgm:spPr/>
      <dgm:t>
        <a:bodyPr/>
        <a:p>
          <a:endParaRPr lang="en-US"/>
        </a:p>
      </dgm:t>
    </dgm:pt>
    <dgm:pt modelId="{3DBF6B9F-A188-4D67-ABE8-0633561FA9E5}" cxnId="{F8CCCFA6-C817-44FC-B7A9-D0057225ED88}" type="sibTrans">
      <dgm:prSet/>
      <dgm:spPr/>
      <dgm:t>
        <a:bodyPr/>
        <a:p>
          <a:endParaRPr lang="en-US"/>
        </a:p>
      </dgm:t>
    </dgm:pt>
    <dgm:pt modelId="{D3E07BD0-B337-4DB1-8887-BDDA5FB44AB3}">
      <dgm:prSet phldr="0" custT="1"/>
      <dgm:spPr/>
      <dgm:t>
        <a:bodyPr vert="horz" wrap="square"/>
        <a:p>
          <a:pPr>
            <a:lnSpc>
              <a:spcPct val="100000"/>
            </a:lnSpc>
            <a:spcBef>
              <a:spcPct val="0"/>
            </a:spcBef>
            <a:spcAft>
              <a:spcPct val="15000"/>
            </a:spcAft>
          </a:pPr>
          <a:r>
            <a:rPr lang="en-US" sz="1300">
              <a:latin typeface="Times New Roman" panose="02020603050405020304" charset="0"/>
              <a:cs typeface="Times New Roman" panose="02020603050405020304" charset="0"/>
            </a:rPr>
            <a:t>Giúp tăng cơ hội thực hiện các giá trị của HH, thỏa mãn nhu cầu người tiêu dùng</a:t>
          </a:r>
          <a:endParaRPr lang="en-US" sz="1300">
            <a:latin typeface="Times New Roman" panose="02020603050405020304" charset="0"/>
            <a:cs typeface="Times New Roman" panose="02020603050405020304" charset="0"/>
          </a:endParaRPr>
        </a:p>
      </dgm:t>
    </dgm:pt>
    <dgm:pt modelId="{07FAB55A-88C8-4012-8E38-91C1A9A5B200}" cxnId="{013D7CA7-3768-4F12-BBF2-33F62F92CC66}" type="parTrans">
      <dgm:prSet/>
      <dgm:spPr/>
    </dgm:pt>
    <dgm:pt modelId="{7ECA5719-8888-4A1B-908E-840545DF30BF}" cxnId="{013D7CA7-3768-4F12-BBF2-33F62F92CC66}" type="sibTrans">
      <dgm:prSet/>
      <dgm:spPr/>
    </dgm:pt>
    <dgm:pt modelId="{8AF786F5-780D-48E7-B2E4-2D9A954D15EF}">
      <dgm:prSet phldr="0" custT="1"/>
      <dgm:spPr/>
      <dgm:t>
        <a:bodyPr vert="horz" wrap="square"/>
        <a:p>
          <a:pPr>
            <a:lnSpc>
              <a:spcPct val="100000"/>
            </a:lnSpc>
            <a:spcBef>
              <a:spcPct val="0"/>
            </a:spcBef>
            <a:spcAft>
              <a:spcPct val="35000"/>
            </a:spcAft>
          </a:pPr>
          <a:r>
            <a:rPr lang="en-US" sz="1600">
              <a:latin typeface="Times New Roman" panose="02020603050405020304" charset="0"/>
              <a:cs typeface="Times New Roman" panose="02020603050405020304" charset="0"/>
            </a:rPr>
            <a:t>Nhà nước</a:t>
          </a:r>
          <a:endParaRPr lang="en-US" sz="1600">
            <a:latin typeface="Times New Roman" panose="02020603050405020304" charset="0"/>
            <a:cs typeface="Times New Roman" panose="02020603050405020304" charset="0"/>
          </a:endParaRPr>
        </a:p>
      </dgm:t>
    </dgm:pt>
    <dgm:pt modelId="{CF6A1CF0-1D45-4DAB-9BE3-E37AC2E10D24}" cxnId="{DF3CD921-6BAE-4D1D-A1F2-1734CC9DEC73}" type="parTrans">
      <dgm:prSet/>
      <dgm:spPr/>
    </dgm:pt>
    <dgm:pt modelId="{7ACAA569-C359-4A27-B6B0-B39EDC3FCFB3}" cxnId="{DF3CD921-6BAE-4D1D-A1F2-1734CC9DEC73}" type="sibTrans">
      <dgm:prSet/>
      <dgm:spPr/>
    </dgm:pt>
    <dgm:pt modelId="{4A9DB418-3748-41CF-9E55-EF9AB85BFD77}">
      <dgm:prSet phldr="0" custT="1"/>
      <dgm:spPr/>
      <dgm:t>
        <a:bodyPr vert="horz" wrap="square"/>
        <a:p>
          <a:pPr>
            <a:lnSpc>
              <a:spcPct val="100000"/>
            </a:lnSpc>
            <a:spcBef>
              <a:spcPct val="0"/>
            </a:spcBef>
            <a:spcAft>
              <a:spcPct val="15000"/>
            </a:spcAft>
          </a:pPr>
          <a:r>
            <a:rPr lang="en-US" sz="1300">
              <a:latin typeface="Times New Roman" panose="02020603050405020304" charset="0"/>
              <a:cs typeface="Times New Roman" panose="02020603050405020304" charset="0"/>
            </a:rPr>
            <a:t>Thực hiện chức năng quản lý Nhà nước về KT, khắc phục những khuyết tật thị trường</a:t>
          </a:r>
          <a:endParaRPr lang="en-US" sz="1300">
            <a:latin typeface="Times New Roman" panose="02020603050405020304" charset="0"/>
            <a:cs typeface="Times New Roman" panose="02020603050405020304" charset="0"/>
          </a:endParaRPr>
        </a:p>
      </dgm:t>
    </dgm:pt>
    <dgm:pt modelId="{09FA2671-84D4-4AEB-821F-87BD1E31A9C4}" cxnId="{3A1A0CC0-C852-4B85-8452-CFA25A5D4CEB}" type="parTrans">
      <dgm:prSet/>
      <dgm:spPr/>
    </dgm:pt>
    <dgm:pt modelId="{94A33E2E-4B97-44F2-9519-09CE4C3160A4}" cxnId="{3A1A0CC0-C852-4B85-8452-CFA25A5D4CEB}" type="sibTrans">
      <dgm:prSet/>
      <dgm:spPr/>
    </dgm:pt>
    <dgm:pt modelId="{D5935282-3C7C-4F88-A1AE-C27DB8591514}" type="pres">
      <dgm:prSet presAssocID="{2E15931E-1654-4B73-89B2-8E333D9C42E0}" presName="Name0" presStyleCnt="0">
        <dgm:presLayoutVars>
          <dgm:dir/>
          <dgm:animLvl val="lvl"/>
          <dgm:resizeHandles val="exact"/>
        </dgm:presLayoutVars>
      </dgm:prSet>
      <dgm:spPr/>
    </dgm:pt>
    <dgm:pt modelId="{E61486FD-113E-4C87-8ADF-B1A8E2A84801}" type="pres">
      <dgm:prSet presAssocID="{90DDC401-903F-495B-A387-FFA8A45891F6}" presName="linNode" presStyleCnt="0"/>
      <dgm:spPr/>
    </dgm:pt>
    <dgm:pt modelId="{96BE2B31-D87C-43E1-BE64-4C27B13F4AA4}" type="pres">
      <dgm:prSet presAssocID="{90DDC401-903F-495B-A387-FFA8A45891F6}" presName="parentText" presStyleLbl="node1" presStyleIdx="0" presStyleCnt="4">
        <dgm:presLayoutVars>
          <dgm:chMax val="1"/>
          <dgm:bulletEnabled val="1"/>
        </dgm:presLayoutVars>
      </dgm:prSet>
      <dgm:spPr/>
    </dgm:pt>
    <dgm:pt modelId="{DD9406C3-FC80-4468-A55B-122D744D43F0}" type="pres">
      <dgm:prSet presAssocID="{90DDC401-903F-495B-A387-FFA8A45891F6}" presName="descendantText" presStyleLbl="alignAccFollowNode1" presStyleIdx="0" presStyleCnt="4">
        <dgm:presLayoutVars>
          <dgm:bulletEnabled val="1"/>
        </dgm:presLayoutVars>
      </dgm:prSet>
      <dgm:spPr/>
    </dgm:pt>
    <dgm:pt modelId="{F1941F29-E51C-4282-956D-50CFAFAEB9B8}" type="pres">
      <dgm:prSet presAssocID="{35E5E878-0907-4014-9CFA-56AEFE6C22E5}" presName="sp" presStyleCnt="0"/>
      <dgm:spPr/>
    </dgm:pt>
    <dgm:pt modelId="{B589D1EC-5156-4FB2-BB1C-8E1290A868B9}" type="pres">
      <dgm:prSet presAssocID="{A6685E83-BEEC-49B3-B40A-539E2C0D7A1A}" presName="linNode" presStyleCnt="0"/>
      <dgm:spPr/>
    </dgm:pt>
    <dgm:pt modelId="{EBD335B5-8308-49CB-9630-99D852747B1F}" type="pres">
      <dgm:prSet presAssocID="{A6685E83-BEEC-49B3-B40A-539E2C0D7A1A}" presName="parentText" presStyleLbl="node1" presStyleIdx="1" presStyleCnt="4">
        <dgm:presLayoutVars>
          <dgm:chMax val="1"/>
          <dgm:bulletEnabled val="1"/>
        </dgm:presLayoutVars>
      </dgm:prSet>
      <dgm:spPr/>
    </dgm:pt>
    <dgm:pt modelId="{6EB2A58E-CA03-4F76-94B6-D8FE50231963}" type="pres">
      <dgm:prSet presAssocID="{A6685E83-BEEC-49B3-B40A-539E2C0D7A1A}" presName="descendantText" presStyleLbl="alignAccFollowNode1" presStyleIdx="1" presStyleCnt="4">
        <dgm:presLayoutVars>
          <dgm:bulletEnabled val="1"/>
        </dgm:presLayoutVars>
      </dgm:prSet>
      <dgm:spPr/>
    </dgm:pt>
    <dgm:pt modelId="{A76EE5BB-CBA4-4DD9-BFB7-3F3F246C9BF0}" type="pres">
      <dgm:prSet presAssocID="{68BB6C9A-B7F0-43A0-955B-FC8C4D4009BF}" presName="sp" presStyleCnt="0"/>
      <dgm:spPr/>
    </dgm:pt>
    <dgm:pt modelId="{2BB2A428-FB05-47E5-AC5F-C6A7936A9AC0}" type="pres">
      <dgm:prSet presAssocID="{C8DDDFA1-AF37-4444-AAEB-D51CEE212719}" presName="linNode" presStyleCnt="0"/>
      <dgm:spPr/>
    </dgm:pt>
    <dgm:pt modelId="{B093CE78-670B-40EB-95CF-315E334D550F}" type="pres">
      <dgm:prSet presAssocID="{C8DDDFA1-AF37-4444-AAEB-D51CEE212719}" presName="parentText" presStyleLbl="node1" presStyleIdx="2" presStyleCnt="4">
        <dgm:presLayoutVars>
          <dgm:chMax val="1"/>
          <dgm:bulletEnabled val="1"/>
        </dgm:presLayoutVars>
      </dgm:prSet>
      <dgm:spPr/>
    </dgm:pt>
    <dgm:pt modelId="{64028F0D-BE57-4642-92F7-303D4E45C524}" type="pres">
      <dgm:prSet presAssocID="{C8DDDFA1-AF37-4444-AAEB-D51CEE212719}" presName="descendantText" presStyleLbl="alignAccFollowNode1" presStyleIdx="2" presStyleCnt="4">
        <dgm:presLayoutVars>
          <dgm:bulletEnabled val="1"/>
        </dgm:presLayoutVars>
      </dgm:prSet>
      <dgm:spPr/>
    </dgm:pt>
    <dgm:pt modelId="{E1166CB5-1296-4BE4-93A3-D81A4F57C308}" type="pres">
      <dgm:prSet presAssocID="{CE2287C8-6424-4771-88FD-4DADE15C5A04}" presName="sp" presStyleCnt="0"/>
      <dgm:spPr/>
    </dgm:pt>
    <dgm:pt modelId="{ACB37C57-2988-4C05-8EFB-7C992D933D16}" type="pres">
      <dgm:prSet presAssocID="{8AF786F5-780D-48E7-B2E4-2D9A954D15EF}" presName="linNode" presStyleCnt="0"/>
      <dgm:spPr/>
    </dgm:pt>
    <dgm:pt modelId="{03EBA281-1812-4AEB-A945-A7AFC5F462B6}" type="pres">
      <dgm:prSet presAssocID="{8AF786F5-780D-48E7-B2E4-2D9A954D15EF}" presName="parentText" presStyleLbl="node1" presStyleIdx="3" presStyleCnt="4">
        <dgm:presLayoutVars>
          <dgm:chMax val="1"/>
          <dgm:bulletEnabled val="1"/>
        </dgm:presLayoutVars>
      </dgm:prSet>
      <dgm:spPr/>
    </dgm:pt>
    <dgm:pt modelId="{FF09273E-A376-4A0B-A2DD-0687017EC07D}" type="pres">
      <dgm:prSet presAssocID="{8AF786F5-780D-48E7-B2E4-2D9A954D15EF}" presName="descendantText" presStyleLbl="alignAccFollowNode1" presStyleIdx="3" presStyleCnt="4">
        <dgm:presLayoutVars>
          <dgm:bulletEnabled val="1"/>
        </dgm:presLayoutVars>
      </dgm:prSet>
      <dgm:spPr/>
    </dgm:pt>
  </dgm:ptLst>
  <dgm:cxnLst>
    <dgm:cxn modelId="{2FE1A14F-82F3-4165-8FB3-C6EC4B633FA3}" srcId="{2E15931E-1654-4B73-89B2-8E333D9C42E0}" destId="{90DDC401-903F-495B-A387-FFA8A45891F6}" srcOrd="0" destOrd="0" parTransId="{C8BB0B8A-C63A-4F83-B8DD-3A7CE259E4EE}" sibTransId="{35E5E878-0907-4014-9CFA-56AEFE6C22E5}"/>
    <dgm:cxn modelId="{BB089110-3613-415B-A0B8-0CBFE488376A}" srcId="{90DDC401-903F-495B-A387-FFA8A45891F6}" destId="{E08CEB0C-E37F-4DCA-A8EA-4B2CD3AD7754}" srcOrd="0" destOrd="0" parTransId="{FB4BCC77-44E9-4065-8A2F-90CD32DE34E3}" sibTransId="{41FED480-3E2E-47A2-B997-02D527BC8082}"/>
    <dgm:cxn modelId="{540CDB5C-2FE0-41E4-9DA5-765D3189A760}" srcId="{90DDC401-903F-495B-A387-FFA8A45891F6}" destId="{B6076A89-2C7E-457E-8666-3737A9CBD4CF}" srcOrd="1" destOrd="0" parTransId="{D0FDEE19-BE81-4842-892C-ACCD52363E2B}" sibTransId="{9FE4926A-E0EA-4901-8AA4-8B4746023D68}"/>
    <dgm:cxn modelId="{3AA1C5E9-5F8F-4069-8DE6-989014E3461E}" srcId="{2E15931E-1654-4B73-89B2-8E333D9C42E0}" destId="{A6685E83-BEEC-49B3-B40A-539E2C0D7A1A}" srcOrd="1" destOrd="0" parTransId="{FECC43A3-D59E-4EE1-9557-8FBB90D5B362}" sibTransId="{68BB6C9A-B7F0-43A0-955B-FC8C4D4009BF}"/>
    <dgm:cxn modelId="{F88C0EC6-9C1F-4673-9542-101B67B54455}" srcId="{A6685E83-BEEC-49B3-B40A-539E2C0D7A1A}" destId="{CBA50553-63FA-4B5A-9888-EDDBA06CA593}" srcOrd="0" destOrd="1" parTransId="{73E2772F-165D-4B56-ACC2-969CBF53B0A8}" sibTransId="{7BFD1607-7356-4D3D-A829-75D002A3A4B0}"/>
    <dgm:cxn modelId="{7F23D485-EFF7-4C01-99EE-67B8B4CA9BF7}" srcId="{A6685E83-BEEC-49B3-B40A-539E2C0D7A1A}" destId="{9B004FBA-0073-4BCA-8233-9C74E84BA296}" srcOrd="1" destOrd="1" parTransId="{A4CF8669-1D83-4880-B802-4940F00FFE51}" sibTransId="{391CE1D2-F8C1-4177-BB74-62FBA0DEC5B1}"/>
    <dgm:cxn modelId="{2FE9F8ED-324A-451A-A60F-82640201229D}" srcId="{2E15931E-1654-4B73-89B2-8E333D9C42E0}" destId="{C8DDDFA1-AF37-4444-AAEB-D51CEE212719}" srcOrd="2" destOrd="0" parTransId="{26EA520A-5891-4EBA-B2AD-1840663D8C07}" sibTransId="{CE2287C8-6424-4771-88FD-4DADE15C5A04}"/>
    <dgm:cxn modelId="{F8CCCFA6-C817-44FC-B7A9-D0057225ED88}" srcId="{C8DDDFA1-AF37-4444-AAEB-D51CEE212719}" destId="{5AA02751-379E-46DB-884A-F23ACBC498EE}" srcOrd="0" destOrd="2" parTransId="{D0D77647-95BE-4607-B2F0-006D9CAB8F0E}" sibTransId="{3DBF6B9F-A188-4D67-ABE8-0633561FA9E5}"/>
    <dgm:cxn modelId="{013D7CA7-3768-4F12-BBF2-33F62F92CC66}" srcId="{C8DDDFA1-AF37-4444-AAEB-D51CEE212719}" destId="{D3E07BD0-B337-4DB1-8887-BDDA5FB44AB3}" srcOrd="1" destOrd="2" parTransId="{07FAB55A-88C8-4012-8E38-91C1A9A5B200}" sibTransId="{7ECA5719-8888-4A1B-908E-840545DF30BF}"/>
    <dgm:cxn modelId="{DF3CD921-6BAE-4D1D-A1F2-1734CC9DEC73}" srcId="{2E15931E-1654-4B73-89B2-8E333D9C42E0}" destId="{8AF786F5-780D-48E7-B2E4-2D9A954D15EF}" srcOrd="3" destOrd="0" parTransId="{CF6A1CF0-1D45-4DAB-9BE3-E37AC2E10D24}" sibTransId="{7ACAA569-C359-4A27-B6B0-B39EDC3FCFB3}"/>
    <dgm:cxn modelId="{3A1A0CC0-C852-4B85-8452-CFA25A5D4CEB}" srcId="{8AF786F5-780D-48E7-B2E4-2D9A954D15EF}" destId="{4A9DB418-3748-41CF-9E55-EF9AB85BFD77}" srcOrd="0" destOrd="3" parTransId="{09FA2671-84D4-4AEB-821F-87BD1E31A9C4}" sibTransId="{94A33E2E-4B97-44F2-9519-09CE4C3160A4}"/>
    <dgm:cxn modelId="{E6AA19F0-9BF2-4E70-B3D1-EA8D6086BA89}" type="presOf" srcId="{2E15931E-1654-4B73-89B2-8E333D9C42E0}" destId="{D5935282-3C7C-4F88-A1AE-C27DB8591514}" srcOrd="0" destOrd="0" presId="urn:microsoft.com/office/officeart/2005/8/layout/vList5"/>
    <dgm:cxn modelId="{E9157789-21E3-4873-BDDD-F4F68D4F2A49}" type="presParOf" srcId="{D5935282-3C7C-4F88-A1AE-C27DB8591514}" destId="{E61486FD-113E-4C87-8ADF-B1A8E2A84801}" srcOrd="0" destOrd="0" presId="urn:microsoft.com/office/officeart/2005/8/layout/vList5"/>
    <dgm:cxn modelId="{8A860024-7396-4A10-86C7-755CBBD89C12}" type="presParOf" srcId="{E61486FD-113E-4C87-8ADF-B1A8E2A84801}" destId="{96BE2B31-D87C-43E1-BE64-4C27B13F4AA4}" srcOrd="0" destOrd="0" presId="urn:microsoft.com/office/officeart/2005/8/layout/vList5"/>
    <dgm:cxn modelId="{0A61BA79-F407-4D64-BECF-46FCD9D52531}" type="presOf" srcId="{90DDC401-903F-495B-A387-FFA8A45891F6}" destId="{96BE2B31-D87C-43E1-BE64-4C27B13F4AA4}" srcOrd="0" destOrd="0" presId="urn:microsoft.com/office/officeart/2005/8/layout/vList5"/>
    <dgm:cxn modelId="{1D26BE25-6CFF-4B7C-8DCB-E65F509EAC25}" type="presParOf" srcId="{E61486FD-113E-4C87-8ADF-B1A8E2A84801}" destId="{DD9406C3-FC80-4468-A55B-122D744D43F0}" srcOrd="1" destOrd="0" presId="urn:microsoft.com/office/officeart/2005/8/layout/vList5"/>
    <dgm:cxn modelId="{FBF2DC20-0229-48E1-A6BC-98DFB67BD2E3}" type="presOf" srcId="{E08CEB0C-E37F-4DCA-A8EA-4B2CD3AD7754}" destId="{DD9406C3-FC80-4468-A55B-122D744D43F0}" srcOrd="0" destOrd="0" presId="urn:microsoft.com/office/officeart/2005/8/layout/vList5"/>
    <dgm:cxn modelId="{59112575-09BB-4128-821E-F2F2B4FEE580}" type="presOf" srcId="{B6076A89-2C7E-457E-8666-3737A9CBD4CF}" destId="{DD9406C3-FC80-4468-A55B-122D744D43F0}" srcOrd="0" destOrd="1" presId="urn:microsoft.com/office/officeart/2005/8/layout/vList5"/>
    <dgm:cxn modelId="{2FB83F9B-83AD-476B-BBCA-399F4E3FC7E5}" type="presParOf" srcId="{D5935282-3C7C-4F88-A1AE-C27DB8591514}" destId="{F1941F29-E51C-4282-956D-50CFAFAEB9B8}" srcOrd="1" destOrd="0" presId="urn:microsoft.com/office/officeart/2005/8/layout/vList5"/>
    <dgm:cxn modelId="{9E21E447-31C6-4267-87DE-BFA35CE0F64F}" type="presParOf" srcId="{D5935282-3C7C-4F88-A1AE-C27DB8591514}" destId="{B589D1EC-5156-4FB2-BB1C-8E1290A868B9}" srcOrd="2" destOrd="0" presId="urn:microsoft.com/office/officeart/2005/8/layout/vList5"/>
    <dgm:cxn modelId="{A22FA29C-AB9D-4986-BB78-E3DB0D9F2404}" type="presParOf" srcId="{B589D1EC-5156-4FB2-BB1C-8E1290A868B9}" destId="{EBD335B5-8308-49CB-9630-99D852747B1F}" srcOrd="0" destOrd="2" presId="urn:microsoft.com/office/officeart/2005/8/layout/vList5"/>
    <dgm:cxn modelId="{0F604D5E-40A0-46F4-8361-784C54523D4C}" type="presOf" srcId="{A6685E83-BEEC-49B3-B40A-539E2C0D7A1A}" destId="{EBD335B5-8308-49CB-9630-99D852747B1F}" srcOrd="0" destOrd="0" presId="urn:microsoft.com/office/officeart/2005/8/layout/vList5"/>
    <dgm:cxn modelId="{4371E17A-4139-4B16-B368-B59F7F5AB6E5}" type="presParOf" srcId="{B589D1EC-5156-4FB2-BB1C-8E1290A868B9}" destId="{6EB2A58E-CA03-4F76-94B6-D8FE50231963}" srcOrd="1" destOrd="2" presId="urn:microsoft.com/office/officeart/2005/8/layout/vList5"/>
    <dgm:cxn modelId="{4027F9C5-7650-41F4-9135-D348D940168A}" type="presOf" srcId="{CBA50553-63FA-4B5A-9888-EDDBA06CA593}" destId="{6EB2A58E-CA03-4F76-94B6-D8FE50231963}" srcOrd="0" destOrd="0" presId="urn:microsoft.com/office/officeart/2005/8/layout/vList5"/>
    <dgm:cxn modelId="{6E9CEDA9-279D-4726-8060-8D852DCA94AA}" type="presOf" srcId="{9B004FBA-0073-4BCA-8233-9C74E84BA296}" destId="{6EB2A58E-CA03-4F76-94B6-D8FE50231963}" srcOrd="0" destOrd="1" presId="urn:microsoft.com/office/officeart/2005/8/layout/vList5"/>
    <dgm:cxn modelId="{A83AA714-296A-46DE-8B4C-3AF323FB36A7}" type="presParOf" srcId="{D5935282-3C7C-4F88-A1AE-C27DB8591514}" destId="{A76EE5BB-CBA4-4DD9-BFB7-3F3F246C9BF0}" srcOrd="3" destOrd="0" presId="urn:microsoft.com/office/officeart/2005/8/layout/vList5"/>
    <dgm:cxn modelId="{BFC7A93C-4F5B-4B74-91C5-F0D93D63C0D7}" type="presParOf" srcId="{D5935282-3C7C-4F88-A1AE-C27DB8591514}" destId="{2BB2A428-FB05-47E5-AC5F-C6A7936A9AC0}" srcOrd="4" destOrd="0" presId="urn:microsoft.com/office/officeart/2005/8/layout/vList5"/>
    <dgm:cxn modelId="{90CB7FE6-BA1A-4BD7-A38F-ED0E20C92296}" type="presParOf" srcId="{2BB2A428-FB05-47E5-AC5F-C6A7936A9AC0}" destId="{B093CE78-670B-40EB-95CF-315E334D550F}" srcOrd="0" destOrd="4" presId="urn:microsoft.com/office/officeart/2005/8/layout/vList5"/>
    <dgm:cxn modelId="{D8334CAB-B41C-444E-B90B-E3513497C85E}" type="presOf" srcId="{C8DDDFA1-AF37-4444-AAEB-D51CEE212719}" destId="{B093CE78-670B-40EB-95CF-315E334D550F}" srcOrd="0" destOrd="0" presId="urn:microsoft.com/office/officeart/2005/8/layout/vList5"/>
    <dgm:cxn modelId="{35A62C55-FCB9-4BB4-B8E6-0968FF6628A5}" type="presParOf" srcId="{2BB2A428-FB05-47E5-AC5F-C6A7936A9AC0}" destId="{64028F0D-BE57-4642-92F7-303D4E45C524}" srcOrd="1" destOrd="4" presId="urn:microsoft.com/office/officeart/2005/8/layout/vList5"/>
    <dgm:cxn modelId="{DE75CB1D-0B27-4E91-B06A-668F9FBC3F59}" type="presOf" srcId="{5AA02751-379E-46DB-884A-F23ACBC498EE}" destId="{64028F0D-BE57-4642-92F7-303D4E45C524}" srcOrd="0" destOrd="0" presId="urn:microsoft.com/office/officeart/2005/8/layout/vList5"/>
    <dgm:cxn modelId="{26350A71-AAA5-41DE-A77C-0E9441EB2224}" type="presOf" srcId="{D3E07BD0-B337-4DB1-8887-BDDA5FB44AB3}" destId="{64028F0D-BE57-4642-92F7-303D4E45C524}" srcOrd="0" destOrd="1" presId="urn:microsoft.com/office/officeart/2005/8/layout/vList5"/>
    <dgm:cxn modelId="{499C20DC-6A15-4B17-BF30-4817A3927BF1}" type="presParOf" srcId="{D5935282-3C7C-4F88-A1AE-C27DB8591514}" destId="{E1166CB5-1296-4BE4-93A3-D81A4F57C308}" srcOrd="5" destOrd="0" presId="urn:microsoft.com/office/officeart/2005/8/layout/vList5"/>
    <dgm:cxn modelId="{A75FB121-7EE7-4DAE-BF11-C532EB73E408}" type="presParOf" srcId="{D5935282-3C7C-4F88-A1AE-C27DB8591514}" destId="{ACB37C57-2988-4C05-8EFB-7C992D933D16}" srcOrd="6" destOrd="0" presId="urn:microsoft.com/office/officeart/2005/8/layout/vList5"/>
    <dgm:cxn modelId="{7592328D-0D7B-477E-83EC-FD03FD6ADB8B}" type="presParOf" srcId="{ACB37C57-2988-4C05-8EFB-7C992D933D16}" destId="{03EBA281-1812-4AEB-A945-A7AFC5F462B6}" srcOrd="0" destOrd="6" presId="urn:microsoft.com/office/officeart/2005/8/layout/vList5"/>
    <dgm:cxn modelId="{EF04526A-ABEE-4A05-8F2D-CD2094A2F0C6}" type="presOf" srcId="{8AF786F5-780D-48E7-B2E4-2D9A954D15EF}" destId="{03EBA281-1812-4AEB-A945-A7AFC5F462B6}" srcOrd="0" destOrd="0" presId="urn:microsoft.com/office/officeart/2005/8/layout/vList5"/>
    <dgm:cxn modelId="{EEF271BE-75D7-4CD3-BB13-83980A3DF2BB}" type="presParOf" srcId="{ACB37C57-2988-4C05-8EFB-7C992D933D16}" destId="{FF09273E-A376-4A0B-A2DD-0687017EC07D}" srcOrd="1" destOrd="6" presId="urn:microsoft.com/office/officeart/2005/8/layout/vList5"/>
    <dgm:cxn modelId="{5C7351F6-89B7-4207-9753-3762331BD550}" type="presOf" srcId="{4A9DB418-3748-41CF-9E55-EF9AB85BFD77}" destId="{FF09273E-A376-4A0B-A2DD-0687017EC07D}" srcOrd="0" destOrd="0" presId="urn:microsoft.com/office/officeart/2005/8/layout/vList5"/>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A77D31B3-3808-4FBA-8FA4-CC8D448A173E}" type="doc">
      <dgm:prSet loTypeId="hierarchy" loCatId="hierarchy" qsTypeId="urn:microsoft.com/office/officeart/2005/8/quickstyle/simple1" qsCatId="simple" csTypeId="urn:microsoft.com/office/officeart/2005/8/colors/accent1_2" csCatId="accent1" phldr="0"/>
      <dgm:spPr/>
      <dgm:t>
        <a:bodyPr/>
        <a:p>
          <a:endParaRPr lang="en-US"/>
        </a:p>
      </dgm:t>
    </dgm:pt>
    <dgm:pt modelId="{47C757F0-AA23-46BE-9311-EA432CDEEAA1}">
      <dgm:prSet phldrT="[Text]" phldr="0" custT="1">
        <dgm:style>
          <a:lnRef idx="3">
            <a:schemeClr val="accent1"/>
          </a:lnRef>
          <a:fillRef idx="0">
            <a:srgbClr val="FFFFFF"/>
          </a:fillRef>
          <a:effectRef idx="0">
            <a:srgbClr val="FFFFFF"/>
          </a:effectRef>
          <a:fontRef idx="minor">
            <a:schemeClr val="tx1"/>
          </a:fontRef>
        </dgm:style>
      </dgm:prSet>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Điều kiện sức lao động trở thành hàng hóa</a:t>
          </a:r>
          <a:endParaRPr lang="en-US" sz="1300">
            <a:latin typeface="Times New Roman" panose="02020603050405020304" charset="0"/>
            <a:cs typeface="Times New Roman" panose="02020603050405020304" charset="0"/>
          </a:endParaRPr>
        </a:p>
      </dgm:t>
    </dgm:pt>
    <dgm:pt modelId="{AB39B06D-FE6C-48B2-B5B4-77CD0C8CF7AD}" cxnId="{1ADE8F9C-0F52-4ED0-9A60-EC478F7D187E}" type="parTrans">
      <dgm:prSet/>
      <dgm:spPr/>
      <dgm:t>
        <a:bodyPr/>
        <a:p>
          <a:endParaRPr lang="en-US"/>
        </a:p>
      </dgm:t>
    </dgm:pt>
    <dgm:pt modelId="{DF0D1C21-B79E-4875-B7FA-EF183CB48B88}" cxnId="{1ADE8F9C-0F52-4ED0-9A60-EC478F7D187E}" type="sibTrans">
      <dgm:prSet/>
      <dgm:spPr/>
      <dgm:t>
        <a:bodyPr/>
        <a:p>
          <a:endParaRPr lang="en-US"/>
        </a:p>
      </dgm:t>
    </dgm:pt>
    <dgm:pt modelId="{CF717C8A-B40B-4AFF-BF49-65ABB7DF8190}">
      <dgm:prSet phldrT="[Text]" phldr="0" custT="1">
        <dgm:style>
          <a:lnRef idx="3">
            <a:schemeClr val="accent1"/>
          </a:lnRef>
          <a:fillRef idx="0">
            <a:srgbClr val="FFFFFF"/>
          </a:fillRef>
          <a:effectRef idx="0">
            <a:srgbClr val="FFFFFF"/>
          </a:effectRef>
          <a:fontRef idx="minor">
            <a:schemeClr val="tx1"/>
          </a:fontRef>
        </dgm:style>
      </dgm:prSet>
      <dgm:spPr/>
      <dgm:t>
        <a:bodyPr vert="horz" wrap="square" anchor="t" anchorCtr="0"/>
        <a:p>
          <a:pPr algn="ctr">
            <a:lnSpc>
              <a:spcPct val="100000"/>
            </a:lnSpc>
            <a:spcBef>
              <a:spcPct val="0"/>
            </a:spcBef>
            <a:spcAft>
              <a:spcPct val="35000"/>
            </a:spcAft>
          </a:pPr>
          <a:r>
            <a:rPr lang="en-US" sz="1300">
              <a:latin typeface="Times New Roman" panose="02020603050405020304" charset="0"/>
              <a:cs typeface="Times New Roman" panose="02020603050405020304" charset="0"/>
            </a:rPr>
            <a:t>Người lao động không có đủ các TLSX cần thiết để tự kết hợp với SLĐ của mình tạo ra hàng hóa để bán, cho nên họ phải bán SLĐ</a:t>
          </a:r>
          <a:endParaRPr lang="en-US" sz="1300">
            <a:latin typeface="Times New Roman" panose="02020603050405020304" charset="0"/>
            <a:cs typeface="Times New Roman" panose="02020603050405020304" charset="0"/>
          </a:endParaRPr>
        </a:p>
      </dgm:t>
    </dgm:pt>
    <dgm:pt modelId="{CCF68ADE-40B6-47D0-93C1-88EC13ADC8AC}" cxnId="{DA7B5D1F-E47B-40B8-9BA0-E52A906CAEDD}" type="parTrans">
      <dgm:prSet/>
      <dgm:spPr/>
      <dgm:t>
        <a:bodyPr/>
        <a:p>
          <a:endParaRPr lang="en-US"/>
        </a:p>
      </dgm:t>
    </dgm:pt>
    <dgm:pt modelId="{630D3E0B-D1D7-4E1A-8193-515AA5E1866F}" cxnId="{DA7B5D1F-E47B-40B8-9BA0-E52A906CAEDD}" type="sibTrans">
      <dgm:prSet/>
      <dgm:spPr/>
      <dgm:t>
        <a:bodyPr/>
        <a:p>
          <a:endParaRPr lang="en-US"/>
        </a:p>
      </dgm:t>
    </dgm:pt>
    <dgm:pt modelId="{A70BA57B-1405-4F5C-9C70-05E71689C1F2}">
      <dgm:prSet phldr="0" custT="1">
        <dgm:style>
          <a:lnRef idx="3">
            <a:schemeClr val="accent1"/>
          </a:lnRef>
          <a:fillRef idx="0">
            <a:srgbClr val="FFFFFF"/>
          </a:fillRef>
          <a:effectRef idx="0">
            <a:srgbClr val="FFFFFF"/>
          </a:effectRef>
          <a:fontRef idx="minor">
            <a:schemeClr val="tx1"/>
          </a:fontRef>
        </dgm:style>
      </dgm:prSet>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Người lao động được tự do về thân thể</a:t>
          </a:r>
          <a:endParaRPr lang="en-US" sz="1300">
            <a:latin typeface="Times New Roman" panose="02020603050405020304" charset="0"/>
            <a:cs typeface="Times New Roman" panose="02020603050405020304" charset="0"/>
          </a:endParaRPr>
        </a:p>
      </dgm:t>
    </dgm:pt>
    <dgm:pt modelId="{8E54DC3D-30BE-4CB9-AF4F-B7DA4E26895F}" cxnId="{A5C37471-F280-40B9-BFC3-7D1DD83E3D9A}" type="parTrans">
      <dgm:prSet/>
      <dgm:spPr/>
    </dgm:pt>
    <dgm:pt modelId="{DEB8E79D-6281-480C-A0E3-B329AFE2EE7A}" cxnId="{A5C37471-F280-40B9-BFC3-7D1DD83E3D9A}" type="sibTrans">
      <dgm:prSet/>
      <dgm:spPr/>
    </dgm:pt>
    <dgm:pt modelId="{E498DC9C-C5AC-4482-A26F-3B99DC5D79F0}" type="pres">
      <dgm:prSet presAssocID="{A77D31B3-3808-4FBA-8FA4-CC8D448A173E}" presName="hierChild1" presStyleCnt="0">
        <dgm:presLayoutVars>
          <dgm:orgChart val="1"/>
          <dgm:chPref val="1"/>
          <dgm:dir val="rev"/>
          <dgm:animOne val="branch"/>
          <dgm:animLvl val="lvl"/>
          <dgm:resizeHandles/>
        </dgm:presLayoutVars>
      </dgm:prSet>
      <dgm:spPr/>
    </dgm:pt>
    <dgm:pt modelId="{F728C3E8-5128-4BB6-90CC-A86769ECE335}" type="pres">
      <dgm:prSet presAssocID="{47C757F0-AA23-46BE-9311-EA432CDEEAA1}" presName="hierRoot1" presStyleCnt="0">
        <dgm:presLayoutVars>
          <dgm:hierBranch val="init"/>
        </dgm:presLayoutVars>
      </dgm:prSet>
      <dgm:spPr/>
    </dgm:pt>
    <dgm:pt modelId="{79147750-B6BF-43FD-83A0-7ACDC9B53EFF}" type="pres">
      <dgm:prSet presAssocID="{47C757F0-AA23-46BE-9311-EA432CDEEAA1}" presName="rootComposite1" presStyleCnt="0"/>
      <dgm:spPr/>
    </dgm:pt>
    <dgm:pt modelId="{AE79172D-D441-42BB-84EA-E3D989670DED}" type="pres">
      <dgm:prSet presAssocID="{47C757F0-AA23-46BE-9311-EA432CDEEAA1}" presName="rootText1" presStyleLbl="node0" presStyleIdx="0" presStyleCnt="1">
        <dgm:presLayoutVars>
          <dgm:chPref val="3"/>
        </dgm:presLayoutVars>
      </dgm:prSet>
      <dgm:spPr/>
    </dgm:pt>
    <dgm:pt modelId="{86420519-308D-4A6A-8FEA-6FB2E39BA448}" type="pres">
      <dgm:prSet presAssocID="{47C757F0-AA23-46BE-9311-EA432CDEEAA1}" presName="rootConnector1" presStyleCnt="0"/>
      <dgm:spPr/>
    </dgm:pt>
    <dgm:pt modelId="{9A0FF10C-81C7-47CD-A320-768F2009480B}" type="pres">
      <dgm:prSet presAssocID="{47C757F0-AA23-46BE-9311-EA432CDEEAA1}" presName="hierChild2" presStyleCnt="0"/>
      <dgm:spPr/>
    </dgm:pt>
    <dgm:pt modelId="{AB3A8128-6C86-49B7-B5CC-0153888815E5}" type="pres">
      <dgm:prSet presAssocID="{CCF68ADE-40B6-47D0-93C1-88EC13ADC8AC}" presName="Name37" presStyleLbl="parChTrans1D2" presStyleIdx="0" presStyleCnt="2"/>
      <dgm:spPr/>
    </dgm:pt>
    <dgm:pt modelId="{1A917F9A-DDE6-4568-B35C-7FABCEF0A586}" type="pres">
      <dgm:prSet presAssocID="{CF717C8A-B40B-4AFF-BF49-65ABB7DF8190}" presName="hierRoot2" presStyleCnt="0">
        <dgm:presLayoutVars>
          <dgm:hierBranch val="init"/>
        </dgm:presLayoutVars>
      </dgm:prSet>
      <dgm:spPr/>
    </dgm:pt>
    <dgm:pt modelId="{FA949B67-3DB7-47FA-97C9-4A653E762F22}" type="pres">
      <dgm:prSet presAssocID="{CF717C8A-B40B-4AFF-BF49-65ABB7DF8190}" presName="rootComposite" presStyleCnt="0"/>
      <dgm:spPr/>
    </dgm:pt>
    <dgm:pt modelId="{7D64F4A3-0E55-47AC-A59B-9D5A9DC25552}" type="pres">
      <dgm:prSet presAssocID="{CF717C8A-B40B-4AFF-BF49-65ABB7DF8190}" presName="rootText" presStyleLbl="node2" presStyleIdx="0" presStyleCnt="2">
        <dgm:presLayoutVars>
          <dgm:chPref val="3"/>
        </dgm:presLayoutVars>
      </dgm:prSet>
      <dgm:spPr/>
    </dgm:pt>
    <dgm:pt modelId="{5667CB49-EC34-46BC-AD2D-72F3BD95D049}" type="pres">
      <dgm:prSet presAssocID="{CF717C8A-B40B-4AFF-BF49-65ABB7DF8190}" presName="rootConnector" presStyleCnt="0"/>
      <dgm:spPr/>
    </dgm:pt>
    <dgm:pt modelId="{EB3A10DA-2FA4-4DAD-8341-8078D7F83716}" type="pres">
      <dgm:prSet presAssocID="{CF717C8A-B40B-4AFF-BF49-65ABB7DF8190}" presName="hierChild4" presStyleCnt="0"/>
      <dgm:spPr/>
    </dgm:pt>
    <dgm:pt modelId="{B05C5608-85C8-433E-A928-1755312B673B}" type="pres">
      <dgm:prSet presAssocID="{CF717C8A-B40B-4AFF-BF49-65ABB7DF8190}" presName="hierChild5" presStyleCnt="0"/>
      <dgm:spPr/>
    </dgm:pt>
    <dgm:pt modelId="{26A5F505-EA68-4C95-BB7B-D4B7D2FFED0F}" type="pres">
      <dgm:prSet presAssocID="{8E54DC3D-30BE-4CB9-AF4F-B7DA4E26895F}" presName="Name37" presStyleLbl="parChTrans1D2" presStyleIdx="1" presStyleCnt="2"/>
      <dgm:spPr/>
    </dgm:pt>
    <dgm:pt modelId="{9DE280CA-CB09-4046-8ECF-3793B58AFE60}" type="pres">
      <dgm:prSet presAssocID="{A70BA57B-1405-4F5C-9C70-05E71689C1F2}" presName="hierRoot2" presStyleCnt="0">
        <dgm:presLayoutVars>
          <dgm:hierBranch val="init"/>
        </dgm:presLayoutVars>
      </dgm:prSet>
      <dgm:spPr/>
    </dgm:pt>
    <dgm:pt modelId="{84F9B2C0-592E-4F0F-BC37-D7AF12458185}" type="pres">
      <dgm:prSet presAssocID="{A70BA57B-1405-4F5C-9C70-05E71689C1F2}" presName="rootComposite" presStyleCnt="0"/>
      <dgm:spPr/>
    </dgm:pt>
    <dgm:pt modelId="{599267D3-4CBF-4AA9-AD4B-9D086173AD10}" type="pres">
      <dgm:prSet presAssocID="{A70BA57B-1405-4F5C-9C70-05E71689C1F2}" presName="rootText" presStyleLbl="node2" presStyleIdx="1" presStyleCnt="2">
        <dgm:presLayoutVars>
          <dgm:chPref val="3"/>
        </dgm:presLayoutVars>
      </dgm:prSet>
      <dgm:spPr/>
    </dgm:pt>
    <dgm:pt modelId="{B652C2BE-A00C-4E69-8BAA-E1287E8961D0}" type="pres">
      <dgm:prSet presAssocID="{A70BA57B-1405-4F5C-9C70-05E71689C1F2}" presName="rootConnector" presStyleCnt="0"/>
      <dgm:spPr/>
    </dgm:pt>
    <dgm:pt modelId="{38171584-A731-45B6-AFF4-127FE881948B}" type="pres">
      <dgm:prSet presAssocID="{A70BA57B-1405-4F5C-9C70-05E71689C1F2}" presName="hierChild4" presStyleCnt="0"/>
      <dgm:spPr/>
    </dgm:pt>
    <dgm:pt modelId="{779F0D6B-4973-422E-9DAC-597E6B49FF65}" type="pres">
      <dgm:prSet presAssocID="{A70BA57B-1405-4F5C-9C70-05E71689C1F2}" presName="hierChild5" presStyleCnt="0"/>
      <dgm:spPr/>
    </dgm:pt>
    <dgm:pt modelId="{0E819307-1B4E-434E-BA76-D5A4192B0663}" type="pres">
      <dgm:prSet presAssocID="{47C757F0-AA23-46BE-9311-EA432CDEEAA1}" presName="hierChild3" presStyleCnt="0"/>
      <dgm:spPr/>
    </dgm:pt>
  </dgm:ptLst>
  <dgm:cxnLst>
    <dgm:cxn modelId="{1ADE8F9C-0F52-4ED0-9A60-EC478F7D187E}" srcId="{A77D31B3-3808-4FBA-8FA4-CC8D448A173E}" destId="{47C757F0-AA23-46BE-9311-EA432CDEEAA1}" srcOrd="0" destOrd="0" parTransId="{AB39B06D-FE6C-48B2-B5B4-77CD0C8CF7AD}" sibTransId="{DF0D1C21-B79E-4875-B7FA-EF183CB48B88}"/>
    <dgm:cxn modelId="{DA7B5D1F-E47B-40B8-9BA0-E52A906CAEDD}" srcId="{47C757F0-AA23-46BE-9311-EA432CDEEAA1}" destId="{CF717C8A-B40B-4AFF-BF49-65ABB7DF8190}" srcOrd="0" destOrd="0" parTransId="{CCF68ADE-40B6-47D0-93C1-88EC13ADC8AC}" sibTransId="{630D3E0B-D1D7-4E1A-8193-515AA5E1866F}"/>
    <dgm:cxn modelId="{A5C37471-F280-40B9-BFC3-7D1DD83E3D9A}" srcId="{47C757F0-AA23-46BE-9311-EA432CDEEAA1}" destId="{A70BA57B-1405-4F5C-9C70-05E71689C1F2}" srcOrd="1" destOrd="0" parTransId="{8E54DC3D-30BE-4CB9-AF4F-B7DA4E26895F}" sibTransId="{DEB8E79D-6281-480C-A0E3-B329AFE2EE7A}"/>
    <dgm:cxn modelId="{7333DD31-323C-4EB2-B7FB-C9F8B375B0B2}" type="presOf" srcId="{A77D31B3-3808-4FBA-8FA4-CC8D448A173E}" destId="{E498DC9C-C5AC-4482-A26F-3B99DC5D79F0}" srcOrd="0" destOrd="0" presId="urn:microsoft.com/office/officeart/2005/8/layout/orgChart1"/>
    <dgm:cxn modelId="{D9DD5D57-124D-4843-A7E0-386FFB2050C6}" type="presParOf" srcId="{E498DC9C-C5AC-4482-A26F-3B99DC5D79F0}" destId="{F728C3E8-5128-4BB6-90CC-A86769ECE335}" srcOrd="0" destOrd="0" presId="urn:microsoft.com/office/officeart/2005/8/layout/orgChart1"/>
    <dgm:cxn modelId="{0DBC0F25-C167-4BC8-890F-0A402BBE33D9}" type="presParOf" srcId="{F728C3E8-5128-4BB6-90CC-A86769ECE335}" destId="{79147750-B6BF-43FD-83A0-7ACDC9B53EFF}" srcOrd="0" destOrd="0" presId="urn:microsoft.com/office/officeart/2005/8/layout/orgChart1"/>
    <dgm:cxn modelId="{F7161084-2CC9-4346-A23B-5EF2A1AAF808}" type="presOf" srcId="{47C757F0-AA23-46BE-9311-EA432CDEEAA1}" destId="{79147750-B6BF-43FD-83A0-7ACDC9B53EFF}" srcOrd="0" destOrd="0" presId="urn:microsoft.com/office/officeart/2005/8/layout/orgChart1"/>
    <dgm:cxn modelId="{251CEF50-6CD3-424B-AF94-D140358F3895}" type="presParOf" srcId="{79147750-B6BF-43FD-83A0-7ACDC9B53EFF}" destId="{AE79172D-D441-42BB-84EA-E3D989670DED}" srcOrd="0" destOrd="0" presId="urn:microsoft.com/office/officeart/2005/8/layout/orgChart1"/>
    <dgm:cxn modelId="{5AF7FB69-0B19-43BB-B910-D29DC9EE3468}" type="presOf" srcId="{47C757F0-AA23-46BE-9311-EA432CDEEAA1}" destId="{AE79172D-D441-42BB-84EA-E3D989670DED}" srcOrd="0" destOrd="0" presId="urn:microsoft.com/office/officeart/2005/8/layout/orgChart1"/>
    <dgm:cxn modelId="{C0F0C26D-6455-456A-BC59-890464E75144}" type="presParOf" srcId="{79147750-B6BF-43FD-83A0-7ACDC9B53EFF}" destId="{86420519-308D-4A6A-8FEA-6FB2E39BA448}" srcOrd="1" destOrd="0" presId="urn:microsoft.com/office/officeart/2005/8/layout/orgChart1"/>
    <dgm:cxn modelId="{7789539C-9575-445C-94EC-DE40F9224576}" type="presOf" srcId="{47C757F0-AA23-46BE-9311-EA432CDEEAA1}" destId="{86420519-308D-4A6A-8FEA-6FB2E39BA448}" srcOrd="0" destOrd="0" presId="urn:microsoft.com/office/officeart/2005/8/layout/orgChart1"/>
    <dgm:cxn modelId="{33C607DC-C77E-4407-B77A-2B6EBA59ED9C}" type="presParOf" srcId="{F728C3E8-5128-4BB6-90CC-A86769ECE335}" destId="{9A0FF10C-81C7-47CD-A320-768F2009480B}" srcOrd="1" destOrd="0" presId="urn:microsoft.com/office/officeart/2005/8/layout/orgChart1"/>
    <dgm:cxn modelId="{290F0831-0600-4BF3-BA43-F366A4E7829D}" type="presParOf" srcId="{9A0FF10C-81C7-47CD-A320-768F2009480B}" destId="{AB3A8128-6C86-49B7-B5CC-0153888815E5}" srcOrd="0" destOrd="1" presId="urn:microsoft.com/office/officeart/2005/8/layout/orgChart1"/>
    <dgm:cxn modelId="{152AE474-7F36-4434-9F6D-A2792D0151F3}" type="presOf" srcId="{CCF68ADE-40B6-47D0-93C1-88EC13ADC8AC}" destId="{AB3A8128-6C86-49B7-B5CC-0153888815E5}" srcOrd="0" destOrd="0" presId="urn:microsoft.com/office/officeart/2005/8/layout/orgChart1"/>
    <dgm:cxn modelId="{925F0B75-9ACA-44F7-9FA1-B93C6E5FB171}" type="presParOf" srcId="{9A0FF10C-81C7-47CD-A320-768F2009480B}" destId="{1A917F9A-DDE6-4568-B35C-7FABCEF0A586}" srcOrd="1" destOrd="1" presId="urn:microsoft.com/office/officeart/2005/8/layout/orgChart1"/>
    <dgm:cxn modelId="{59A69A32-3C9F-4A32-8E5F-9C3B62AB32A8}" type="presParOf" srcId="{1A917F9A-DDE6-4568-B35C-7FABCEF0A586}" destId="{FA949B67-3DB7-47FA-97C9-4A653E762F22}" srcOrd="0" destOrd="1" presId="urn:microsoft.com/office/officeart/2005/8/layout/orgChart1"/>
    <dgm:cxn modelId="{63FFBA20-08BD-4065-9090-5DF9A45BE523}" type="presOf" srcId="{CF717C8A-B40B-4AFF-BF49-65ABB7DF8190}" destId="{FA949B67-3DB7-47FA-97C9-4A653E762F22}" srcOrd="0" destOrd="0" presId="urn:microsoft.com/office/officeart/2005/8/layout/orgChart1"/>
    <dgm:cxn modelId="{6C8459F5-7B44-4A37-9DD3-3CDB5F7262D8}" type="presParOf" srcId="{FA949B67-3DB7-47FA-97C9-4A653E762F22}" destId="{7D64F4A3-0E55-47AC-A59B-9D5A9DC25552}" srcOrd="0" destOrd="0" presId="urn:microsoft.com/office/officeart/2005/8/layout/orgChart1"/>
    <dgm:cxn modelId="{86F0E46A-EC30-43B8-BEC6-E27BEB993FCD}" type="presOf" srcId="{CF717C8A-B40B-4AFF-BF49-65ABB7DF8190}" destId="{7D64F4A3-0E55-47AC-A59B-9D5A9DC25552}" srcOrd="0" destOrd="0" presId="urn:microsoft.com/office/officeart/2005/8/layout/orgChart1"/>
    <dgm:cxn modelId="{57A109AC-FA03-47EB-AC32-E004DFB99EBD}" type="presParOf" srcId="{FA949B67-3DB7-47FA-97C9-4A653E762F22}" destId="{5667CB49-EC34-46BC-AD2D-72F3BD95D049}" srcOrd="1" destOrd="0" presId="urn:microsoft.com/office/officeart/2005/8/layout/orgChart1"/>
    <dgm:cxn modelId="{ED8A4CC2-56B4-46AA-9225-9E91547510BC}" type="presOf" srcId="{CF717C8A-B40B-4AFF-BF49-65ABB7DF8190}" destId="{5667CB49-EC34-46BC-AD2D-72F3BD95D049}" srcOrd="0" destOrd="0" presId="urn:microsoft.com/office/officeart/2005/8/layout/orgChart1"/>
    <dgm:cxn modelId="{007752B0-B63C-410F-BC0E-15C15554D34F}" type="presParOf" srcId="{1A917F9A-DDE6-4568-B35C-7FABCEF0A586}" destId="{EB3A10DA-2FA4-4DAD-8341-8078D7F83716}" srcOrd="1" destOrd="1" presId="urn:microsoft.com/office/officeart/2005/8/layout/orgChart1"/>
    <dgm:cxn modelId="{F904A69F-6CAF-46AF-8138-4033F471D7E3}" type="presParOf" srcId="{1A917F9A-DDE6-4568-B35C-7FABCEF0A586}" destId="{B05C5608-85C8-433E-A928-1755312B673B}" srcOrd="2" destOrd="1" presId="urn:microsoft.com/office/officeart/2005/8/layout/orgChart1"/>
    <dgm:cxn modelId="{728E19B3-C1BD-4B0B-BE88-EEE612098088}" type="presParOf" srcId="{9A0FF10C-81C7-47CD-A320-768F2009480B}" destId="{26A5F505-EA68-4C95-BB7B-D4B7D2FFED0F}" srcOrd="2" destOrd="1" presId="urn:microsoft.com/office/officeart/2005/8/layout/orgChart1"/>
    <dgm:cxn modelId="{9B37157B-9702-40E3-BDC8-C354B585C1DB}" type="presOf" srcId="{8E54DC3D-30BE-4CB9-AF4F-B7DA4E26895F}" destId="{26A5F505-EA68-4C95-BB7B-D4B7D2FFED0F}" srcOrd="0" destOrd="0" presId="urn:microsoft.com/office/officeart/2005/8/layout/orgChart1"/>
    <dgm:cxn modelId="{8760E62F-8853-4ABA-844E-E1AA33B959DA}" type="presParOf" srcId="{9A0FF10C-81C7-47CD-A320-768F2009480B}" destId="{9DE280CA-CB09-4046-8ECF-3793B58AFE60}" srcOrd="3" destOrd="1" presId="urn:microsoft.com/office/officeart/2005/8/layout/orgChart1"/>
    <dgm:cxn modelId="{4CDDE21F-D0C1-4BE2-B4BD-EBA1D769862D}" type="presParOf" srcId="{9DE280CA-CB09-4046-8ECF-3793B58AFE60}" destId="{84F9B2C0-592E-4F0F-BC37-D7AF12458185}" srcOrd="0" destOrd="3" presId="urn:microsoft.com/office/officeart/2005/8/layout/orgChart1"/>
    <dgm:cxn modelId="{F048D686-8A19-4AD7-B5AB-91E6BA6ACCBE}" type="presOf" srcId="{A70BA57B-1405-4F5C-9C70-05E71689C1F2}" destId="{84F9B2C0-592E-4F0F-BC37-D7AF12458185}" srcOrd="0" destOrd="0" presId="urn:microsoft.com/office/officeart/2005/8/layout/orgChart1"/>
    <dgm:cxn modelId="{7526092F-8F17-4C32-BEB7-BAC3CD3136D0}" type="presParOf" srcId="{84F9B2C0-592E-4F0F-BC37-D7AF12458185}" destId="{599267D3-4CBF-4AA9-AD4B-9D086173AD10}" srcOrd="0" destOrd="0" presId="urn:microsoft.com/office/officeart/2005/8/layout/orgChart1"/>
    <dgm:cxn modelId="{240F910E-2974-4993-8995-380C151D9AC2}" type="presOf" srcId="{A70BA57B-1405-4F5C-9C70-05E71689C1F2}" destId="{599267D3-4CBF-4AA9-AD4B-9D086173AD10}" srcOrd="0" destOrd="0" presId="urn:microsoft.com/office/officeart/2005/8/layout/orgChart1"/>
    <dgm:cxn modelId="{266DD63E-352F-4863-97ED-FE8E072292B1}" type="presParOf" srcId="{84F9B2C0-592E-4F0F-BC37-D7AF12458185}" destId="{B652C2BE-A00C-4E69-8BAA-E1287E8961D0}" srcOrd="1" destOrd="0" presId="urn:microsoft.com/office/officeart/2005/8/layout/orgChart1"/>
    <dgm:cxn modelId="{5C09A109-A0BC-4921-86D3-088127D01323}" type="presOf" srcId="{A70BA57B-1405-4F5C-9C70-05E71689C1F2}" destId="{B652C2BE-A00C-4E69-8BAA-E1287E8961D0}" srcOrd="0" destOrd="0" presId="urn:microsoft.com/office/officeart/2005/8/layout/orgChart1"/>
    <dgm:cxn modelId="{B3E77532-7075-4F14-89D0-07A120C26DA3}" type="presParOf" srcId="{9DE280CA-CB09-4046-8ECF-3793B58AFE60}" destId="{38171584-A731-45B6-AFF4-127FE881948B}" srcOrd="1" destOrd="3" presId="urn:microsoft.com/office/officeart/2005/8/layout/orgChart1"/>
    <dgm:cxn modelId="{0EE7B7E6-2DE6-4313-9C8B-A6B0CEC59F1B}" type="presParOf" srcId="{9DE280CA-CB09-4046-8ECF-3793B58AFE60}" destId="{779F0D6B-4973-422E-9DAC-597E6B49FF65}" srcOrd="2" destOrd="3" presId="urn:microsoft.com/office/officeart/2005/8/layout/orgChart1"/>
    <dgm:cxn modelId="{3BC34CDD-1171-43F4-B28A-0899DC59D9CB}" type="presParOf" srcId="{F728C3E8-5128-4BB6-90CC-A86769ECE335}" destId="{0E819307-1B4E-434E-BA76-D5A4192B0663}" srcOrd="2" destOrd="0" presId="urn:microsoft.com/office/officeart/2005/8/layout/orgChart1"/>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6068C167-2C01-4B0B-81C4-726248B418D0}" type="doc">
      <dgm:prSet loTypeId="relationship" loCatId="relationship" qsTypeId="urn:microsoft.com/office/officeart/2005/8/quickstyle/simple1" qsCatId="simple" csTypeId="urn:microsoft.com/office/officeart/2005/8/colors/accent0_1" csCatId="accent1" phldr="0"/>
      <dgm:spPr/>
      <dgm:t>
        <a:bodyPr/>
        <a:p>
          <a:endParaRPr lang="en-US"/>
        </a:p>
      </dgm:t>
    </dgm:pt>
    <dgm:pt modelId="{1D7F6E08-72A6-46CC-8870-C881D1493500}">
      <dgm:prSet phldrT="[Text]" phldr="0" custT="1"/>
      <dgm:spPr/>
      <dgm:t>
        <a:bodyPr vert="horz" wrap="square"/>
        <a:p>
          <a:pPr>
            <a:lnSpc>
              <a:spcPct val="100000"/>
            </a:lnSpc>
            <a:spcBef>
              <a:spcPct val="0"/>
            </a:spcBef>
            <a:spcAft>
              <a:spcPct val="35000"/>
            </a:spcAft>
          </a:pPr>
          <a:r>
            <a:rPr lang="en-US" sz="1600">
              <a:latin typeface="Times New Roman" panose="02020603050405020304" charset="0"/>
              <a:cs typeface="Times New Roman" panose="02020603050405020304" charset="0"/>
            </a:rPr>
            <a:t>Kinh tế thị trường định hướng xã hội chủ nghĩa</a:t>
          </a:r>
          <a:endParaRPr lang="en-US" sz="1600">
            <a:latin typeface="Times New Roman" panose="02020603050405020304" charset="0"/>
            <a:cs typeface="Times New Roman" panose="02020603050405020304" charset="0"/>
          </a:endParaRPr>
        </a:p>
      </dgm:t>
    </dgm:pt>
    <dgm:pt modelId="{59A2FE02-4165-4339-BF9A-AEAE1424E52B}" cxnId="{6DF4DA27-0A61-493F-B389-E6717DB63D47}" type="parTrans">
      <dgm:prSet/>
      <dgm:spPr/>
      <dgm:t>
        <a:bodyPr/>
        <a:p>
          <a:endParaRPr lang="en-US"/>
        </a:p>
      </dgm:t>
    </dgm:pt>
    <dgm:pt modelId="{E44612D1-CAFE-4D30-B4AA-78C3474158AA}" cxnId="{6DF4DA27-0A61-493F-B389-E6717DB63D47}" type="sibTrans">
      <dgm:prSet/>
      <dgm:spPr/>
      <dgm:t>
        <a:bodyPr/>
        <a:p>
          <a:endParaRPr lang="en-US"/>
        </a:p>
      </dgm:t>
    </dgm:pt>
    <dgm:pt modelId="{D15727BE-4BB4-41E2-BFCD-1CE00CE9A014}">
      <dgm:prSet phldrT="[Text]" phldr="0" custT="1"/>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Mục tiêu: “Dân giàu, nước mạnh, dân chủ, công bằng, văn minh”</a:t>
          </a:r>
          <a:r>
            <a:rPr lang="en-US" sz="1300">
              <a:latin typeface="Times New Roman" panose="02020603050405020304" charset="0"/>
              <a:cs typeface="Times New Roman" panose="02020603050405020304" charset="0"/>
            </a:rPr>
            <a:t/>
          </a:r>
          <a:endParaRPr lang="en-US" sz="1300">
            <a:latin typeface="Times New Roman" panose="02020603050405020304" charset="0"/>
            <a:cs typeface="Times New Roman" panose="02020603050405020304" charset="0"/>
          </a:endParaRPr>
        </a:p>
      </dgm:t>
    </dgm:pt>
    <dgm:pt modelId="{1F3BA15B-B772-426D-8549-F05D47B0B0FC}" cxnId="{B45052CC-2C45-4442-953F-8A53400B807F}" type="parTrans">
      <dgm:prSet/>
      <dgm:spPr/>
      <dgm:t>
        <a:bodyPr/>
        <a:p>
          <a:endParaRPr lang="en-US"/>
        </a:p>
      </dgm:t>
    </dgm:pt>
    <dgm:pt modelId="{021F6AB3-21C2-4079-A40A-CA1B5C51BD93}" cxnId="{B45052CC-2C45-4442-953F-8A53400B807F}" type="sibTrans">
      <dgm:prSet/>
      <dgm:spPr/>
      <dgm:t>
        <a:bodyPr/>
        <a:p>
          <a:endParaRPr lang="en-US"/>
        </a:p>
      </dgm:t>
    </dgm:pt>
    <dgm:pt modelId="{24DAAE02-02E7-4412-8074-A0C4CAA380D7}">
      <dgm:prSet phldrT="[Text]" phldr="0" custT="1"/>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Vận hành theo các quy luật thị trường</a:t>
          </a:r>
          <a:endParaRPr lang="en-US" sz="1300">
            <a:latin typeface="Times New Roman" panose="02020603050405020304" charset="0"/>
            <a:cs typeface="Times New Roman" panose="02020603050405020304" charset="0"/>
          </a:endParaRPr>
        </a:p>
      </dgm:t>
    </dgm:pt>
    <dgm:pt modelId="{A85E77B5-A1A5-43C8-9868-413E99F101A0}" cxnId="{7903EFC9-2902-414F-85FE-157B428226AB}" type="parTrans">
      <dgm:prSet/>
      <dgm:spPr/>
      <dgm:t>
        <a:bodyPr/>
        <a:p>
          <a:endParaRPr lang="en-US"/>
        </a:p>
      </dgm:t>
    </dgm:pt>
    <dgm:pt modelId="{E253A3F8-AA58-4BB8-A0BD-0BB7ECC546C3}" cxnId="{7903EFC9-2902-414F-85FE-157B428226AB}" type="sibTrans">
      <dgm:prSet/>
      <dgm:spPr/>
      <dgm:t>
        <a:bodyPr/>
        <a:p>
          <a:endParaRPr lang="en-US"/>
        </a:p>
      </dgm:t>
    </dgm:pt>
    <dgm:pt modelId="{A5880797-7454-4E44-8518-F4D8354F0963}">
      <dgm:prSet phldrT="[Text]" phldr="0" custT="1"/>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Đảng Cộng sản Việt Nam lãnh đạo</a:t>
          </a:r>
          <a:endParaRPr lang="en-US" sz="1300">
            <a:latin typeface="Times New Roman" panose="02020603050405020304" charset="0"/>
            <a:cs typeface="Times New Roman" panose="02020603050405020304" charset="0"/>
          </a:endParaRPr>
        </a:p>
      </dgm:t>
    </dgm:pt>
    <dgm:pt modelId="{96CD46E7-D239-40C7-B5C4-376FEEE43C15}" cxnId="{56945C96-BC87-40CB-9FDB-74823B20FA15}" type="parTrans">
      <dgm:prSet/>
      <dgm:spPr/>
      <dgm:t>
        <a:bodyPr/>
        <a:p>
          <a:endParaRPr lang="en-US"/>
        </a:p>
      </dgm:t>
    </dgm:pt>
    <dgm:pt modelId="{0076998F-56E1-4A10-A709-E2811BD7C4FB}" cxnId="{56945C96-BC87-40CB-9FDB-74823B20FA15}" type="sibTrans">
      <dgm:prSet/>
      <dgm:spPr/>
      <dgm:t>
        <a:bodyPr/>
        <a:p>
          <a:endParaRPr lang="en-US"/>
        </a:p>
      </dgm:t>
    </dgm:pt>
    <dgm:pt modelId="{3061A39A-954E-4D16-A982-517A3FF4CBFF}">
      <dgm:prSet phldr="0" custT="1"/>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Quản lý của nhà nước</a:t>
          </a:r>
          <a:endParaRPr lang="en-US" sz="1300">
            <a:latin typeface="Times New Roman" panose="02020603050405020304" charset="0"/>
            <a:cs typeface="Times New Roman" panose="02020603050405020304" charset="0"/>
          </a:endParaRPr>
        </a:p>
      </dgm:t>
    </dgm:pt>
    <dgm:pt modelId="{04B9BF3B-30F6-4071-A6BF-B7A0366C9B25}" cxnId="{406B4BF1-8A4C-48C2-B348-971DC124E0C0}" type="parTrans">
      <dgm:prSet/>
      <dgm:spPr/>
    </dgm:pt>
    <dgm:pt modelId="{AE64FA4D-1871-4D47-AFF5-9CBF04FCAA5E}" cxnId="{406B4BF1-8A4C-48C2-B348-971DC124E0C0}" type="sibTrans">
      <dgm:prSet/>
      <dgm:spPr/>
    </dgm:pt>
    <dgm:pt modelId="{CF42B0CB-CDDD-42A1-B3A1-FBB34F262C63}" type="pres">
      <dgm:prSet presAssocID="{6068C167-2C01-4B0B-81C4-726248B418D0}" presName="cycle" presStyleCnt="0">
        <dgm:presLayoutVars>
          <dgm:chMax val="1"/>
          <dgm:dir/>
          <dgm:animLvl val="ctr"/>
          <dgm:resizeHandles val="exact"/>
        </dgm:presLayoutVars>
      </dgm:prSet>
      <dgm:spPr/>
    </dgm:pt>
    <dgm:pt modelId="{B52502C2-594A-4A13-A5FF-5CD5841BD847}" type="pres">
      <dgm:prSet presAssocID="{1D7F6E08-72A6-46CC-8870-C881D1493500}" presName="centerShape" presStyleLbl="node0" presStyleIdx="0" presStyleCnt="1"/>
      <dgm:spPr/>
    </dgm:pt>
    <dgm:pt modelId="{B849A6F3-9933-4C36-AF65-6098308CBC3C}" type="pres">
      <dgm:prSet presAssocID="{1F3BA15B-B772-426D-8549-F05D47B0B0FC}" presName="parTrans" presStyleLbl="bgSibTrans2D1" presStyleIdx="0" presStyleCnt="4"/>
      <dgm:spPr/>
    </dgm:pt>
    <dgm:pt modelId="{B1756079-1332-4090-9A47-D2C0EDB7FB22}" type="pres">
      <dgm:prSet presAssocID="{D15727BE-4BB4-41E2-BFCD-1CE00CE9A014}" presName="node" presStyleLbl="node1" presStyleIdx="0" presStyleCnt="4">
        <dgm:presLayoutVars>
          <dgm:bulletEnabled val="1"/>
        </dgm:presLayoutVars>
      </dgm:prSet>
      <dgm:spPr/>
    </dgm:pt>
    <dgm:pt modelId="{8A478794-BDE0-4AD6-9479-89CDBFC37EB7}" type="pres">
      <dgm:prSet presAssocID="{A85E77B5-A1A5-43C8-9868-413E99F101A0}" presName="parTrans" presStyleLbl="bgSibTrans2D1" presStyleIdx="1" presStyleCnt="4"/>
      <dgm:spPr/>
    </dgm:pt>
    <dgm:pt modelId="{3868CDED-247C-4EE9-95A2-ED400A267946}" type="pres">
      <dgm:prSet presAssocID="{24DAAE02-02E7-4412-8074-A0C4CAA380D7}" presName="node" presStyleLbl="node1" presStyleIdx="1" presStyleCnt="4">
        <dgm:presLayoutVars>
          <dgm:bulletEnabled val="1"/>
        </dgm:presLayoutVars>
      </dgm:prSet>
      <dgm:spPr/>
    </dgm:pt>
    <dgm:pt modelId="{D0718308-59AC-43E6-A882-4828EE4494C2}" type="pres">
      <dgm:prSet presAssocID="{96CD46E7-D239-40C7-B5C4-376FEEE43C15}" presName="parTrans" presStyleLbl="bgSibTrans2D1" presStyleIdx="2" presStyleCnt="4"/>
      <dgm:spPr/>
    </dgm:pt>
    <dgm:pt modelId="{5E0D0BC9-3E91-4623-8C1A-C4A70EB3594B}" type="pres">
      <dgm:prSet presAssocID="{A5880797-7454-4E44-8518-F4D8354F0963}" presName="node" presStyleLbl="node1" presStyleIdx="2" presStyleCnt="4">
        <dgm:presLayoutVars>
          <dgm:bulletEnabled val="1"/>
        </dgm:presLayoutVars>
      </dgm:prSet>
      <dgm:spPr/>
    </dgm:pt>
    <dgm:pt modelId="{9AB70C1A-A18E-41DB-87FD-5835F31C24EA}" type="pres">
      <dgm:prSet presAssocID="{04B9BF3B-30F6-4071-A6BF-B7A0366C9B25}" presName="parTrans" presStyleLbl="bgSibTrans2D1" presStyleIdx="3" presStyleCnt="4"/>
      <dgm:spPr/>
    </dgm:pt>
    <dgm:pt modelId="{9345A2A1-58A0-4B89-A385-812F2CB90DB1}" type="pres">
      <dgm:prSet presAssocID="{3061A39A-954E-4D16-A982-517A3FF4CBFF}" presName="node" presStyleLbl="node1" presStyleIdx="3" presStyleCnt="4">
        <dgm:presLayoutVars>
          <dgm:bulletEnabled val="1"/>
        </dgm:presLayoutVars>
      </dgm:prSet>
      <dgm:spPr/>
    </dgm:pt>
  </dgm:ptLst>
  <dgm:cxnLst>
    <dgm:cxn modelId="{6DF4DA27-0A61-493F-B389-E6717DB63D47}" srcId="{6068C167-2C01-4B0B-81C4-726248B418D0}" destId="{1D7F6E08-72A6-46CC-8870-C881D1493500}" srcOrd="0" destOrd="0" parTransId="{59A2FE02-4165-4339-BF9A-AEAE1424E52B}" sibTransId="{E44612D1-CAFE-4D30-B4AA-78C3474158AA}"/>
    <dgm:cxn modelId="{B45052CC-2C45-4442-953F-8A53400B807F}" srcId="{1D7F6E08-72A6-46CC-8870-C881D1493500}" destId="{D15727BE-4BB4-41E2-BFCD-1CE00CE9A014}" srcOrd="0" destOrd="0" parTransId="{1F3BA15B-B772-426D-8549-F05D47B0B0FC}" sibTransId="{021F6AB3-21C2-4079-A40A-CA1B5C51BD93}"/>
    <dgm:cxn modelId="{7903EFC9-2902-414F-85FE-157B428226AB}" srcId="{1D7F6E08-72A6-46CC-8870-C881D1493500}" destId="{24DAAE02-02E7-4412-8074-A0C4CAA380D7}" srcOrd="1" destOrd="0" parTransId="{A85E77B5-A1A5-43C8-9868-413E99F101A0}" sibTransId="{E253A3F8-AA58-4BB8-A0BD-0BB7ECC546C3}"/>
    <dgm:cxn modelId="{56945C96-BC87-40CB-9FDB-74823B20FA15}" srcId="{1D7F6E08-72A6-46CC-8870-C881D1493500}" destId="{A5880797-7454-4E44-8518-F4D8354F0963}" srcOrd="2" destOrd="0" parTransId="{96CD46E7-D239-40C7-B5C4-376FEEE43C15}" sibTransId="{0076998F-56E1-4A10-A709-E2811BD7C4FB}"/>
    <dgm:cxn modelId="{406B4BF1-8A4C-48C2-B348-971DC124E0C0}" srcId="{1D7F6E08-72A6-46CC-8870-C881D1493500}" destId="{3061A39A-954E-4D16-A982-517A3FF4CBFF}" srcOrd="3" destOrd="0" parTransId="{04B9BF3B-30F6-4071-A6BF-B7A0366C9B25}" sibTransId="{AE64FA4D-1871-4D47-AFF5-9CBF04FCAA5E}"/>
    <dgm:cxn modelId="{1AD18496-847B-4376-B4BA-35A92663B522}" type="presOf" srcId="{6068C167-2C01-4B0B-81C4-726248B418D0}" destId="{CF42B0CB-CDDD-42A1-B3A1-FBB34F262C63}" srcOrd="0" destOrd="0" presId="urn:microsoft.com/office/officeart/2005/8/layout/radial4"/>
    <dgm:cxn modelId="{C7F1AA47-AEB3-43F4-95DA-92712AE8C6B4}" type="presParOf" srcId="{CF42B0CB-CDDD-42A1-B3A1-FBB34F262C63}" destId="{B52502C2-594A-4A13-A5FF-5CD5841BD847}" srcOrd="0" destOrd="0" presId="urn:microsoft.com/office/officeart/2005/8/layout/radial4"/>
    <dgm:cxn modelId="{EB6AB691-B9C1-42F1-880A-BCF53ECDB195}" type="presOf" srcId="{1D7F6E08-72A6-46CC-8870-C881D1493500}" destId="{B52502C2-594A-4A13-A5FF-5CD5841BD847}" srcOrd="0" destOrd="0" presId="urn:microsoft.com/office/officeart/2005/8/layout/radial4"/>
    <dgm:cxn modelId="{45D71764-EC13-46C3-8878-F2E0CC29E523}" type="presParOf" srcId="{CF42B0CB-CDDD-42A1-B3A1-FBB34F262C63}" destId="{B849A6F3-9933-4C36-AF65-6098308CBC3C}" srcOrd="1" destOrd="0" presId="urn:microsoft.com/office/officeart/2005/8/layout/radial4"/>
    <dgm:cxn modelId="{DF307287-F0BB-4EDB-B504-E5EF133BA4B2}" type="presOf" srcId="{1F3BA15B-B772-426D-8549-F05D47B0B0FC}" destId="{B849A6F3-9933-4C36-AF65-6098308CBC3C}" srcOrd="0" destOrd="0" presId="urn:microsoft.com/office/officeart/2005/8/layout/radial4"/>
    <dgm:cxn modelId="{A6A9906D-9004-441F-BEC0-206F4645DBC4}" type="presParOf" srcId="{CF42B0CB-CDDD-42A1-B3A1-FBB34F262C63}" destId="{B1756079-1332-4090-9A47-D2C0EDB7FB22}" srcOrd="2" destOrd="0" presId="urn:microsoft.com/office/officeart/2005/8/layout/radial4"/>
    <dgm:cxn modelId="{69BDD50A-4B41-43EF-AC49-0742B1541074}" type="presOf" srcId="{D15727BE-4BB4-41E2-BFCD-1CE00CE9A014}" destId="{B1756079-1332-4090-9A47-D2C0EDB7FB22}" srcOrd="0" destOrd="0" presId="urn:microsoft.com/office/officeart/2005/8/layout/radial4"/>
    <dgm:cxn modelId="{6F5C878E-96F1-4206-AABF-9F592754FCD0}" type="presParOf" srcId="{CF42B0CB-CDDD-42A1-B3A1-FBB34F262C63}" destId="{8A478794-BDE0-4AD6-9479-89CDBFC37EB7}" srcOrd="3" destOrd="0" presId="urn:microsoft.com/office/officeart/2005/8/layout/radial4"/>
    <dgm:cxn modelId="{60CC9852-B1CB-4D17-81A3-56A40DDBE12E}" type="presOf" srcId="{A85E77B5-A1A5-43C8-9868-413E99F101A0}" destId="{8A478794-BDE0-4AD6-9479-89CDBFC37EB7}" srcOrd="0" destOrd="0" presId="urn:microsoft.com/office/officeart/2005/8/layout/radial4"/>
    <dgm:cxn modelId="{90A50195-4048-47D1-8AA1-38C3AD6FF88B}" type="presParOf" srcId="{CF42B0CB-CDDD-42A1-B3A1-FBB34F262C63}" destId="{3868CDED-247C-4EE9-95A2-ED400A267946}" srcOrd="4" destOrd="0" presId="urn:microsoft.com/office/officeart/2005/8/layout/radial4"/>
    <dgm:cxn modelId="{B56E4A04-A553-4485-ABBB-291465178522}" type="presOf" srcId="{24DAAE02-02E7-4412-8074-A0C4CAA380D7}" destId="{3868CDED-247C-4EE9-95A2-ED400A267946}" srcOrd="0" destOrd="0" presId="urn:microsoft.com/office/officeart/2005/8/layout/radial4"/>
    <dgm:cxn modelId="{3CC24517-5B04-439F-83F6-6C16D551BEC3}" type="presParOf" srcId="{CF42B0CB-CDDD-42A1-B3A1-FBB34F262C63}" destId="{D0718308-59AC-43E6-A882-4828EE4494C2}" srcOrd="5" destOrd="0" presId="urn:microsoft.com/office/officeart/2005/8/layout/radial4"/>
    <dgm:cxn modelId="{1217865F-75A4-40C1-9E58-C4088168831E}" type="presOf" srcId="{96CD46E7-D239-40C7-B5C4-376FEEE43C15}" destId="{D0718308-59AC-43E6-A882-4828EE4494C2}" srcOrd="0" destOrd="0" presId="urn:microsoft.com/office/officeart/2005/8/layout/radial4"/>
    <dgm:cxn modelId="{C16F88BD-EFC3-449D-8A23-0B84FC613D0A}" type="presParOf" srcId="{CF42B0CB-CDDD-42A1-B3A1-FBB34F262C63}" destId="{5E0D0BC9-3E91-4623-8C1A-C4A70EB3594B}" srcOrd="6" destOrd="0" presId="urn:microsoft.com/office/officeart/2005/8/layout/radial4"/>
    <dgm:cxn modelId="{126883D6-ADEC-4D70-A804-057B178338C0}" type="presOf" srcId="{A5880797-7454-4E44-8518-F4D8354F0963}" destId="{5E0D0BC9-3E91-4623-8C1A-C4A70EB3594B}" srcOrd="0" destOrd="0" presId="urn:microsoft.com/office/officeart/2005/8/layout/radial4"/>
    <dgm:cxn modelId="{0EE29F71-F984-4050-8FB2-C0B5EA723EF0}" type="presParOf" srcId="{CF42B0CB-CDDD-42A1-B3A1-FBB34F262C63}" destId="{9AB70C1A-A18E-41DB-87FD-5835F31C24EA}" srcOrd="7" destOrd="0" presId="urn:microsoft.com/office/officeart/2005/8/layout/radial4"/>
    <dgm:cxn modelId="{4F7922DF-BBF7-4C91-9BD8-66215BCD3B62}" type="presOf" srcId="{04B9BF3B-30F6-4071-A6BF-B7A0366C9B25}" destId="{9AB70C1A-A18E-41DB-87FD-5835F31C24EA}" srcOrd="0" destOrd="0" presId="urn:microsoft.com/office/officeart/2005/8/layout/radial4"/>
    <dgm:cxn modelId="{4C587023-39C2-4583-A0A0-550B07E1B2D1}" type="presParOf" srcId="{CF42B0CB-CDDD-42A1-B3A1-FBB34F262C63}" destId="{9345A2A1-58A0-4B89-A385-812F2CB90DB1}" srcOrd="8" destOrd="0" presId="urn:microsoft.com/office/officeart/2005/8/layout/radial4"/>
    <dgm:cxn modelId="{8901A4B4-2ACA-4531-A62A-1010BBC535CC}" type="presOf" srcId="{3061A39A-954E-4D16-A982-517A3FF4CBFF}" destId="{9345A2A1-58A0-4B89-A385-812F2CB90DB1}" srcOrd="0" destOrd="0" presId="urn:microsoft.com/office/officeart/2005/8/layout/radial4"/>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A77D31B3-3808-4FBA-8FA4-CC8D448A173E}" type="doc">
      <dgm:prSet loTypeId="hierarchy" loCatId="hierarchy" qsTypeId="urn:microsoft.com/office/officeart/2005/8/quickstyle/simple1" qsCatId="simple" csTypeId="urn:microsoft.com/office/officeart/2005/8/colors/accent0_1" csCatId="accent1" phldr="0"/>
      <dgm:spPr/>
      <dgm:t>
        <a:bodyPr/>
        <a:p>
          <a:endParaRPr lang="en-US"/>
        </a:p>
      </dgm:t>
    </dgm:pt>
    <dgm:pt modelId="{47C757F0-AA23-46BE-9311-EA432CDEEAA1}">
      <dgm:prSet phldrT="[Text]" phldr="0" custT="1"/>
      <dgm:spPr/>
      <dgm:t>
        <a:bodyPr vert="horz" wrap="square"/>
        <a:p>
          <a:pPr>
            <a:lnSpc>
              <a:spcPct val="100000"/>
            </a:lnSpc>
            <a:spcBef>
              <a:spcPct val="0"/>
            </a:spcBef>
            <a:spcAft>
              <a:spcPct val="35000"/>
            </a:spcAft>
          </a:pPr>
          <a:r>
            <a:rPr lang="en-US" sz="1600">
              <a:latin typeface="Times New Roman" panose="02020603050405020304" charset="0"/>
              <a:cs typeface="Times New Roman" panose="02020603050405020304" charset="0"/>
            </a:rPr>
            <a:t>Tác dụng của KTTT</a:t>
          </a:r>
          <a:endParaRPr lang="en-US" sz="1600">
            <a:latin typeface="Times New Roman" panose="02020603050405020304" charset="0"/>
            <a:cs typeface="Times New Roman" panose="02020603050405020304" charset="0"/>
          </a:endParaRPr>
        </a:p>
      </dgm:t>
    </dgm:pt>
    <dgm:pt modelId="{AB39B06D-FE6C-48B2-B5B4-77CD0C8CF7AD}" cxnId="{CCAE62D1-FC1D-4A0C-99AA-D807DC26F400}" type="parTrans">
      <dgm:prSet/>
      <dgm:spPr/>
      <dgm:t>
        <a:bodyPr/>
        <a:p>
          <a:endParaRPr lang="en-US"/>
        </a:p>
      </dgm:t>
    </dgm:pt>
    <dgm:pt modelId="{DF0D1C21-B79E-4875-B7FA-EF183CB48B88}" cxnId="{CCAE62D1-FC1D-4A0C-99AA-D807DC26F400}" type="sibTrans">
      <dgm:prSet/>
      <dgm:spPr/>
      <dgm:t>
        <a:bodyPr/>
        <a:p>
          <a:endParaRPr lang="en-US"/>
        </a:p>
      </dgm:t>
    </dgm:pt>
    <dgm:pt modelId="{12714FC6-8B41-47E5-91DD-F02D34D23B93}">
      <dgm:prSet phldrT="[Text]" phldr="0" custT="1"/>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Tạo động lực phát triển LLSX</a:t>
          </a:r>
          <a:endParaRPr lang="en-US" sz="1300">
            <a:latin typeface="Times New Roman" panose="02020603050405020304" charset="0"/>
            <a:cs typeface="Times New Roman" panose="02020603050405020304" charset="0"/>
          </a:endParaRPr>
        </a:p>
      </dgm:t>
    </dgm:pt>
    <dgm:pt modelId="{EACD17F5-D793-4A43-B489-D1804D50CFEF}" cxnId="{839BDFBB-8F30-4492-B59F-4C05B61FCA37}" type="parTrans">
      <dgm:prSet/>
      <dgm:spPr/>
      <dgm:t>
        <a:bodyPr/>
        <a:p>
          <a:endParaRPr lang="en-US"/>
        </a:p>
      </dgm:t>
    </dgm:pt>
    <dgm:pt modelId="{FA45D93F-0724-4936-AA45-E6762732A19D}" cxnId="{839BDFBB-8F30-4492-B59F-4C05B61FCA37}" type="sibTrans">
      <dgm:prSet/>
      <dgm:spPr/>
      <dgm:t>
        <a:bodyPr/>
        <a:p>
          <a:endParaRPr lang="en-US"/>
        </a:p>
      </dgm:t>
    </dgm:pt>
    <dgm:pt modelId="{4EC42421-831D-4CD3-8215-2AF4300F9C01}">
      <dgm:prSet phldrT="[Text]" phldr="0" custT="1"/>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Kích thích tính năng động sáng tạo của chủ thể sản xuất</a:t>
          </a:r>
          <a:endParaRPr lang="en-US" sz="1300">
            <a:latin typeface="Times New Roman" panose="02020603050405020304" charset="0"/>
            <a:cs typeface="Times New Roman" panose="02020603050405020304" charset="0"/>
          </a:endParaRPr>
        </a:p>
      </dgm:t>
    </dgm:pt>
    <dgm:pt modelId="{8D5FB264-0A5C-4C3A-85B7-453D9BD837DF}" cxnId="{8CBC8012-7DCD-43CA-98AA-0CC29FCA8026}" type="parTrans">
      <dgm:prSet/>
      <dgm:spPr/>
      <dgm:t>
        <a:bodyPr/>
        <a:p>
          <a:endParaRPr lang="en-US"/>
        </a:p>
      </dgm:t>
    </dgm:pt>
    <dgm:pt modelId="{A1825131-D805-48C8-BFCE-E45C02E6F5CE}" cxnId="{8CBC8012-7DCD-43CA-98AA-0CC29FCA8026}" type="sibTrans">
      <dgm:prSet/>
      <dgm:spPr/>
      <dgm:t>
        <a:bodyPr/>
        <a:p>
          <a:endParaRPr lang="en-US"/>
        </a:p>
      </dgm:t>
    </dgm:pt>
    <dgm:pt modelId="{CF717C8A-B40B-4AFF-BF49-65ABB7DF8190}">
      <dgm:prSet phldrT="[Text]" phldr="0" custT="1"/>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Thúc đẩy phân công lao động sáng tạo </a:t>
          </a:r>
          <a:endParaRPr lang="en-US" sz="1300">
            <a:latin typeface="Times New Roman" panose="02020603050405020304" charset="0"/>
            <a:cs typeface="Times New Roman" panose="02020603050405020304" charset="0"/>
          </a:endParaRPr>
        </a:p>
      </dgm:t>
    </dgm:pt>
    <dgm:pt modelId="{CCF68ADE-40B6-47D0-93C1-88EC13ADC8AC}" cxnId="{5271655F-0C36-43DF-92E6-DD87BE6140A8}" type="parTrans">
      <dgm:prSet/>
      <dgm:spPr/>
      <dgm:t>
        <a:bodyPr/>
        <a:p>
          <a:endParaRPr lang="en-US"/>
        </a:p>
      </dgm:t>
    </dgm:pt>
    <dgm:pt modelId="{630D3E0B-D1D7-4E1A-8193-515AA5E1866F}" cxnId="{5271655F-0C36-43DF-92E6-DD87BE6140A8}" type="sibTrans">
      <dgm:prSet/>
      <dgm:spPr/>
      <dgm:t>
        <a:bodyPr/>
        <a:p>
          <a:endParaRPr lang="en-US"/>
        </a:p>
      </dgm:t>
    </dgm:pt>
    <dgm:pt modelId="{DFB6040E-81B1-4C37-ADE7-E77E52934718}">
      <dgm:prSet phldr="0" custT="1"/>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Thúc đẩy quá trình tích tụ và tập trung sản xuất</a:t>
          </a:r>
          <a:endParaRPr lang="en-US" sz="1300">
            <a:latin typeface="Times New Roman" panose="02020603050405020304" charset="0"/>
            <a:cs typeface="Times New Roman" panose="02020603050405020304" charset="0"/>
          </a:endParaRPr>
        </a:p>
      </dgm:t>
    </dgm:pt>
    <dgm:pt modelId="{B56C4585-2DB0-4CDC-8860-6589E4F4E178}" cxnId="{66237297-F801-40DA-89CF-0C3B7A0EDFCA}" type="parTrans">
      <dgm:prSet/>
      <dgm:spPr/>
    </dgm:pt>
    <dgm:pt modelId="{2A2CB71D-C9C7-4166-ABB7-363FE1FB42EC}" cxnId="{66237297-F801-40DA-89CF-0C3B7A0EDFCA}" type="sibTrans">
      <dgm:prSet/>
      <dgm:spPr/>
    </dgm:pt>
    <dgm:pt modelId="{E498DC9C-C5AC-4482-A26F-3B99DC5D79F0}" type="pres">
      <dgm:prSet presAssocID="{A77D31B3-3808-4FBA-8FA4-CC8D448A173E}" presName="hierChild1" presStyleCnt="0">
        <dgm:presLayoutVars>
          <dgm:orgChart val="1"/>
          <dgm:chPref val="1"/>
          <dgm:dir/>
          <dgm:animOne val="branch"/>
          <dgm:animLvl val="lvl"/>
          <dgm:resizeHandles/>
        </dgm:presLayoutVars>
      </dgm:prSet>
      <dgm:spPr/>
    </dgm:pt>
    <dgm:pt modelId="{F728C3E8-5128-4BB6-90CC-A86769ECE335}" type="pres">
      <dgm:prSet presAssocID="{47C757F0-AA23-46BE-9311-EA432CDEEAA1}" presName="hierRoot1" presStyleCnt="0">
        <dgm:presLayoutVars>
          <dgm:hierBranch val="init"/>
        </dgm:presLayoutVars>
      </dgm:prSet>
      <dgm:spPr/>
    </dgm:pt>
    <dgm:pt modelId="{79147750-B6BF-43FD-83A0-7ACDC9B53EFF}" type="pres">
      <dgm:prSet presAssocID="{47C757F0-AA23-46BE-9311-EA432CDEEAA1}" presName="rootComposite1" presStyleCnt="0"/>
      <dgm:spPr/>
    </dgm:pt>
    <dgm:pt modelId="{AE79172D-D441-42BB-84EA-E3D989670DED}" type="pres">
      <dgm:prSet presAssocID="{47C757F0-AA23-46BE-9311-EA432CDEEAA1}" presName="rootText1" presStyleLbl="node0" presStyleIdx="0" presStyleCnt="1">
        <dgm:presLayoutVars>
          <dgm:chPref val="3"/>
        </dgm:presLayoutVars>
      </dgm:prSet>
      <dgm:spPr/>
    </dgm:pt>
    <dgm:pt modelId="{86420519-308D-4A6A-8FEA-6FB2E39BA448}" type="pres">
      <dgm:prSet presAssocID="{47C757F0-AA23-46BE-9311-EA432CDEEAA1}" presName="rootConnector1" presStyleCnt="0"/>
      <dgm:spPr/>
    </dgm:pt>
    <dgm:pt modelId="{9A0FF10C-81C7-47CD-A320-768F2009480B}" type="pres">
      <dgm:prSet presAssocID="{47C757F0-AA23-46BE-9311-EA432CDEEAA1}" presName="hierChild2" presStyleCnt="0"/>
      <dgm:spPr/>
    </dgm:pt>
    <dgm:pt modelId="{6A259130-4455-44E0-969B-948D1249687E}" type="pres">
      <dgm:prSet presAssocID="{EACD17F5-D793-4A43-B489-D1804D50CFEF}" presName="Name37" presStyleLbl="parChTrans1D2" presStyleIdx="0" presStyleCnt="4"/>
      <dgm:spPr/>
    </dgm:pt>
    <dgm:pt modelId="{D6C5C065-A308-417C-8ECC-04FC2BEC646C}" type="pres">
      <dgm:prSet presAssocID="{12714FC6-8B41-47E5-91DD-F02D34D23B93}" presName="hierRoot2" presStyleCnt="0">
        <dgm:presLayoutVars>
          <dgm:hierBranch val="init"/>
        </dgm:presLayoutVars>
      </dgm:prSet>
      <dgm:spPr/>
    </dgm:pt>
    <dgm:pt modelId="{E36491EF-5019-46FD-BC82-1BD579B9EE0E}" type="pres">
      <dgm:prSet presAssocID="{12714FC6-8B41-47E5-91DD-F02D34D23B93}" presName="rootComposite" presStyleCnt="0"/>
      <dgm:spPr/>
    </dgm:pt>
    <dgm:pt modelId="{43B7C837-49D6-40CE-BBAB-953D9E4BA7ED}" type="pres">
      <dgm:prSet presAssocID="{12714FC6-8B41-47E5-91DD-F02D34D23B93}" presName="rootText" presStyleLbl="node2" presStyleIdx="0" presStyleCnt="4">
        <dgm:presLayoutVars>
          <dgm:chPref val="3"/>
        </dgm:presLayoutVars>
      </dgm:prSet>
      <dgm:spPr/>
    </dgm:pt>
    <dgm:pt modelId="{9A037140-9B69-4B9F-A134-F2F2EB0F2E32}" type="pres">
      <dgm:prSet presAssocID="{12714FC6-8B41-47E5-91DD-F02D34D23B93}" presName="rootConnector" presStyleCnt="0"/>
      <dgm:spPr/>
    </dgm:pt>
    <dgm:pt modelId="{FA37AA5D-87C2-47F6-9B72-B753C073E744}" type="pres">
      <dgm:prSet presAssocID="{12714FC6-8B41-47E5-91DD-F02D34D23B93}" presName="hierChild4" presStyleCnt="0"/>
      <dgm:spPr/>
    </dgm:pt>
    <dgm:pt modelId="{A7309641-2A58-41EA-9E42-56812CF298ED}" type="pres">
      <dgm:prSet presAssocID="{12714FC6-8B41-47E5-91DD-F02D34D23B93}" presName="hierChild5" presStyleCnt="0"/>
      <dgm:spPr/>
    </dgm:pt>
    <dgm:pt modelId="{F492B679-3C8C-4E72-95A8-8B81298826E7}" type="pres">
      <dgm:prSet presAssocID="{8D5FB264-0A5C-4C3A-85B7-453D9BD837DF}" presName="Name37" presStyleLbl="parChTrans1D2" presStyleIdx="1" presStyleCnt="4"/>
      <dgm:spPr/>
    </dgm:pt>
    <dgm:pt modelId="{C6F584B9-7EA2-46D8-913B-8F508509ECAB}" type="pres">
      <dgm:prSet presAssocID="{4EC42421-831D-4CD3-8215-2AF4300F9C01}" presName="hierRoot2" presStyleCnt="0">
        <dgm:presLayoutVars>
          <dgm:hierBranch val="init"/>
        </dgm:presLayoutVars>
      </dgm:prSet>
      <dgm:spPr/>
    </dgm:pt>
    <dgm:pt modelId="{6CAD9CE6-86A1-4F7D-98A6-3AF53F55F9E3}" type="pres">
      <dgm:prSet presAssocID="{4EC42421-831D-4CD3-8215-2AF4300F9C01}" presName="rootComposite" presStyleCnt="0"/>
      <dgm:spPr/>
    </dgm:pt>
    <dgm:pt modelId="{08A0D1D2-3A20-4D63-8E35-B7C8B6B16D48}" type="pres">
      <dgm:prSet presAssocID="{4EC42421-831D-4CD3-8215-2AF4300F9C01}" presName="rootText" presStyleLbl="node2" presStyleIdx="1" presStyleCnt="4">
        <dgm:presLayoutVars>
          <dgm:chPref val="3"/>
        </dgm:presLayoutVars>
      </dgm:prSet>
      <dgm:spPr/>
    </dgm:pt>
    <dgm:pt modelId="{6238C53E-A961-488B-8FBD-6EC13507B069}" type="pres">
      <dgm:prSet presAssocID="{4EC42421-831D-4CD3-8215-2AF4300F9C01}" presName="rootConnector" presStyleCnt="0"/>
      <dgm:spPr/>
    </dgm:pt>
    <dgm:pt modelId="{A9C46FD3-3BE9-4E6E-BFF6-B0B42B13F857}" type="pres">
      <dgm:prSet presAssocID="{4EC42421-831D-4CD3-8215-2AF4300F9C01}" presName="hierChild4" presStyleCnt="0"/>
      <dgm:spPr/>
    </dgm:pt>
    <dgm:pt modelId="{A663BBFB-A120-4F5B-82EC-DB644DB9966B}" type="pres">
      <dgm:prSet presAssocID="{4EC42421-831D-4CD3-8215-2AF4300F9C01}" presName="hierChild5" presStyleCnt="0"/>
      <dgm:spPr/>
    </dgm:pt>
    <dgm:pt modelId="{AB3A8128-6C86-49B7-B5CC-0153888815E5}" type="pres">
      <dgm:prSet presAssocID="{CCF68ADE-40B6-47D0-93C1-88EC13ADC8AC}" presName="Name37" presStyleLbl="parChTrans1D2" presStyleIdx="2" presStyleCnt="4"/>
      <dgm:spPr/>
    </dgm:pt>
    <dgm:pt modelId="{1A917F9A-DDE6-4568-B35C-7FABCEF0A586}" type="pres">
      <dgm:prSet presAssocID="{CF717C8A-B40B-4AFF-BF49-65ABB7DF8190}" presName="hierRoot2" presStyleCnt="0">
        <dgm:presLayoutVars>
          <dgm:hierBranch val="init"/>
        </dgm:presLayoutVars>
      </dgm:prSet>
      <dgm:spPr/>
    </dgm:pt>
    <dgm:pt modelId="{FA949B67-3DB7-47FA-97C9-4A653E762F22}" type="pres">
      <dgm:prSet presAssocID="{CF717C8A-B40B-4AFF-BF49-65ABB7DF8190}" presName="rootComposite" presStyleCnt="0"/>
      <dgm:spPr/>
    </dgm:pt>
    <dgm:pt modelId="{7D64F4A3-0E55-47AC-A59B-9D5A9DC25552}" type="pres">
      <dgm:prSet presAssocID="{CF717C8A-B40B-4AFF-BF49-65ABB7DF8190}" presName="rootText" presStyleLbl="node2" presStyleIdx="2" presStyleCnt="4">
        <dgm:presLayoutVars>
          <dgm:chPref val="3"/>
        </dgm:presLayoutVars>
      </dgm:prSet>
      <dgm:spPr/>
    </dgm:pt>
    <dgm:pt modelId="{5667CB49-EC34-46BC-AD2D-72F3BD95D049}" type="pres">
      <dgm:prSet presAssocID="{CF717C8A-B40B-4AFF-BF49-65ABB7DF8190}" presName="rootConnector" presStyleCnt="0"/>
      <dgm:spPr/>
    </dgm:pt>
    <dgm:pt modelId="{EB3A10DA-2FA4-4DAD-8341-8078D7F83716}" type="pres">
      <dgm:prSet presAssocID="{CF717C8A-B40B-4AFF-BF49-65ABB7DF8190}" presName="hierChild4" presStyleCnt="0"/>
      <dgm:spPr/>
    </dgm:pt>
    <dgm:pt modelId="{B05C5608-85C8-433E-A928-1755312B673B}" type="pres">
      <dgm:prSet presAssocID="{CF717C8A-B40B-4AFF-BF49-65ABB7DF8190}" presName="hierChild5" presStyleCnt="0"/>
      <dgm:spPr/>
    </dgm:pt>
    <dgm:pt modelId="{5418FF67-93F6-40FB-B6D8-B6AF2D23D1AA}" type="pres">
      <dgm:prSet presAssocID="{B56C4585-2DB0-4CDC-8860-6589E4F4E178}" presName="Name37" presStyleLbl="parChTrans1D2" presStyleIdx="3" presStyleCnt="4"/>
      <dgm:spPr/>
    </dgm:pt>
    <dgm:pt modelId="{CBBB3D5A-3516-41DD-B1E9-4EAFFC9166C9}" type="pres">
      <dgm:prSet presAssocID="{DFB6040E-81B1-4C37-ADE7-E77E52934718}" presName="hierRoot2" presStyleCnt="0">
        <dgm:presLayoutVars>
          <dgm:hierBranch val="init"/>
        </dgm:presLayoutVars>
      </dgm:prSet>
      <dgm:spPr/>
    </dgm:pt>
    <dgm:pt modelId="{2B41A838-3C25-4022-B8AA-0D4D072A05E9}" type="pres">
      <dgm:prSet presAssocID="{DFB6040E-81B1-4C37-ADE7-E77E52934718}" presName="rootComposite" presStyleCnt="0"/>
      <dgm:spPr/>
    </dgm:pt>
    <dgm:pt modelId="{91A8DEA1-3BC0-4BC8-9FDD-144284DFA59C}" type="pres">
      <dgm:prSet presAssocID="{DFB6040E-81B1-4C37-ADE7-E77E52934718}" presName="rootText" presStyleLbl="node2" presStyleIdx="3" presStyleCnt="4">
        <dgm:presLayoutVars>
          <dgm:chPref val="3"/>
        </dgm:presLayoutVars>
      </dgm:prSet>
      <dgm:spPr/>
    </dgm:pt>
    <dgm:pt modelId="{A0EA3498-9744-42C5-B509-1BAF7A12F775}" type="pres">
      <dgm:prSet presAssocID="{DFB6040E-81B1-4C37-ADE7-E77E52934718}" presName="rootConnector" presStyleCnt="0"/>
      <dgm:spPr/>
    </dgm:pt>
    <dgm:pt modelId="{A7CF2B94-2A7C-4F8E-AF12-BFF7AD816F22}" type="pres">
      <dgm:prSet presAssocID="{DFB6040E-81B1-4C37-ADE7-E77E52934718}" presName="hierChild4" presStyleCnt="0"/>
      <dgm:spPr/>
    </dgm:pt>
    <dgm:pt modelId="{7FBE602B-AF59-4E38-93D0-66D7120AE4A9}" type="pres">
      <dgm:prSet presAssocID="{DFB6040E-81B1-4C37-ADE7-E77E52934718}" presName="hierChild5" presStyleCnt="0"/>
      <dgm:spPr/>
    </dgm:pt>
    <dgm:pt modelId="{0E819307-1B4E-434E-BA76-D5A4192B0663}" type="pres">
      <dgm:prSet presAssocID="{47C757F0-AA23-46BE-9311-EA432CDEEAA1}" presName="hierChild3" presStyleCnt="0"/>
      <dgm:spPr/>
    </dgm:pt>
  </dgm:ptLst>
  <dgm:cxnLst>
    <dgm:cxn modelId="{CCAE62D1-FC1D-4A0C-99AA-D807DC26F400}" srcId="{A77D31B3-3808-4FBA-8FA4-CC8D448A173E}" destId="{47C757F0-AA23-46BE-9311-EA432CDEEAA1}" srcOrd="0" destOrd="0" parTransId="{AB39B06D-FE6C-48B2-B5B4-77CD0C8CF7AD}" sibTransId="{DF0D1C21-B79E-4875-B7FA-EF183CB48B88}"/>
    <dgm:cxn modelId="{839BDFBB-8F30-4492-B59F-4C05B61FCA37}" srcId="{47C757F0-AA23-46BE-9311-EA432CDEEAA1}" destId="{12714FC6-8B41-47E5-91DD-F02D34D23B93}" srcOrd="0" destOrd="0" parTransId="{EACD17F5-D793-4A43-B489-D1804D50CFEF}" sibTransId="{FA45D93F-0724-4936-AA45-E6762732A19D}"/>
    <dgm:cxn modelId="{8CBC8012-7DCD-43CA-98AA-0CC29FCA8026}" srcId="{47C757F0-AA23-46BE-9311-EA432CDEEAA1}" destId="{4EC42421-831D-4CD3-8215-2AF4300F9C01}" srcOrd="1" destOrd="0" parTransId="{8D5FB264-0A5C-4C3A-85B7-453D9BD837DF}" sibTransId="{A1825131-D805-48C8-BFCE-E45C02E6F5CE}"/>
    <dgm:cxn modelId="{5271655F-0C36-43DF-92E6-DD87BE6140A8}" srcId="{47C757F0-AA23-46BE-9311-EA432CDEEAA1}" destId="{CF717C8A-B40B-4AFF-BF49-65ABB7DF8190}" srcOrd="2" destOrd="0" parTransId="{CCF68ADE-40B6-47D0-93C1-88EC13ADC8AC}" sibTransId="{630D3E0B-D1D7-4E1A-8193-515AA5E1866F}"/>
    <dgm:cxn modelId="{66237297-F801-40DA-89CF-0C3B7A0EDFCA}" srcId="{47C757F0-AA23-46BE-9311-EA432CDEEAA1}" destId="{DFB6040E-81B1-4C37-ADE7-E77E52934718}" srcOrd="3" destOrd="0" parTransId="{B56C4585-2DB0-4CDC-8860-6589E4F4E178}" sibTransId="{2A2CB71D-C9C7-4166-ABB7-363FE1FB42EC}"/>
    <dgm:cxn modelId="{B76A7067-432B-4BA5-B591-65A073550A96}" type="presOf" srcId="{A77D31B3-3808-4FBA-8FA4-CC8D448A173E}" destId="{E498DC9C-C5AC-4482-A26F-3B99DC5D79F0}" srcOrd="0" destOrd="0" presId="urn:microsoft.com/office/officeart/2005/8/layout/orgChart1"/>
    <dgm:cxn modelId="{824C988C-76F8-4580-873F-27806F8C5B89}" type="presParOf" srcId="{E498DC9C-C5AC-4482-A26F-3B99DC5D79F0}" destId="{F728C3E8-5128-4BB6-90CC-A86769ECE335}" srcOrd="0" destOrd="0" presId="urn:microsoft.com/office/officeart/2005/8/layout/orgChart1"/>
    <dgm:cxn modelId="{5B4CFA48-08C7-4DB6-B1B9-73435D6B1238}" type="presParOf" srcId="{F728C3E8-5128-4BB6-90CC-A86769ECE335}" destId="{79147750-B6BF-43FD-83A0-7ACDC9B53EFF}" srcOrd="0" destOrd="0" presId="urn:microsoft.com/office/officeart/2005/8/layout/orgChart1"/>
    <dgm:cxn modelId="{0BCD1C3C-86B9-4D5A-B31D-DE17CEE500FF}" type="presOf" srcId="{47C757F0-AA23-46BE-9311-EA432CDEEAA1}" destId="{79147750-B6BF-43FD-83A0-7ACDC9B53EFF}" srcOrd="0" destOrd="0" presId="urn:microsoft.com/office/officeart/2005/8/layout/orgChart1"/>
    <dgm:cxn modelId="{CAD6A14A-35F4-496B-9A74-61C501321B87}" type="presParOf" srcId="{79147750-B6BF-43FD-83A0-7ACDC9B53EFF}" destId="{AE79172D-D441-42BB-84EA-E3D989670DED}" srcOrd="0" destOrd="0" presId="urn:microsoft.com/office/officeart/2005/8/layout/orgChart1"/>
    <dgm:cxn modelId="{72CBF529-55A0-4AB7-BB58-7670F79B6EAD}" type="presOf" srcId="{47C757F0-AA23-46BE-9311-EA432CDEEAA1}" destId="{AE79172D-D441-42BB-84EA-E3D989670DED}" srcOrd="0" destOrd="0" presId="urn:microsoft.com/office/officeart/2005/8/layout/orgChart1"/>
    <dgm:cxn modelId="{52AA3E03-1874-4D49-A316-01E0673E3D25}" type="presParOf" srcId="{79147750-B6BF-43FD-83A0-7ACDC9B53EFF}" destId="{86420519-308D-4A6A-8FEA-6FB2E39BA448}" srcOrd="1" destOrd="0" presId="urn:microsoft.com/office/officeart/2005/8/layout/orgChart1"/>
    <dgm:cxn modelId="{356B91A3-907A-44F4-9104-9C67F58A64A2}" type="presOf" srcId="{47C757F0-AA23-46BE-9311-EA432CDEEAA1}" destId="{86420519-308D-4A6A-8FEA-6FB2E39BA448}" srcOrd="0" destOrd="0" presId="urn:microsoft.com/office/officeart/2005/8/layout/orgChart1"/>
    <dgm:cxn modelId="{70924BEE-A93C-4280-932F-8A333C34F764}" type="presParOf" srcId="{F728C3E8-5128-4BB6-90CC-A86769ECE335}" destId="{9A0FF10C-81C7-47CD-A320-768F2009480B}" srcOrd="1" destOrd="0" presId="urn:microsoft.com/office/officeart/2005/8/layout/orgChart1"/>
    <dgm:cxn modelId="{CB94DF73-72C3-4D47-AADA-7689F774417B}" type="presParOf" srcId="{9A0FF10C-81C7-47CD-A320-768F2009480B}" destId="{6A259130-4455-44E0-969B-948D1249687E}" srcOrd="0" destOrd="1" presId="urn:microsoft.com/office/officeart/2005/8/layout/orgChart1"/>
    <dgm:cxn modelId="{DC45536C-21B6-46F9-BE25-B6CA037CC70A}" type="presOf" srcId="{EACD17F5-D793-4A43-B489-D1804D50CFEF}" destId="{6A259130-4455-44E0-969B-948D1249687E}" srcOrd="0" destOrd="0" presId="urn:microsoft.com/office/officeart/2005/8/layout/orgChart1"/>
    <dgm:cxn modelId="{B2D3A3F1-70B0-43EF-9D35-281B12B4D722}" type="presParOf" srcId="{9A0FF10C-81C7-47CD-A320-768F2009480B}" destId="{D6C5C065-A308-417C-8ECC-04FC2BEC646C}" srcOrd="1" destOrd="1" presId="urn:microsoft.com/office/officeart/2005/8/layout/orgChart1"/>
    <dgm:cxn modelId="{82571ACA-1469-404D-A9AB-0E0683C7D884}" type="presParOf" srcId="{D6C5C065-A308-417C-8ECC-04FC2BEC646C}" destId="{E36491EF-5019-46FD-BC82-1BD579B9EE0E}" srcOrd="0" destOrd="1" presId="urn:microsoft.com/office/officeart/2005/8/layout/orgChart1"/>
    <dgm:cxn modelId="{EA0EA51D-083C-4712-8EBF-383FB4770B73}" type="presOf" srcId="{12714FC6-8B41-47E5-91DD-F02D34D23B93}" destId="{E36491EF-5019-46FD-BC82-1BD579B9EE0E}" srcOrd="0" destOrd="0" presId="urn:microsoft.com/office/officeart/2005/8/layout/orgChart1"/>
    <dgm:cxn modelId="{951695EF-E417-4B5F-A40D-B89C1E669CE7}" type="presParOf" srcId="{E36491EF-5019-46FD-BC82-1BD579B9EE0E}" destId="{43B7C837-49D6-40CE-BBAB-953D9E4BA7ED}" srcOrd="0" destOrd="0" presId="urn:microsoft.com/office/officeart/2005/8/layout/orgChart1"/>
    <dgm:cxn modelId="{61032AF5-0B2D-460A-9D46-FE3D8AD899DD}" type="presOf" srcId="{12714FC6-8B41-47E5-91DD-F02D34D23B93}" destId="{43B7C837-49D6-40CE-BBAB-953D9E4BA7ED}" srcOrd="0" destOrd="0" presId="urn:microsoft.com/office/officeart/2005/8/layout/orgChart1"/>
    <dgm:cxn modelId="{1AA20DE9-B2C6-430E-80E5-9D85AA0993E8}" type="presParOf" srcId="{E36491EF-5019-46FD-BC82-1BD579B9EE0E}" destId="{9A037140-9B69-4B9F-A134-F2F2EB0F2E32}" srcOrd="1" destOrd="0" presId="urn:microsoft.com/office/officeart/2005/8/layout/orgChart1"/>
    <dgm:cxn modelId="{7029EBBD-FDCF-4928-8E31-CEC5706C2862}" type="presOf" srcId="{12714FC6-8B41-47E5-91DD-F02D34D23B93}" destId="{9A037140-9B69-4B9F-A134-F2F2EB0F2E32}" srcOrd="0" destOrd="0" presId="urn:microsoft.com/office/officeart/2005/8/layout/orgChart1"/>
    <dgm:cxn modelId="{548E4187-EC78-44D7-9981-95208A19E966}" type="presParOf" srcId="{D6C5C065-A308-417C-8ECC-04FC2BEC646C}" destId="{FA37AA5D-87C2-47F6-9B72-B753C073E744}" srcOrd="1" destOrd="1" presId="urn:microsoft.com/office/officeart/2005/8/layout/orgChart1"/>
    <dgm:cxn modelId="{A01DF667-3797-4B18-BA06-58D8D2FD5F49}" type="presParOf" srcId="{D6C5C065-A308-417C-8ECC-04FC2BEC646C}" destId="{A7309641-2A58-41EA-9E42-56812CF298ED}" srcOrd="2" destOrd="1" presId="urn:microsoft.com/office/officeart/2005/8/layout/orgChart1"/>
    <dgm:cxn modelId="{1B424470-59D8-47CE-9EAF-71290B8F39A3}" type="presParOf" srcId="{9A0FF10C-81C7-47CD-A320-768F2009480B}" destId="{F492B679-3C8C-4E72-95A8-8B81298826E7}" srcOrd="2" destOrd="1" presId="urn:microsoft.com/office/officeart/2005/8/layout/orgChart1"/>
    <dgm:cxn modelId="{BCF1295C-56B0-43AB-ADD6-5954F0B7B6A2}" type="presOf" srcId="{8D5FB264-0A5C-4C3A-85B7-453D9BD837DF}" destId="{F492B679-3C8C-4E72-95A8-8B81298826E7}" srcOrd="0" destOrd="0" presId="urn:microsoft.com/office/officeart/2005/8/layout/orgChart1"/>
    <dgm:cxn modelId="{647CB954-EA2E-4682-AB6E-8621BB7D529A}" type="presParOf" srcId="{9A0FF10C-81C7-47CD-A320-768F2009480B}" destId="{C6F584B9-7EA2-46D8-913B-8F508509ECAB}" srcOrd="3" destOrd="1" presId="urn:microsoft.com/office/officeart/2005/8/layout/orgChart1"/>
    <dgm:cxn modelId="{C940794B-CB61-4299-95D6-1AAED04D9C07}" type="presParOf" srcId="{C6F584B9-7EA2-46D8-913B-8F508509ECAB}" destId="{6CAD9CE6-86A1-4F7D-98A6-3AF53F55F9E3}" srcOrd="0" destOrd="3" presId="urn:microsoft.com/office/officeart/2005/8/layout/orgChart1"/>
    <dgm:cxn modelId="{985F3006-CE4A-4975-ADF8-D4780811C638}" type="presOf" srcId="{4EC42421-831D-4CD3-8215-2AF4300F9C01}" destId="{6CAD9CE6-86A1-4F7D-98A6-3AF53F55F9E3}" srcOrd="0" destOrd="0" presId="urn:microsoft.com/office/officeart/2005/8/layout/orgChart1"/>
    <dgm:cxn modelId="{A80F2546-90B0-432E-8F67-99D78AF197F0}" type="presParOf" srcId="{6CAD9CE6-86A1-4F7D-98A6-3AF53F55F9E3}" destId="{08A0D1D2-3A20-4D63-8E35-B7C8B6B16D48}" srcOrd="0" destOrd="0" presId="urn:microsoft.com/office/officeart/2005/8/layout/orgChart1"/>
    <dgm:cxn modelId="{688CAA9D-349C-4135-8DE2-7405573226FD}" type="presOf" srcId="{4EC42421-831D-4CD3-8215-2AF4300F9C01}" destId="{08A0D1D2-3A20-4D63-8E35-B7C8B6B16D48}" srcOrd="0" destOrd="0" presId="urn:microsoft.com/office/officeart/2005/8/layout/orgChart1"/>
    <dgm:cxn modelId="{FCB217CB-ADBB-4DC9-968C-EB14921C5ABC}" type="presParOf" srcId="{6CAD9CE6-86A1-4F7D-98A6-3AF53F55F9E3}" destId="{6238C53E-A961-488B-8FBD-6EC13507B069}" srcOrd="1" destOrd="0" presId="urn:microsoft.com/office/officeart/2005/8/layout/orgChart1"/>
    <dgm:cxn modelId="{EC379EEB-4BE0-4A19-9640-D8402CA73D38}" type="presOf" srcId="{4EC42421-831D-4CD3-8215-2AF4300F9C01}" destId="{6238C53E-A961-488B-8FBD-6EC13507B069}" srcOrd="0" destOrd="0" presId="urn:microsoft.com/office/officeart/2005/8/layout/orgChart1"/>
    <dgm:cxn modelId="{422D7C11-B1DF-4B04-9B0F-35F21CF7BB20}" type="presParOf" srcId="{C6F584B9-7EA2-46D8-913B-8F508509ECAB}" destId="{A9C46FD3-3BE9-4E6E-BFF6-B0B42B13F857}" srcOrd="1" destOrd="3" presId="urn:microsoft.com/office/officeart/2005/8/layout/orgChart1"/>
    <dgm:cxn modelId="{5307E5E0-51FA-4619-A22C-91726931EAB8}" type="presParOf" srcId="{C6F584B9-7EA2-46D8-913B-8F508509ECAB}" destId="{A663BBFB-A120-4F5B-82EC-DB644DB9966B}" srcOrd="2" destOrd="3" presId="urn:microsoft.com/office/officeart/2005/8/layout/orgChart1"/>
    <dgm:cxn modelId="{58AC62E0-0A66-4F25-86F1-9B14F6E7B12D}" type="presParOf" srcId="{9A0FF10C-81C7-47CD-A320-768F2009480B}" destId="{AB3A8128-6C86-49B7-B5CC-0153888815E5}" srcOrd="4" destOrd="1" presId="urn:microsoft.com/office/officeart/2005/8/layout/orgChart1"/>
    <dgm:cxn modelId="{6230EDF1-45E0-403D-B1F0-84E73F896C68}" type="presOf" srcId="{CCF68ADE-40B6-47D0-93C1-88EC13ADC8AC}" destId="{AB3A8128-6C86-49B7-B5CC-0153888815E5}" srcOrd="0" destOrd="0" presId="urn:microsoft.com/office/officeart/2005/8/layout/orgChart1"/>
    <dgm:cxn modelId="{5EB8A443-DFCE-4135-9F3A-D73B10FB15CA}" type="presParOf" srcId="{9A0FF10C-81C7-47CD-A320-768F2009480B}" destId="{1A917F9A-DDE6-4568-B35C-7FABCEF0A586}" srcOrd="5" destOrd="1" presId="urn:microsoft.com/office/officeart/2005/8/layout/orgChart1"/>
    <dgm:cxn modelId="{4D66F928-631F-4441-B12B-28E5F8886F0B}" type="presParOf" srcId="{1A917F9A-DDE6-4568-B35C-7FABCEF0A586}" destId="{FA949B67-3DB7-47FA-97C9-4A653E762F22}" srcOrd="0" destOrd="5" presId="urn:microsoft.com/office/officeart/2005/8/layout/orgChart1"/>
    <dgm:cxn modelId="{B7998CE3-146E-428A-AEB3-7139CFFBB069}" type="presOf" srcId="{CF717C8A-B40B-4AFF-BF49-65ABB7DF8190}" destId="{FA949B67-3DB7-47FA-97C9-4A653E762F22}" srcOrd="0" destOrd="0" presId="urn:microsoft.com/office/officeart/2005/8/layout/orgChart1"/>
    <dgm:cxn modelId="{13C3ED45-0E07-4F78-BABF-89B62C4FB5D1}" type="presParOf" srcId="{FA949B67-3DB7-47FA-97C9-4A653E762F22}" destId="{7D64F4A3-0E55-47AC-A59B-9D5A9DC25552}" srcOrd="0" destOrd="0" presId="urn:microsoft.com/office/officeart/2005/8/layout/orgChart1"/>
    <dgm:cxn modelId="{42AC4628-5A51-44F2-AF1A-21A0C8D3CC58}" type="presOf" srcId="{CF717C8A-B40B-4AFF-BF49-65ABB7DF8190}" destId="{7D64F4A3-0E55-47AC-A59B-9D5A9DC25552}" srcOrd="0" destOrd="0" presId="urn:microsoft.com/office/officeart/2005/8/layout/orgChart1"/>
    <dgm:cxn modelId="{D4046B8C-4B16-4576-AE13-25E56ACAE313}" type="presParOf" srcId="{FA949B67-3DB7-47FA-97C9-4A653E762F22}" destId="{5667CB49-EC34-46BC-AD2D-72F3BD95D049}" srcOrd="1" destOrd="0" presId="urn:microsoft.com/office/officeart/2005/8/layout/orgChart1"/>
    <dgm:cxn modelId="{88E82223-96F9-43C1-984D-5ADDE33A4A66}" type="presOf" srcId="{CF717C8A-B40B-4AFF-BF49-65ABB7DF8190}" destId="{5667CB49-EC34-46BC-AD2D-72F3BD95D049}" srcOrd="0" destOrd="0" presId="urn:microsoft.com/office/officeart/2005/8/layout/orgChart1"/>
    <dgm:cxn modelId="{3DFE40AE-72B8-445A-87B7-81ADA8ACE43E}" type="presParOf" srcId="{1A917F9A-DDE6-4568-B35C-7FABCEF0A586}" destId="{EB3A10DA-2FA4-4DAD-8341-8078D7F83716}" srcOrd="1" destOrd="5" presId="urn:microsoft.com/office/officeart/2005/8/layout/orgChart1"/>
    <dgm:cxn modelId="{0B81FECD-9E86-4090-9521-8778A9BCAE8A}" type="presParOf" srcId="{1A917F9A-DDE6-4568-B35C-7FABCEF0A586}" destId="{B05C5608-85C8-433E-A928-1755312B673B}" srcOrd="2" destOrd="5" presId="urn:microsoft.com/office/officeart/2005/8/layout/orgChart1"/>
    <dgm:cxn modelId="{A44166B3-7BF5-4673-B7F6-8D0630737036}" type="presParOf" srcId="{9A0FF10C-81C7-47CD-A320-768F2009480B}" destId="{5418FF67-93F6-40FB-B6D8-B6AF2D23D1AA}" srcOrd="6" destOrd="1" presId="urn:microsoft.com/office/officeart/2005/8/layout/orgChart1"/>
    <dgm:cxn modelId="{C8BF2427-C731-488E-BD3E-95005EF7EAD2}" type="presOf" srcId="{B56C4585-2DB0-4CDC-8860-6589E4F4E178}" destId="{5418FF67-93F6-40FB-B6D8-B6AF2D23D1AA}" srcOrd="0" destOrd="0" presId="urn:microsoft.com/office/officeart/2005/8/layout/orgChart1"/>
    <dgm:cxn modelId="{B8F346D1-ECB1-465E-9019-8E704BBDECBA}" type="presParOf" srcId="{9A0FF10C-81C7-47CD-A320-768F2009480B}" destId="{CBBB3D5A-3516-41DD-B1E9-4EAFFC9166C9}" srcOrd="7" destOrd="1" presId="urn:microsoft.com/office/officeart/2005/8/layout/orgChart1"/>
    <dgm:cxn modelId="{5F6B5FBE-22ED-4128-8A2B-E230E7C61874}" type="presParOf" srcId="{CBBB3D5A-3516-41DD-B1E9-4EAFFC9166C9}" destId="{2B41A838-3C25-4022-B8AA-0D4D072A05E9}" srcOrd="0" destOrd="7" presId="urn:microsoft.com/office/officeart/2005/8/layout/orgChart1"/>
    <dgm:cxn modelId="{70FB4686-D442-4191-A80D-EA1A22D63340}" type="presOf" srcId="{DFB6040E-81B1-4C37-ADE7-E77E52934718}" destId="{2B41A838-3C25-4022-B8AA-0D4D072A05E9}" srcOrd="0" destOrd="0" presId="urn:microsoft.com/office/officeart/2005/8/layout/orgChart1"/>
    <dgm:cxn modelId="{2362B242-0F01-4F24-B203-5B56D7E6C6A9}" type="presParOf" srcId="{2B41A838-3C25-4022-B8AA-0D4D072A05E9}" destId="{91A8DEA1-3BC0-4BC8-9FDD-144284DFA59C}" srcOrd="0" destOrd="0" presId="urn:microsoft.com/office/officeart/2005/8/layout/orgChart1"/>
    <dgm:cxn modelId="{BFEC3D75-5710-4414-A4B6-82A415B483EB}" type="presOf" srcId="{DFB6040E-81B1-4C37-ADE7-E77E52934718}" destId="{91A8DEA1-3BC0-4BC8-9FDD-144284DFA59C}" srcOrd="0" destOrd="0" presId="urn:microsoft.com/office/officeart/2005/8/layout/orgChart1"/>
    <dgm:cxn modelId="{B318DF94-86A5-4966-8E0B-12B0DC921536}" type="presParOf" srcId="{2B41A838-3C25-4022-B8AA-0D4D072A05E9}" destId="{A0EA3498-9744-42C5-B509-1BAF7A12F775}" srcOrd="1" destOrd="0" presId="urn:microsoft.com/office/officeart/2005/8/layout/orgChart1"/>
    <dgm:cxn modelId="{CAD172E4-775A-4D2B-A9AF-A95686C7B5F7}" type="presOf" srcId="{DFB6040E-81B1-4C37-ADE7-E77E52934718}" destId="{A0EA3498-9744-42C5-B509-1BAF7A12F775}" srcOrd="0" destOrd="0" presId="urn:microsoft.com/office/officeart/2005/8/layout/orgChart1"/>
    <dgm:cxn modelId="{B792564E-FE3A-458C-BD6F-66885BDF685B}" type="presParOf" srcId="{CBBB3D5A-3516-41DD-B1E9-4EAFFC9166C9}" destId="{A7CF2B94-2A7C-4F8E-AF12-BFF7AD816F22}" srcOrd="1" destOrd="7" presId="urn:microsoft.com/office/officeart/2005/8/layout/orgChart1"/>
    <dgm:cxn modelId="{099D472F-F5B2-47C9-9F28-715E18AE0DA2}" type="presParOf" srcId="{CBBB3D5A-3516-41DD-B1E9-4EAFFC9166C9}" destId="{7FBE602B-AF59-4E38-93D0-66D7120AE4A9}" srcOrd="2" destOrd="7" presId="urn:microsoft.com/office/officeart/2005/8/layout/orgChart1"/>
    <dgm:cxn modelId="{9CEB1512-38C3-4F54-815F-E1A27A9F6002}" type="presParOf" srcId="{F728C3E8-5128-4BB6-90CC-A86769ECE335}" destId="{0E819307-1B4E-434E-BA76-D5A4192B0663}" srcOrd="2" destOrd="0" presId="urn:microsoft.com/office/officeart/2005/8/layout/orgChart1"/>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77D31B3-3808-4FBA-8FA4-CC8D448A173E}" type="doc">
      <dgm:prSet loTypeId="hierarchy" loCatId="hierarchy" qsTypeId="urn:microsoft.com/office/officeart/2005/8/quickstyle/simple1" qsCatId="simple" csTypeId="urn:microsoft.com/office/officeart/2005/8/colors/accent1_2" csCatId="accent1" phldr="0"/>
      <dgm:spPr/>
      <dgm:t>
        <a:bodyPr/>
        <a:p>
          <a:endParaRPr lang="en-US"/>
        </a:p>
      </dgm:t>
    </dgm:pt>
    <dgm:pt modelId="{47C757F0-AA23-46BE-9311-EA432CDEEAA1}">
      <dgm:prSet phldrT="[Text]" phldr="0" custT="1">
        <dgm:style>
          <a:lnRef idx="3">
            <a:schemeClr val="accent1"/>
          </a:lnRef>
          <a:fillRef idx="0">
            <a:srgbClr val="FFFFFF"/>
          </a:fillRef>
          <a:effectRef idx="0">
            <a:srgbClr val="FFFFFF"/>
          </a:effectRef>
          <a:fontRef idx="minor">
            <a:schemeClr val="tx1"/>
          </a:fontRef>
        </dgm:style>
      </dgm:prSet>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Chủ nghĩa trọng </a:t>
          </a:r>
          <a:r>
            <a:rPr lang="en-US" sz="1300">
              <a:latin typeface="Times New Roman" panose="02020603050405020304" charset="0"/>
              <a:cs typeface="Times New Roman" panose="02020603050405020304" charset="0"/>
            </a:rPr>
            <a:t>nông</a:t>
          </a:r>
          <a:endParaRPr lang="en-US" sz="1300">
            <a:latin typeface="Times New Roman" panose="02020603050405020304" charset="0"/>
            <a:cs typeface="Times New Roman" panose="02020603050405020304" charset="0"/>
          </a:endParaRPr>
        </a:p>
      </dgm:t>
    </dgm:pt>
    <dgm:pt modelId="{AB39B06D-FE6C-48B2-B5B4-77CD0C8CF7AD}" cxnId="{E6325A48-692A-4B99-80A8-E356E01917A6}" type="parTrans">
      <dgm:prSet/>
      <dgm:spPr/>
      <dgm:t>
        <a:bodyPr/>
        <a:p>
          <a:endParaRPr lang="en-US"/>
        </a:p>
      </dgm:t>
    </dgm:pt>
    <dgm:pt modelId="{DF0D1C21-B79E-4875-B7FA-EF183CB48B88}" cxnId="{E6325A48-692A-4B99-80A8-E356E01917A6}" type="sibTrans">
      <dgm:prSet/>
      <dgm:spPr/>
      <dgm:t>
        <a:bodyPr/>
        <a:p>
          <a:endParaRPr lang="en-US"/>
        </a:p>
      </dgm:t>
    </dgm:pt>
    <dgm:pt modelId="{12714FC6-8B41-47E5-91DD-F02D34D23B93}">
      <dgm:prSet phldrT="[Text]" phldr="0" custT="1">
        <dgm:style>
          <a:lnRef idx="3">
            <a:schemeClr val="accent1"/>
          </a:lnRef>
          <a:fillRef idx="0">
            <a:srgbClr val="FFFFFF"/>
          </a:fillRef>
          <a:effectRef idx="0">
            <a:srgbClr val="FFFFFF"/>
          </a:effectRef>
          <a:fontRef idx="minor">
            <a:schemeClr val="tx1"/>
          </a:fontRef>
        </dgm:style>
      </dgm:prSet>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Dựa trên nền tảng: học thuyết trật tự tự nhiên</a:t>
          </a:r>
          <a:endParaRPr lang="en-US" sz="1300">
            <a:latin typeface="Times New Roman" panose="02020603050405020304" charset="0"/>
            <a:cs typeface="Times New Roman" panose="02020603050405020304" charset="0"/>
          </a:endParaRPr>
        </a:p>
      </dgm:t>
    </dgm:pt>
    <dgm:pt modelId="{EACD17F5-D793-4A43-B489-D1804D50CFEF}" cxnId="{1DBA28D9-2A89-434C-9373-DA2B5342EAFD}" type="parTrans">
      <dgm:prSet/>
      <dgm:spPr/>
      <dgm:t>
        <a:bodyPr/>
        <a:p>
          <a:endParaRPr lang="en-US"/>
        </a:p>
      </dgm:t>
    </dgm:pt>
    <dgm:pt modelId="{FA45D93F-0724-4936-AA45-E6762732A19D}" cxnId="{1DBA28D9-2A89-434C-9373-DA2B5342EAFD}" type="sibTrans">
      <dgm:prSet/>
      <dgm:spPr/>
      <dgm:t>
        <a:bodyPr/>
        <a:p>
          <a:endParaRPr lang="en-US"/>
        </a:p>
      </dgm:t>
    </dgm:pt>
    <dgm:pt modelId="{4EC42421-831D-4CD3-8215-2AF4300F9C01}">
      <dgm:prSet phldrT="[Text]" phldr="0" custT="1">
        <dgm:style>
          <a:lnRef idx="3">
            <a:schemeClr val="accent1"/>
          </a:lnRef>
          <a:fillRef idx="0">
            <a:srgbClr val="FFFFFF"/>
          </a:fillRef>
          <a:effectRef idx="0">
            <a:srgbClr val="FFFFFF"/>
          </a:effectRef>
          <a:fontRef idx="minor">
            <a:schemeClr val="tx1"/>
          </a:fontRef>
        </dgm:style>
      </dgm:prSet>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Đối tượng: lĩnh vực </a:t>
          </a:r>
          <a:r>
            <a:rPr lang="en-US" sz="1300">
              <a:latin typeface="Times New Roman" panose="02020603050405020304" charset="0"/>
              <a:cs typeface="Times New Roman" panose="02020603050405020304" charset="0"/>
            </a:rPr>
            <a:t>sản xuất</a:t>
          </a:r>
          <a:endParaRPr lang="en-US" sz="1300">
            <a:latin typeface="Times New Roman" panose="02020603050405020304" charset="0"/>
            <a:cs typeface="Times New Roman" panose="02020603050405020304" charset="0"/>
          </a:endParaRPr>
        </a:p>
      </dgm:t>
    </dgm:pt>
    <dgm:pt modelId="{8D5FB264-0A5C-4C3A-85B7-453D9BD837DF}" cxnId="{F8D8E45C-9461-49AC-B832-AC386391A4BE}" type="parTrans">
      <dgm:prSet/>
      <dgm:spPr/>
      <dgm:t>
        <a:bodyPr/>
        <a:p>
          <a:endParaRPr lang="en-US"/>
        </a:p>
      </dgm:t>
    </dgm:pt>
    <dgm:pt modelId="{A1825131-D805-48C8-BFCE-E45C02E6F5CE}" cxnId="{F8D8E45C-9461-49AC-B832-AC386391A4BE}" type="sibTrans">
      <dgm:prSet/>
      <dgm:spPr/>
      <dgm:t>
        <a:bodyPr/>
        <a:p>
          <a:endParaRPr lang="en-US"/>
        </a:p>
      </dgm:t>
    </dgm:pt>
    <dgm:pt modelId="{CF717C8A-B40B-4AFF-BF49-65ABB7DF8190}">
      <dgm:prSet phldrT="[Text]" phldr="0" custT="1">
        <dgm:style>
          <a:lnRef idx="3">
            <a:schemeClr val="accent1"/>
          </a:lnRef>
          <a:fillRef idx="0">
            <a:srgbClr val="FFFFFF"/>
          </a:fillRef>
          <a:effectRef idx="0">
            <a:srgbClr val="FFFFFF"/>
          </a:effectRef>
          <a:fontRef idx="minor">
            <a:schemeClr val="tx1"/>
          </a:fontRef>
        </dgm:style>
      </dgm:prSet>
      <dgm:spPr/>
      <dgm:t>
        <a:bodyPr vert="horz" wrap="square" anchor="t" anchorCtr="0"/>
        <a:p>
          <a:pPr algn="ctr">
            <a:lnSpc>
              <a:spcPct val="100000"/>
            </a:lnSpc>
            <a:spcBef>
              <a:spcPct val="0"/>
            </a:spcBef>
            <a:spcAft>
              <a:spcPct val="35000"/>
            </a:spcAft>
          </a:pPr>
          <a:r>
            <a:rPr lang="en-US" sz="1300">
              <a:latin typeface="Times New Roman" panose="02020603050405020304" charset="0"/>
              <a:cs typeface="Times New Roman" panose="02020603050405020304" charset="0"/>
            </a:rPr>
            <a:t>Đại biểu: </a:t>
          </a:r>
          <a:r>
            <a:rPr lang="en-US" sz="1300">
              <a:latin typeface="Times New Roman" panose="02020603050405020304" charset="0"/>
              <a:cs typeface="Times New Roman" panose="02020603050405020304" charset="0"/>
            </a:rPr>
            <a:t>F. Quesney </a:t>
          </a:r>
          <a:r>
            <a:rPr lang="en-US" sz="1300">
              <a:latin typeface="Times New Roman" panose="02020603050405020304" charset="0"/>
              <a:cs typeface="Times New Roman" panose="02020603050405020304" charset="0"/>
            </a:rPr>
            <a:t>và A.R.J Turgot</a:t>
          </a:r>
          <a:endParaRPr lang="en-US" sz="1300">
            <a:latin typeface="Times New Roman" panose="02020603050405020304" charset="0"/>
            <a:cs typeface="Times New Roman" panose="02020603050405020304" charset="0"/>
          </a:endParaRPr>
        </a:p>
        <a:p>
          <a:pPr>
            <a:lnSpc>
              <a:spcPct val="100000"/>
            </a:lnSpc>
            <a:spcBef>
              <a:spcPct val="0"/>
            </a:spcBef>
            <a:spcAft>
              <a:spcPct val="35000"/>
            </a:spcAft>
          </a:pPr>
          <a:r>
            <a:rPr lang="en-US" sz="1300">
              <a:latin typeface="Times New Roman" panose="02020603050405020304" charset="0"/>
              <a:cs typeface="Times New Roman" panose="02020603050405020304" charset="0"/>
            </a:rPr>
            <a:t> </a:t>
          </a:r>
          <a:r>
            <a:rPr lang="en-US" sz="1300">
              <a:latin typeface="Times New Roman" panose="02020603050405020304" charset="0"/>
              <a:cs typeface="Times New Roman" panose="02020603050405020304" charset="0"/>
            </a:rPr>
            <a:t/>
          </a:r>
          <a:endParaRPr lang="en-US" sz="1300">
            <a:latin typeface="Times New Roman" panose="02020603050405020304" charset="0"/>
            <a:cs typeface="Times New Roman" panose="02020603050405020304" charset="0"/>
          </a:endParaRPr>
        </a:p>
      </dgm:t>
    </dgm:pt>
    <dgm:pt modelId="{CCF68ADE-40B6-47D0-93C1-88EC13ADC8AC}" cxnId="{3B885175-A911-4774-9627-3793F4C9CE46}" type="parTrans">
      <dgm:prSet/>
      <dgm:spPr/>
      <dgm:t>
        <a:bodyPr/>
        <a:p>
          <a:endParaRPr lang="en-US"/>
        </a:p>
      </dgm:t>
    </dgm:pt>
    <dgm:pt modelId="{630D3E0B-D1D7-4E1A-8193-515AA5E1866F}" cxnId="{3B885175-A911-4774-9627-3793F4C9CE46}" type="sibTrans">
      <dgm:prSet/>
      <dgm:spPr/>
      <dgm:t>
        <a:bodyPr/>
        <a:p>
          <a:endParaRPr lang="en-US"/>
        </a:p>
      </dgm:t>
    </dgm:pt>
    <dgm:pt modelId="{A70BA57B-1405-4F5C-9C70-05E71689C1F2}">
      <dgm:prSet phldr="0" custT="1">
        <dgm:style>
          <a:lnRef idx="3">
            <a:schemeClr val="accent1"/>
          </a:lnRef>
          <a:fillRef idx="0">
            <a:srgbClr val="FFFFFF"/>
          </a:fillRef>
          <a:effectRef idx="0">
            <a:srgbClr val="FFFFFF"/>
          </a:effectRef>
          <a:fontRef idx="minor">
            <a:schemeClr val="tx1"/>
          </a:fontRef>
        </dgm:style>
      </dgm:prSet>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Từ thế kỉ XVII - XVIII</a:t>
          </a:r>
          <a:r>
            <a:rPr lang="en-US" sz="1300">
              <a:latin typeface="Times New Roman" panose="02020603050405020304" charset="0"/>
              <a:cs typeface="Times New Roman" panose="02020603050405020304" charset="0"/>
            </a:rPr>
            <a:t/>
          </a:r>
          <a:endParaRPr lang="en-US" sz="1300">
            <a:latin typeface="Times New Roman" panose="02020603050405020304" charset="0"/>
            <a:cs typeface="Times New Roman" panose="02020603050405020304" charset="0"/>
          </a:endParaRPr>
        </a:p>
      </dgm:t>
    </dgm:pt>
    <dgm:pt modelId="{8E54DC3D-30BE-4CB9-AF4F-B7DA4E26895F}" cxnId="{D059B90B-149A-4618-828F-E671D8E272A4}" type="parTrans">
      <dgm:prSet/>
      <dgm:spPr/>
    </dgm:pt>
    <dgm:pt modelId="{DEB8E79D-6281-480C-A0E3-B329AFE2EE7A}" cxnId="{D059B90B-149A-4618-828F-E671D8E272A4}" type="sibTrans">
      <dgm:prSet/>
      <dgm:spPr/>
    </dgm:pt>
    <dgm:pt modelId="{E498DC9C-C5AC-4482-A26F-3B99DC5D79F0}" type="pres">
      <dgm:prSet presAssocID="{A77D31B3-3808-4FBA-8FA4-CC8D448A173E}" presName="hierChild1" presStyleCnt="0">
        <dgm:presLayoutVars>
          <dgm:orgChart val="1"/>
          <dgm:chPref val="1"/>
          <dgm:dir val="rev"/>
          <dgm:animOne val="branch"/>
          <dgm:animLvl val="lvl"/>
          <dgm:resizeHandles/>
        </dgm:presLayoutVars>
      </dgm:prSet>
      <dgm:spPr/>
    </dgm:pt>
    <dgm:pt modelId="{F728C3E8-5128-4BB6-90CC-A86769ECE335}" type="pres">
      <dgm:prSet presAssocID="{47C757F0-AA23-46BE-9311-EA432CDEEAA1}" presName="hierRoot1" presStyleCnt="0">
        <dgm:presLayoutVars>
          <dgm:hierBranch val="init"/>
        </dgm:presLayoutVars>
      </dgm:prSet>
      <dgm:spPr/>
    </dgm:pt>
    <dgm:pt modelId="{79147750-B6BF-43FD-83A0-7ACDC9B53EFF}" type="pres">
      <dgm:prSet presAssocID="{47C757F0-AA23-46BE-9311-EA432CDEEAA1}" presName="rootComposite1" presStyleCnt="0"/>
      <dgm:spPr/>
    </dgm:pt>
    <dgm:pt modelId="{AE79172D-D441-42BB-84EA-E3D989670DED}" type="pres">
      <dgm:prSet presAssocID="{47C757F0-AA23-46BE-9311-EA432CDEEAA1}" presName="rootText1" presStyleLbl="node0" presStyleIdx="0" presStyleCnt="1">
        <dgm:presLayoutVars>
          <dgm:chPref val="3"/>
        </dgm:presLayoutVars>
      </dgm:prSet>
      <dgm:spPr/>
    </dgm:pt>
    <dgm:pt modelId="{86420519-308D-4A6A-8FEA-6FB2E39BA448}" type="pres">
      <dgm:prSet presAssocID="{47C757F0-AA23-46BE-9311-EA432CDEEAA1}" presName="rootConnector1" presStyleCnt="0"/>
      <dgm:spPr/>
    </dgm:pt>
    <dgm:pt modelId="{9A0FF10C-81C7-47CD-A320-768F2009480B}" type="pres">
      <dgm:prSet presAssocID="{47C757F0-AA23-46BE-9311-EA432CDEEAA1}" presName="hierChild2" presStyleCnt="0"/>
      <dgm:spPr/>
    </dgm:pt>
    <dgm:pt modelId="{6A259130-4455-44E0-969B-948D1249687E}" type="pres">
      <dgm:prSet presAssocID="{EACD17F5-D793-4A43-B489-D1804D50CFEF}" presName="Name37" presStyleLbl="parChTrans1D2" presStyleIdx="0" presStyleCnt="4"/>
      <dgm:spPr/>
    </dgm:pt>
    <dgm:pt modelId="{D6C5C065-A308-417C-8ECC-04FC2BEC646C}" type="pres">
      <dgm:prSet presAssocID="{12714FC6-8B41-47E5-91DD-F02D34D23B93}" presName="hierRoot2" presStyleCnt="0">
        <dgm:presLayoutVars>
          <dgm:hierBranch val="init"/>
        </dgm:presLayoutVars>
      </dgm:prSet>
      <dgm:spPr/>
    </dgm:pt>
    <dgm:pt modelId="{E36491EF-5019-46FD-BC82-1BD579B9EE0E}" type="pres">
      <dgm:prSet presAssocID="{12714FC6-8B41-47E5-91DD-F02D34D23B93}" presName="rootComposite" presStyleCnt="0"/>
      <dgm:spPr/>
    </dgm:pt>
    <dgm:pt modelId="{43B7C837-49D6-40CE-BBAB-953D9E4BA7ED}" type="pres">
      <dgm:prSet presAssocID="{12714FC6-8B41-47E5-91DD-F02D34D23B93}" presName="rootText" presStyleLbl="node2" presStyleIdx="0" presStyleCnt="4">
        <dgm:presLayoutVars>
          <dgm:chPref val="3"/>
        </dgm:presLayoutVars>
      </dgm:prSet>
      <dgm:spPr/>
    </dgm:pt>
    <dgm:pt modelId="{9A037140-9B69-4B9F-A134-F2F2EB0F2E32}" type="pres">
      <dgm:prSet presAssocID="{12714FC6-8B41-47E5-91DD-F02D34D23B93}" presName="rootConnector" presStyleCnt="0"/>
      <dgm:spPr/>
    </dgm:pt>
    <dgm:pt modelId="{FA37AA5D-87C2-47F6-9B72-B753C073E744}" type="pres">
      <dgm:prSet presAssocID="{12714FC6-8B41-47E5-91DD-F02D34D23B93}" presName="hierChild4" presStyleCnt="0"/>
      <dgm:spPr/>
    </dgm:pt>
    <dgm:pt modelId="{A7309641-2A58-41EA-9E42-56812CF298ED}" type="pres">
      <dgm:prSet presAssocID="{12714FC6-8B41-47E5-91DD-F02D34D23B93}" presName="hierChild5" presStyleCnt="0"/>
      <dgm:spPr/>
    </dgm:pt>
    <dgm:pt modelId="{F492B679-3C8C-4E72-95A8-8B81298826E7}" type="pres">
      <dgm:prSet presAssocID="{8D5FB264-0A5C-4C3A-85B7-453D9BD837DF}" presName="Name37" presStyleLbl="parChTrans1D2" presStyleIdx="1" presStyleCnt="4"/>
      <dgm:spPr/>
    </dgm:pt>
    <dgm:pt modelId="{C6F584B9-7EA2-46D8-913B-8F508509ECAB}" type="pres">
      <dgm:prSet presAssocID="{4EC42421-831D-4CD3-8215-2AF4300F9C01}" presName="hierRoot2" presStyleCnt="0">
        <dgm:presLayoutVars>
          <dgm:hierBranch val="init"/>
        </dgm:presLayoutVars>
      </dgm:prSet>
      <dgm:spPr/>
    </dgm:pt>
    <dgm:pt modelId="{6CAD9CE6-86A1-4F7D-98A6-3AF53F55F9E3}" type="pres">
      <dgm:prSet presAssocID="{4EC42421-831D-4CD3-8215-2AF4300F9C01}" presName="rootComposite" presStyleCnt="0"/>
      <dgm:spPr/>
    </dgm:pt>
    <dgm:pt modelId="{08A0D1D2-3A20-4D63-8E35-B7C8B6B16D48}" type="pres">
      <dgm:prSet presAssocID="{4EC42421-831D-4CD3-8215-2AF4300F9C01}" presName="rootText" presStyleLbl="node2" presStyleIdx="1" presStyleCnt="4">
        <dgm:presLayoutVars>
          <dgm:chPref val="3"/>
        </dgm:presLayoutVars>
      </dgm:prSet>
      <dgm:spPr/>
    </dgm:pt>
    <dgm:pt modelId="{6238C53E-A961-488B-8FBD-6EC13507B069}" type="pres">
      <dgm:prSet presAssocID="{4EC42421-831D-4CD3-8215-2AF4300F9C01}" presName="rootConnector" presStyleCnt="0"/>
      <dgm:spPr/>
    </dgm:pt>
    <dgm:pt modelId="{A9C46FD3-3BE9-4E6E-BFF6-B0B42B13F857}" type="pres">
      <dgm:prSet presAssocID="{4EC42421-831D-4CD3-8215-2AF4300F9C01}" presName="hierChild4" presStyleCnt="0"/>
      <dgm:spPr/>
    </dgm:pt>
    <dgm:pt modelId="{A663BBFB-A120-4F5B-82EC-DB644DB9966B}" type="pres">
      <dgm:prSet presAssocID="{4EC42421-831D-4CD3-8215-2AF4300F9C01}" presName="hierChild5" presStyleCnt="0"/>
      <dgm:spPr/>
    </dgm:pt>
    <dgm:pt modelId="{AB3A8128-6C86-49B7-B5CC-0153888815E5}" type="pres">
      <dgm:prSet presAssocID="{CCF68ADE-40B6-47D0-93C1-88EC13ADC8AC}" presName="Name37" presStyleLbl="parChTrans1D2" presStyleIdx="2" presStyleCnt="4"/>
      <dgm:spPr/>
    </dgm:pt>
    <dgm:pt modelId="{1A917F9A-DDE6-4568-B35C-7FABCEF0A586}" type="pres">
      <dgm:prSet presAssocID="{CF717C8A-B40B-4AFF-BF49-65ABB7DF8190}" presName="hierRoot2" presStyleCnt="0">
        <dgm:presLayoutVars>
          <dgm:hierBranch val="init"/>
        </dgm:presLayoutVars>
      </dgm:prSet>
      <dgm:spPr/>
    </dgm:pt>
    <dgm:pt modelId="{FA949B67-3DB7-47FA-97C9-4A653E762F22}" type="pres">
      <dgm:prSet presAssocID="{CF717C8A-B40B-4AFF-BF49-65ABB7DF8190}" presName="rootComposite" presStyleCnt="0"/>
      <dgm:spPr/>
    </dgm:pt>
    <dgm:pt modelId="{7D64F4A3-0E55-47AC-A59B-9D5A9DC25552}" type="pres">
      <dgm:prSet presAssocID="{CF717C8A-B40B-4AFF-BF49-65ABB7DF8190}" presName="rootText" presStyleLbl="node2" presStyleIdx="2" presStyleCnt="4">
        <dgm:presLayoutVars>
          <dgm:chPref val="3"/>
        </dgm:presLayoutVars>
      </dgm:prSet>
      <dgm:spPr/>
    </dgm:pt>
    <dgm:pt modelId="{5667CB49-EC34-46BC-AD2D-72F3BD95D049}" type="pres">
      <dgm:prSet presAssocID="{CF717C8A-B40B-4AFF-BF49-65ABB7DF8190}" presName="rootConnector" presStyleCnt="0"/>
      <dgm:spPr/>
    </dgm:pt>
    <dgm:pt modelId="{EB3A10DA-2FA4-4DAD-8341-8078D7F83716}" type="pres">
      <dgm:prSet presAssocID="{CF717C8A-B40B-4AFF-BF49-65ABB7DF8190}" presName="hierChild4" presStyleCnt="0"/>
      <dgm:spPr/>
    </dgm:pt>
    <dgm:pt modelId="{B05C5608-85C8-433E-A928-1755312B673B}" type="pres">
      <dgm:prSet presAssocID="{CF717C8A-B40B-4AFF-BF49-65ABB7DF8190}" presName="hierChild5" presStyleCnt="0"/>
      <dgm:spPr/>
    </dgm:pt>
    <dgm:pt modelId="{26A5F505-EA68-4C95-BB7B-D4B7D2FFED0F}" type="pres">
      <dgm:prSet presAssocID="{8E54DC3D-30BE-4CB9-AF4F-B7DA4E26895F}" presName="Name37" presStyleLbl="parChTrans1D2" presStyleIdx="3" presStyleCnt="4"/>
      <dgm:spPr/>
    </dgm:pt>
    <dgm:pt modelId="{9DE280CA-CB09-4046-8ECF-3793B58AFE60}" type="pres">
      <dgm:prSet presAssocID="{A70BA57B-1405-4F5C-9C70-05E71689C1F2}" presName="hierRoot2" presStyleCnt="0">
        <dgm:presLayoutVars>
          <dgm:hierBranch val="init"/>
        </dgm:presLayoutVars>
      </dgm:prSet>
      <dgm:spPr/>
    </dgm:pt>
    <dgm:pt modelId="{84F9B2C0-592E-4F0F-BC37-D7AF12458185}" type="pres">
      <dgm:prSet presAssocID="{A70BA57B-1405-4F5C-9C70-05E71689C1F2}" presName="rootComposite" presStyleCnt="0"/>
      <dgm:spPr/>
    </dgm:pt>
    <dgm:pt modelId="{599267D3-4CBF-4AA9-AD4B-9D086173AD10}" type="pres">
      <dgm:prSet presAssocID="{A70BA57B-1405-4F5C-9C70-05E71689C1F2}" presName="rootText" presStyleLbl="node2" presStyleIdx="3" presStyleCnt="4">
        <dgm:presLayoutVars>
          <dgm:chPref val="3"/>
        </dgm:presLayoutVars>
      </dgm:prSet>
      <dgm:spPr/>
    </dgm:pt>
    <dgm:pt modelId="{B652C2BE-A00C-4E69-8BAA-E1287E8961D0}" type="pres">
      <dgm:prSet presAssocID="{A70BA57B-1405-4F5C-9C70-05E71689C1F2}" presName="rootConnector" presStyleCnt="0"/>
      <dgm:spPr/>
    </dgm:pt>
    <dgm:pt modelId="{38171584-A731-45B6-AFF4-127FE881948B}" type="pres">
      <dgm:prSet presAssocID="{A70BA57B-1405-4F5C-9C70-05E71689C1F2}" presName="hierChild4" presStyleCnt="0"/>
      <dgm:spPr/>
    </dgm:pt>
    <dgm:pt modelId="{779F0D6B-4973-422E-9DAC-597E6B49FF65}" type="pres">
      <dgm:prSet presAssocID="{A70BA57B-1405-4F5C-9C70-05E71689C1F2}" presName="hierChild5" presStyleCnt="0"/>
      <dgm:spPr/>
    </dgm:pt>
    <dgm:pt modelId="{0E819307-1B4E-434E-BA76-D5A4192B0663}" type="pres">
      <dgm:prSet presAssocID="{47C757F0-AA23-46BE-9311-EA432CDEEAA1}" presName="hierChild3" presStyleCnt="0"/>
      <dgm:spPr/>
    </dgm:pt>
  </dgm:ptLst>
  <dgm:cxnLst>
    <dgm:cxn modelId="{E6325A48-692A-4B99-80A8-E356E01917A6}" srcId="{A77D31B3-3808-4FBA-8FA4-CC8D448A173E}" destId="{47C757F0-AA23-46BE-9311-EA432CDEEAA1}" srcOrd="0" destOrd="0" parTransId="{AB39B06D-FE6C-48B2-B5B4-77CD0C8CF7AD}" sibTransId="{DF0D1C21-B79E-4875-B7FA-EF183CB48B88}"/>
    <dgm:cxn modelId="{1DBA28D9-2A89-434C-9373-DA2B5342EAFD}" srcId="{47C757F0-AA23-46BE-9311-EA432CDEEAA1}" destId="{12714FC6-8B41-47E5-91DD-F02D34D23B93}" srcOrd="0" destOrd="0" parTransId="{EACD17F5-D793-4A43-B489-D1804D50CFEF}" sibTransId="{FA45D93F-0724-4936-AA45-E6762732A19D}"/>
    <dgm:cxn modelId="{F8D8E45C-9461-49AC-B832-AC386391A4BE}" srcId="{47C757F0-AA23-46BE-9311-EA432CDEEAA1}" destId="{4EC42421-831D-4CD3-8215-2AF4300F9C01}" srcOrd="1" destOrd="0" parTransId="{8D5FB264-0A5C-4C3A-85B7-453D9BD837DF}" sibTransId="{A1825131-D805-48C8-BFCE-E45C02E6F5CE}"/>
    <dgm:cxn modelId="{3B885175-A911-4774-9627-3793F4C9CE46}" srcId="{47C757F0-AA23-46BE-9311-EA432CDEEAA1}" destId="{CF717C8A-B40B-4AFF-BF49-65ABB7DF8190}" srcOrd="2" destOrd="0" parTransId="{CCF68ADE-40B6-47D0-93C1-88EC13ADC8AC}" sibTransId="{630D3E0B-D1D7-4E1A-8193-515AA5E1866F}"/>
    <dgm:cxn modelId="{D059B90B-149A-4618-828F-E671D8E272A4}" srcId="{47C757F0-AA23-46BE-9311-EA432CDEEAA1}" destId="{A70BA57B-1405-4F5C-9C70-05E71689C1F2}" srcOrd="3" destOrd="0" parTransId="{8E54DC3D-30BE-4CB9-AF4F-B7DA4E26895F}" sibTransId="{DEB8E79D-6281-480C-A0E3-B329AFE2EE7A}"/>
    <dgm:cxn modelId="{79BE821F-253F-49B1-993B-F0FD441B028C}" type="presOf" srcId="{A77D31B3-3808-4FBA-8FA4-CC8D448A173E}" destId="{E498DC9C-C5AC-4482-A26F-3B99DC5D79F0}" srcOrd="0" destOrd="0" presId="urn:microsoft.com/office/officeart/2005/8/layout/orgChart1"/>
    <dgm:cxn modelId="{0FBA5421-B74B-4C4C-821B-BDE7E280FD0B}" type="presParOf" srcId="{E498DC9C-C5AC-4482-A26F-3B99DC5D79F0}" destId="{F728C3E8-5128-4BB6-90CC-A86769ECE335}" srcOrd="0" destOrd="0" presId="urn:microsoft.com/office/officeart/2005/8/layout/orgChart1"/>
    <dgm:cxn modelId="{5D41B92C-92A8-482D-80DC-35392192D56A}" type="presParOf" srcId="{F728C3E8-5128-4BB6-90CC-A86769ECE335}" destId="{79147750-B6BF-43FD-83A0-7ACDC9B53EFF}" srcOrd="0" destOrd="0" presId="urn:microsoft.com/office/officeart/2005/8/layout/orgChart1"/>
    <dgm:cxn modelId="{0B8E6D7E-E50E-42FB-8B82-2BBEDFB4673B}" type="presOf" srcId="{47C757F0-AA23-46BE-9311-EA432CDEEAA1}" destId="{79147750-B6BF-43FD-83A0-7ACDC9B53EFF}" srcOrd="0" destOrd="0" presId="urn:microsoft.com/office/officeart/2005/8/layout/orgChart1"/>
    <dgm:cxn modelId="{FD8CF5BE-F5A1-4EF4-8D1A-45FD83169CA5}" type="presParOf" srcId="{79147750-B6BF-43FD-83A0-7ACDC9B53EFF}" destId="{AE79172D-D441-42BB-84EA-E3D989670DED}" srcOrd="0" destOrd="0" presId="urn:microsoft.com/office/officeart/2005/8/layout/orgChart1"/>
    <dgm:cxn modelId="{F313E91F-001A-40F2-AEBE-7AAD61ED9D0F}" type="presOf" srcId="{47C757F0-AA23-46BE-9311-EA432CDEEAA1}" destId="{AE79172D-D441-42BB-84EA-E3D989670DED}" srcOrd="0" destOrd="0" presId="urn:microsoft.com/office/officeart/2005/8/layout/orgChart1"/>
    <dgm:cxn modelId="{2B0EB3BF-2678-4727-B9EF-010559E8A8CE}" type="presParOf" srcId="{79147750-B6BF-43FD-83A0-7ACDC9B53EFF}" destId="{86420519-308D-4A6A-8FEA-6FB2E39BA448}" srcOrd="1" destOrd="0" presId="urn:microsoft.com/office/officeart/2005/8/layout/orgChart1"/>
    <dgm:cxn modelId="{61B41C53-0D5C-484B-9D4F-B563CE94C185}" type="presOf" srcId="{47C757F0-AA23-46BE-9311-EA432CDEEAA1}" destId="{86420519-308D-4A6A-8FEA-6FB2E39BA448}" srcOrd="0" destOrd="0" presId="urn:microsoft.com/office/officeart/2005/8/layout/orgChart1"/>
    <dgm:cxn modelId="{735F7D4C-B782-443F-9177-1581715F3A47}" type="presParOf" srcId="{F728C3E8-5128-4BB6-90CC-A86769ECE335}" destId="{9A0FF10C-81C7-47CD-A320-768F2009480B}" srcOrd="1" destOrd="0" presId="urn:microsoft.com/office/officeart/2005/8/layout/orgChart1"/>
    <dgm:cxn modelId="{6A4534FA-F487-4CF8-94F1-349C12B8F332}" type="presParOf" srcId="{9A0FF10C-81C7-47CD-A320-768F2009480B}" destId="{6A259130-4455-44E0-969B-948D1249687E}" srcOrd="0" destOrd="1" presId="urn:microsoft.com/office/officeart/2005/8/layout/orgChart1"/>
    <dgm:cxn modelId="{0598DBD6-AC8C-4F3C-A66D-3F73B7EE02CF}" type="presOf" srcId="{EACD17F5-D793-4A43-B489-D1804D50CFEF}" destId="{6A259130-4455-44E0-969B-948D1249687E}" srcOrd="0" destOrd="0" presId="urn:microsoft.com/office/officeart/2005/8/layout/orgChart1"/>
    <dgm:cxn modelId="{78952AE7-8338-42FF-BC06-28D49FBC38D7}" type="presParOf" srcId="{9A0FF10C-81C7-47CD-A320-768F2009480B}" destId="{D6C5C065-A308-417C-8ECC-04FC2BEC646C}" srcOrd="1" destOrd="1" presId="urn:microsoft.com/office/officeart/2005/8/layout/orgChart1"/>
    <dgm:cxn modelId="{2EBF37A4-0A94-49E6-A7EC-AB6DD80EAE66}" type="presParOf" srcId="{D6C5C065-A308-417C-8ECC-04FC2BEC646C}" destId="{E36491EF-5019-46FD-BC82-1BD579B9EE0E}" srcOrd="0" destOrd="1" presId="urn:microsoft.com/office/officeart/2005/8/layout/orgChart1"/>
    <dgm:cxn modelId="{45A7EFE5-AFCC-40C9-A90A-492AB3C5B063}" type="presOf" srcId="{12714FC6-8B41-47E5-91DD-F02D34D23B93}" destId="{E36491EF-5019-46FD-BC82-1BD579B9EE0E}" srcOrd="0" destOrd="0" presId="urn:microsoft.com/office/officeart/2005/8/layout/orgChart1"/>
    <dgm:cxn modelId="{0AB29549-6826-4C7F-AE9C-6542CC5D1CAF}" type="presParOf" srcId="{E36491EF-5019-46FD-BC82-1BD579B9EE0E}" destId="{43B7C837-49D6-40CE-BBAB-953D9E4BA7ED}" srcOrd="0" destOrd="0" presId="urn:microsoft.com/office/officeart/2005/8/layout/orgChart1"/>
    <dgm:cxn modelId="{59E7D9D6-C929-406C-B4F2-D887AFA4FDD0}" type="presOf" srcId="{12714FC6-8B41-47E5-91DD-F02D34D23B93}" destId="{43B7C837-49D6-40CE-BBAB-953D9E4BA7ED}" srcOrd="0" destOrd="0" presId="urn:microsoft.com/office/officeart/2005/8/layout/orgChart1"/>
    <dgm:cxn modelId="{A036EA6E-4905-4E7A-8EE4-EAB3573233AB}" type="presParOf" srcId="{E36491EF-5019-46FD-BC82-1BD579B9EE0E}" destId="{9A037140-9B69-4B9F-A134-F2F2EB0F2E32}" srcOrd="1" destOrd="0" presId="urn:microsoft.com/office/officeart/2005/8/layout/orgChart1"/>
    <dgm:cxn modelId="{5A09E022-2D2E-4FF2-AFE1-A39326A43DE2}" type="presOf" srcId="{12714FC6-8B41-47E5-91DD-F02D34D23B93}" destId="{9A037140-9B69-4B9F-A134-F2F2EB0F2E32}" srcOrd="0" destOrd="0" presId="urn:microsoft.com/office/officeart/2005/8/layout/orgChart1"/>
    <dgm:cxn modelId="{E2690C1F-3D2F-4248-923E-4C8104E05711}" type="presParOf" srcId="{D6C5C065-A308-417C-8ECC-04FC2BEC646C}" destId="{FA37AA5D-87C2-47F6-9B72-B753C073E744}" srcOrd="1" destOrd="1" presId="urn:microsoft.com/office/officeart/2005/8/layout/orgChart1"/>
    <dgm:cxn modelId="{83040307-546B-47EA-94F6-7AE0A32B046D}" type="presParOf" srcId="{D6C5C065-A308-417C-8ECC-04FC2BEC646C}" destId="{A7309641-2A58-41EA-9E42-56812CF298ED}" srcOrd="2" destOrd="1" presId="urn:microsoft.com/office/officeart/2005/8/layout/orgChart1"/>
    <dgm:cxn modelId="{0BF4995E-66D3-49DA-9EE2-AA26D4C1A314}" type="presParOf" srcId="{9A0FF10C-81C7-47CD-A320-768F2009480B}" destId="{F492B679-3C8C-4E72-95A8-8B81298826E7}" srcOrd="2" destOrd="1" presId="urn:microsoft.com/office/officeart/2005/8/layout/orgChart1"/>
    <dgm:cxn modelId="{90CD4EE2-FF7D-461B-A38D-7FD41EAE70C0}" type="presOf" srcId="{8D5FB264-0A5C-4C3A-85B7-453D9BD837DF}" destId="{F492B679-3C8C-4E72-95A8-8B81298826E7}" srcOrd="0" destOrd="0" presId="urn:microsoft.com/office/officeart/2005/8/layout/orgChart1"/>
    <dgm:cxn modelId="{20A25CA6-2463-4895-985B-CBA3B411364D}" type="presParOf" srcId="{9A0FF10C-81C7-47CD-A320-768F2009480B}" destId="{C6F584B9-7EA2-46D8-913B-8F508509ECAB}" srcOrd="3" destOrd="1" presId="urn:microsoft.com/office/officeart/2005/8/layout/orgChart1"/>
    <dgm:cxn modelId="{42E1D568-F25E-4D70-9BB3-DBEA63A63607}" type="presParOf" srcId="{C6F584B9-7EA2-46D8-913B-8F508509ECAB}" destId="{6CAD9CE6-86A1-4F7D-98A6-3AF53F55F9E3}" srcOrd="0" destOrd="3" presId="urn:microsoft.com/office/officeart/2005/8/layout/orgChart1"/>
    <dgm:cxn modelId="{5FF66572-F3E2-4155-9368-979A53A7E1FD}" type="presOf" srcId="{4EC42421-831D-4CD3-8215-2AF4300F9C01}" destId="{6CAD9CE6-86A1-4F7D-98A6-3AF53F55F9E3}" srcOrd="0" destOrd="0" presId="urn:microsoft.com/office/officeart/2005/8/layout/orgChart1"/>
    <dgm:cxn modelId="{0FB60429-45E5-4DA4-A621-40ADABD78AFE}" type="presParOf" srcId="{6CAD9CE6-86A1-4F7D-98A6-3AF53F55F9E3}" destId="{08A0D1D2-3A20-4D63-8E35-B7C8B6B16D48}" srcOrd="0" destOrd="0" presId="urn:microsoft.com/office/officeart/2005/8/layout/orgChart1"/>
    <dgm:cxn modelId="{5770407E-08EA-40E7-8975-103415B4D5A9}" type="presOf" srcId="{4EC42421-831D-4CD3-8215-2AF4300F9C01}" destId="{08A0D1D2-3A20-4D63-8E35-B7C8B6B16D48}" srcOrd="0" destOrd="0" presId="urn:microsoft.com/office/officeart/2005/8/layout/orgChart1"/>
    <dgm:cxn modelId="{3E13DD93-2932-46B2-83F9-6FE3AC1AA1DA}" type="presParOf" srcId="{6CAD9CE6-86A1-4F7D-98A6-3AF53F55F9E3}" destId="{6238C53E-A961-488B-8FBD-6EC13507B069}" srcOrd="1" destOrd="0" presId="urn:microsoft.com/office/officeart/2005/8/layout/orgChart1"/>
    <dgm:cxn modelId="{44F5CAD3-2D71-4D2D-908A-86B3B58673B5}" type="presOf" srcId="{4EC42421-831D-4CD3-8215-2AF4300F9C01}" destId="{6238C53E-A961-488B-8FBD-6EC13507B069}" srcOrd="0" destOrd="0" presId="urn:microsoft.com/office/officeart/2005/8/layout/orgChart1"/>
    <dgm:cxn modelId="{710E27D0-C5D5-4261-B925-43DAD404EE23}" type="presParOf" srcId="{C6F584B9-7EA2-46D8-913B-8F508509ECAB}" destId="{A9C46FD3-3BE9-4E6E-BFF6-B0B42B13F857}" srcOrd="1" destOrd="3" presId="urn:microsoft.com/office/officeart/2005/8/layout/orgChart1"/>
    <dgm:cxn modelId="{C8C9DE1A-873B-4C98-83E7-EC0232AC1EDE}" type="presParOf" srcId="{C6F584B9-7EA2-46D8-913B-8F508509ECAB}" destId="{A663BBFB-A120-4F5B-82EC-DB644DB9966B}" srcOrd="2" destOrd="3" presId="urn:microsoft.com/office/officeart/2005/8/layout/orgChart1"/>
    <dgm:cxn modelId="{07F40A30-8F87-461E-BC44-047FFB931226}" type="presParOf" srcId="{9A0FF10C-81C7-47CD-A320-768F2009480B}" destId="{AB3A8128-6C86-49B7-B5CC-0153888815E5}" srcOrd="4" destOrd="1" presId="urn:microsoft.com/office/officeart/2005/8/layout/orgChart1"/>
    <dgm:cxn modelId="{0498F4CB-8772-42D8-9B6F-B9DDFC99BF9D}" type="presOf" srcId="{CCF68ADE-40B6-47D0-93C1-88EC13ADC8AC}" destId="{AB3A8128-6C86-49B7-B5CC-0153888815E5}" srcOrd="0" destOrd="0" presId="urn:microsoft.com/office/officeart/2005/8/layout/orgChart1"/>
    <dgm:cxn modelId="{F2C03CA8-143A-4E51-8D25-36EF9E51CB8F}" type="presParOf" srcId="{9A0FF10C-81C7-47CD-A320-768F2009480B}" destId="{1A917F9A-DDE6-4568-B35C-7FABCEF0A586}" srcOrd="5" destOrd="1" presId="urn:microsoft.com/office/officeart/2005/8/layout/orgChart1"/>
    <dgm:cxn modelId="{D7CC4244-C319-4084-A431-845ED8AC1A10}" type="presParOf" srcId="{1A917F9A-DDE6-4568-B35C-7FABCEF0A586}" destId="{FA949B67-3DB7-47FA-97C9-4A653E762F22}" srcOrd="0" destOrd="5" presId="urn:microsoft.com/office/officeart/2005/8/layout/orgChart1"/>
    <dgm:cxn modelId="{687702A8-F451-4072-AB03-4551E2A23DB6}" type="presOf" srcId="{CF717C8A-B40B-4AFF-BF49-65ABB7DF8190}" destId="{FA949B67-3DB7-47FA-97C9-4A653E762F22}" srcOrd="0" destOrd="0" presId="urn:microsoft.com/office/officeart/2005/8/layout/orgChart1"/>
    <dgm:cxn modelId="{5F7484E1-5C0F-4C06-89E1-B9326D1EA125}" type="presParOf" srcId="{FA949B67-3DB7-47FA-97C9-4A653E762F22}" destId="{7D64F4A3-0E55-47AC-A59B-9D5A9DC25552}" srcOrd="0" destOrd="0" presId="urn:microsoft.com/office/officeart/2005/8/layout/orgChart1"/>
    <dgm:cxn modelId="{D350935C-4DB0-4D53-91E7-F2735C65BBAB}" type="presOf" srcId="{CF717C8A-B40B-4AFF-BF49-65ABB7DF8190}" destId="{7D64F4A3-0E55-47AC-A59B-9D5A9DC25552}" srcOrd="0" destOrd="0" presId="urn:microsoft.com/office/officeart/2005/8/layout/orgChart1"/>
    <dgm:cxn modelId="{5D822AF3-2869-4AFC-91CE-9D92D1C0F126}" type="presParOf" srcId="{FA949B67-3DB7-47FA-97C9-4A653E762F22}" destId="{5667CB49-EC34-46BC-AD2D-72F3BD95D049}" srcOrd="1" destOrd="0" presId="urn:microsoft.com/office/officeart/2005/8/layout/orgChart1"/>
    <dgm:cxn modelId="{01DAA10C-306A-421E-8F90-D34C4AA088C6}" type="presOf" srcId="{CF717C8A-B40B-4AFF-BF49-65ABB7DF8190}" destId="{5667CB49-EC34-46BC-AD2D-72F3BD95D049}" srcOrd="0" destOrd="0" presId="urn:microsoft.com/office/officeart/2005/8/layout/orgChart1"/>
    <dgm:cxn modelId="{D50BAF7A-1B07-43F9-B75A-668ED012B36A}" type="presParOf" srcId="{1A917F9A-DDE6-4568-B35C-7FABCEF0A586}" destId="{EB3A10DA-2FA4-4DAD-8341-8078D7F83716}" srcOrd="1" destOrd="5" presId="urn:microsoft.com/office/officeart/2005/8/layout/orgChart1"/>
    <dgm:cxn modelId="{0CA06C97-4F6A-48AC-900E-FA74862653F3}" type="presParOf" srcId="{1A917F9A-DDE6-4568-B35C-7FABCEF0A586}" destId="{B05C5608-85C8-433E-A928-1755312B673B}" srcOrd="2" destOrd="5" presId="urn:microsoft.com/office/officeart/2005/8/layout/orgChart1"/>
    <dgm:cxn modelId="{B3F697B9-7CF4-4D55-BCC9-96CB784A2624}" type="presParOf" srcId="{9A0FF10C-81C7-47CD-A320-768F2009480B}" destId="{26A5F505-EA68-4C95-BB7B-D4B7D2FFED0F}" srcOrd="6" destOrd="1" presId="urn:microsoft.com/office/officeart/2005/8/layout/orgChart1"/>
    <dgm:cxn modelId="{6F91BD59-4232-4B4C-8503-032484C080D4}" type="presOf" srcId="{8E54DC3D-30BE-4CB9-AF4F-B7DA4E26895F}" destId="{26A5F505-EA68-4C95-BB7B-D4B7D2FFED0F}" srcOrd="0" destOrd="0" presId="urn:microsoft.com/office/officeart/2005/8/layout/orgChart1"/>
    <dgm:cxn modelId="{9FEF571D-4B29-4694-A974-55FD43EBF8BA}" type="presParOf" srcId="{9A0FF10C-81C7-47CD-A320-768F2009480B}" destId="{9DE280CA-CB09-4046-8ECF-3793B58AFE60}" srcOrd="7" destOrd="1" presId="urn:microsoft.com/office/officeart/2005/8/layout/orgChart1"/>
    <dgm:cxn modelId="{4FEF1AF0-2BED-4C2A-8C53-E0C33D70F1DA}" type="presParOf" srcId="{9DE280CA-CB09-4046-8ECF-3793B58AFE60}" destId="{84F9B2C0-592E-4F0F-BC37-D7AF12458185}" srcOrd="0" destOrd="7" presId="urn:microsoft.com/office/officeart/2005/8/layout/orgChart1"/>
    <dgm:cxn modelId="{6048A133-CB3D-4EFA-82F3-585A9EF0CC09}" type="presOf" srcId="{A70BA57B-1405-4F5C-9C70-05E71689C1F2}" destId="{84F9B2C0-592E-4F0F-BC37-D7AF12458185}" srcOrd="0" destOrd="0" presId="urn:microsoft.com/office/officeart/2005/8/layout/orgChart1"/>
    <dgm:cxn modelId="{B7A49E4D-B10E-496F-80FB-8A71B9D3219A}" type="presParOf" srcId="{84F9B2C0-592E-4F0F-BC37-D7AF12458185}" destId="{599267D3-4CBF-4AA9-AD4B-9D086173AD10}" srcOrd="0" destOrd="0" presId="urn:microsoft.com/office/officeart/2005/8/layout/orgChart1"/>
    <dgm:cxn modelId="{9DA133DA-61CC-4E58-A955-76BCDBBAF8B7}" type="presOf" srcId="{A70BA57B-1405-4F5C-9C70-05E71689C1F2}" destId="{599267D3-4CBF-4AA9-AD4B-9D086173AD10}" srcOrd="0" destOrd="0" presId="urn:microsoft.com/office/officeart/2005/8/layout/orgChart1"/>
    <dgm:cxn modelId="{8FF87248-8F8D-4532-909B-D4765923D054}" type="presParOf" srcId="{84F9B2C0-592E-4F0F-BC37-D7AF12458185}" destId="{B652C2BE-A00C-4E69-8BAA-E1287E8961D0}" srcOrd="1" destOrd="0" presId="urn:microsoft.com/office/officeart/2005/8/layout/orgChart1"/>
    <dgm:cxn modelId="{D74A8816-E585-49CD-AFC1-6700D048C355}" type="presOf" srcId="{A70BA57B-1405-4F5C-9C70-05E71689C1F2}" destId="{B652C2BE-A00C-4E69-8BAA-E1287E8961D0}" srcOrd="0" destOrd="0" presId="urn:microsoft.com/office/officeart/2005/8/layout/orgChart1"/>
    <dgm:cxn modelId="{214BE3AC-C0AA-445A-B7D3-150A1CFB024F}" type="presParOf" srcId="{9DE280CA-CB09-4046-8ECF-3793B58AFE60}" destId="{38171584-A731-45B6-AFF4-127FE881948B}" srcOrd="1" destOrd="7" presId="urn:microsoft.com/office/officeart/2005/8/layout/orgChart1"/>
    <dgm:cxn modelId="{AE95C305-FCDB-4849-9393-E0F90E5BADDA}" type="presParOf" srcId="{9DE280CA-CB09-4046-8ECF-3793B58AFE60}" destId="{779F0D6B-4973-422E-9DAC-597E6B49FF65}" srcOrd="2" destOrd="7" presId="urn:microsoft.com/office/officeart/2005/8/layout/orgChart1"/>
    <dgm:cxn modelId="{C18917F8-053B-4087-9BD4-465C6C5B786F}" type="presParOf" srcId="{F728C3E8-5128-4BB6-90CC-A86769ECE335}" destId="{0E819307-1B4E-434E-BA76-D5A4192B0663}"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77D31B3-3808-4FBA-8FA4-CC8D448A173E}" type="doc">
      <dgm:prSet loTypeId="hierarchy" loCatId="hierarchy" qsTypeId="urn:microsoft.com/office/officeart/2005/8/quickstyle/simple1" qsCatId="simple" csTypeId="urn:microsoft.com/office/officeart/2005/8/colors/accent1_2" csCatId="accent1" phldr="0"/>
      <dgm:spPr/>
      <dgm:t>
        <a:bodyPr/>
        <a:p>
          <a:endParaRPr lang="en-US"/>
        </a:p>
      </dgm:t>
    </dgm:pt>
    <dgm:pt modelId="{47C757F0-AA23-46BE-9311-EA432CDEEAA1}">
      <dgm:prSet phldrT="[Text]" phldr="0" custT="1">
        <dgm:style>
          <a:lnRef idx="3">
            <a:schemeClr val="accent1"/>
          </a:lnRef>
          <a:fillRef idx="0">
            <a:srgbClr val="FFFFFF"/>
          </a:fillRef>
          <a:effectRef idx="0">
            <a:srgbClr val="FFFFFF"/>
          </a:effectRef>
          <a:fontRef idx="minor">
            <a:schemeClr val="tx1"/>
          </a:fontRef>
        </dgm:style>
      </dgm:prSet>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Kinh tế chính trị tư sản cổ điển Anh</a:t>
          </a:r>
          <a:endParaRPr lang="en-US" sz="1300">
            <a:latin typeface="Times New Roman" panose="02020603050405020304" charset="0"/>
            <a:cs typeface="Times New Roman" panose="02020603050405020304" charset="0"/>
          </a:endParaRPr>
        </a:p>
      </dgm:t>
    </dgm:pt>
    <dgm:pt modelId="{AB39B06D-FE6C-48B2-B5B4-77CD0C8CF7AD}" cxnId="{40A9C100-C0B0-4C3B-90B0-22BFA0DE7257}" type="parTrans">
      <dgm:prSet/>
      <dgm:spPr/>
      <dgm:t>
        <a:bodyPr/>
        <a:p>
          <a:endParaRPr lang="en-US"/>
        </a:p>
      </dgm:t>
    </dgm:pt>
    <dgm:pt modelId="{DF0D1C21-B79E-4875-B7FA-EF183CB48B88}" cxnId="{40A9C100-C0B0-4C3B-90B0-22BFA0DE7257}" type="sibTrans">
      <dgm:prSet/>
      <dgm:spPr/>
      <dgm:t>
        <a:bodyPr/>
        <a:p>
          <a:endParaRPr lang="en-US"/>
        </a:p>
      </dgm:t>
    </dgm:pt>
    <dgm:pt modelId="{12714FC6-8B41-47E5-91DD-F02D34D23B93}">
      <dgm:prSet phldrT="[Text]" phldr="0" custT="1">
        <dgm:style>
          <a:lnRef idx="3">
            <a:schemeClr val="accent1"/>
          </a:lnRef>
          <a:fillRef idx="0">
            <a:srgbClr val="FFFFFF"/>
          </a:fillRef>
          <a:effectRef idx="0">
            <a:srgbClr val="FFFFFF"/>
          </a:effectRef>
          <a:fontRef idx="minor">
            <a:schemeClr val="tx1"/>
          </a:fontRef>
        </dgm:style>
      </dgm:prSet>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Phương pháp nghiên cứu: trừu tượng hóa</a:t>
          </a:r>
          <a:endParaRPr lang="en-US" sz="1300">
            <a:latin typeface="Times New Roman" panose="02020603050405020304" charset="0"/>
            <a:cs typeface="Times New Roman" panose="02020603050405020304" charset="0"/>
          </a:endParaRPr>
        </a:p>
      </dgm:t>
    </dgm:pt>
    <dgm:pt modelId="{EACD17F5-D793-4A43-B489-D1804D50CFEF}" cxnId="{1F39E356-A0D9-4C22-9735-D200262C4F98}" type="parTrans">
      <dgm:prSet/>
      <dgm:spPr/>
      <dgm:t>
        <a:bodyPr/>
        <a:p>
          <a:endParaRPr lang="en-US"/>
        </a:p>
      </dgm:t>
    </dgm:pt>
    <dgm:pt modelId="{FA45D93F-0724-4936-AA45-E6762732A19D}" cxnId="{1F39E356-A0D9-4C22-9735-D200262C4F98}" type="sibTrans">
      <dgm:prSet/>
      <dgm:spPr/>
      <dgm:t>
        <a:bodyPr/>
        <a:p>
          <a:endParaRPr lang="en-US"/>
        </a:p>
      </dgm:t>
    </dgm:pt>
    <dgm:pt modelId="{4EC42421-831D-4CD3-8215-2AF4300F9C01}">
      <dgm:prSet phldrT="[Text]" phldr="0" custT="1">
        <dgm:style>
          <a:lnRef idx="3">
            <a:schemeClr val="accent1"/>
          </a:lnRef>
          <a:fillRef idx="0">
            <a:srgbClr val="FFFFFF"/>
          </a:fillRef>
          <a:effectRef idx="0">
            <a:srgbClr val="FFFFFF"/>
          </a:effectRef>
          <a:fontRef idx="minor">
            <a:schemeClr val="tx1"/>
          </a:fontRef>
        </dgm:style>
      </dgm:prSet>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Đối tượng nghiên cứu: quá trình sản xuất</a:t>
          </a:r>
          <a:endParaRPr lang="en-US" sz="1300">
            <a:latin typeface="Times New Roman" panose="02020603050405020304" charset="0"/>
            <a:cs typeface="Times New Roman" panose="02020603050405020304" charset="0"/>
          </a:endParaRPr>
        </a:p>
      </dgm:t>
    </dgm:pt>
    <dgm:pt modelId="{8D5FB264-0A5C-4C3A-85B7-453D9BD837DF}" cxnId="{BAC62F59-A760-4F0A-96D9-194B321D6AB4}" type="parTrans">
      <dgm:prSet/>
      <dgm:spPr/>
      <dgm:t>
        <a:bodyPr/>
        <a:p>
          <a:endParaRPr lang="en-US"/>
        </a:p>
      </dgm:t>
    </dgm:pt>
    <dgm:pt modelId="{A1825131-D805-48C8-BFCE-E45C02E6F5CE}" cxnId="{BAC62F59-A760-4F0A-96D9-194B321D6AB4}" type="sibTrans">
      <dgm:prSet/>
      <dgm:spPr/>
      <dgm:t>
        <a:bodyPr/>
        <a:p>
          <a:endParaRPr lang="en-US"/>
        </a:p>
      </dgm:t>
    </dgm:pt>
    <dgm:pt modelId="{CF717C8A-B40B-4AFF-BF49-65ABB7DF8190}">
      <dgm:prSet phldrT="[Text]" phldr="0" custT="1">
        <dgm:style>
          <a:lnRef idx="3">
            <a:schemeClr val="accent1"/>
          </a:lnRef>
          <a:fillRef idx="0">
            <a:srgbClr val="FFFFFF"/>
          </a:fillRef>
          <a:effectRef idx="0">
            <a:srgbClr val="FFFFFF"/>
          </a:effectRef>
          <a:fontRef idx="minor">
            <a:schemeClr val="tx1"/>
          </a:fontRef>
        </dgm:style>
      </dgm:prSet>
      <dgm:spPr/>
      <dgm:t>
        <a:bodyPr vert="horz" wrap="square" anchor="t" anchorCtr="0"/>
        <a:p>
          <a:pPr algn="ctr">
            <a:lnSpc>
              <a:spcPct val="100000"/>
            </a:lnSpc>
            <a:spcBef>
              <a:spcPct val="0"/>
            </a:spcBef>
            <a:spcAft>
              <a:spcPct val="35000"/>
            </a:spcAft>
          </a:pPr>
          <a:r>
            <a:rPr lang="en-US" sz="1300">
              <a:latin typeface="Times New Roman" panose="02020603050405020304" charset="0"/>
              <a:cs typeface="Times New Roman" panose="02020603050405020304" charset="0"/>
            </a:rPr>
            <a:t>Đại biểu: W. Petty; A.Smith </a:t>
          </a:r>
          <a:r>
            <a:rPr lang="en-US" sz="1300">
              <a:latin typeface="Times New Roman" panose="02020603050405020304" charset="0"/>
              <a:cs typeface="Times New Roman" panose="02020603050405020304" charset="0"/>
            </a:rPr>
            <a:t>và Đ. Ricardo </a:t>
          </a:r>
          <a:r>
            <a:rPr lang="en-US" sz="1300">
              <a:latin typeface="Times New Roman" panose="02020603050405020304" charset="0"/>
              <a:cs typeface="Times New Roman" panose="02020603050405020304" charset="0"/>
            </a:rPr>
            <a:t/>
          </a:r>
          <a:endParaRPr lang="en-US" sz="1300">
            <a:latin typeface="Times New Roman" panose="02020603050405020304" charset="0"/>
            <a:cs typeface="Times New Roman" panose="02020603050405020304" charset="0"/>
          </a:endParaRPr>
        </a:p>
      </dgm:t>
    </dgm:pt>
    <dgm:pt modelId="{CCF68ADE-40B6-47D0-93C1-88EC13ADC8AC}" cxnId="{0870BEFE-7DDC-47F9-9941-EDE9E91E00E0}" type="parTrans">
      <dgm:prSet/>
      <dgm:spPr/>
      <dgm:t>
        <a:bodyPr/>
        <a:p>
          <a:endParaRPr lang="en-US"/>
        </a:p>
      </dgm:t>
    </dgm:pt>
    <dgm:pt modelId="{630D3E0B-D1D7-4E1A-8193-515AA5E1866F}" cxnId="{0870BEFE-7DDC-47F9-9941-EDE9E91E00E0}" type="sibTrans">
      <dgm:prSet/>
      <dgm:spPr/>
      <dgm:t>
        <a:bodyPr/>
        <a:p>
          <a:endParaRPr lang="en-US"/>
        </a:p>
      </dgm:t>
    </dgm:pt>
    <dgm:pt modelId="{A70BA57B-1405-4F5C-9C70-05E71689C1F2}">
      <dgm:prSet phldr="0" custT="1">
        <dgm:style>
          <a:lnRef idx="3">
            <a:schemeClr val="accent1"/>
          </a:lnRef>
          <a:fillRef idx="0">
            <a:srgbClr val="FFFFFF"/>
          </a:fillRef>
          <a:effectRef idx="0">
            <a:srgbClr val="FFFFFF"/>
          </a:effectRef>
          <a:fontRef idx="minor">
            <a:schemeClr val="tx1"/>
          </a:fontRef>
        </dgm:style>
      </dgm:prSet>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Từ cuối thế kỉ XVII - </a:t>
          </a:r>
          <a:r>
            <a:rPr lang="en-US" sz="1300">
              <a:latin typeface="Times New Roman" panose="02020603050405020304" charset="0"/>
              <a:cs typeface="Times New Roman" panose="02020603050405020304" charset="0"/>
            </a:rPr>
            <a:t>nửa đầu thế kỉ XIX</a:t>
          </a:r>
          <a:endParaRPr lang="en-US" sz="1300">
            <a:latin typeface="Times New Roman" panose="02020603050405020304" charset="0"/>
            <a:cs typeface="Times New Roman" panose="02020603050405020304" charset="0"/>
          </a:endParaRPr>
        </a:p>
      </dgm:t>
    </dgm:pt>
    <dgm:pt modelId="{8E54DC3D-30BE-4CB9-AF4F-B7DA4E26895F}" cxnId="{FBCABEB1-A163-4100-9CAE-93D7AB097C25}" type="parTrans">
      <dgm:prSet/>
      <dgm:spPr/>
    </dgm:pt>
    <dgm:pt modelId="{DEB8E79D-6281-480C-A0E3-B329AFE2EE7A}" cxnId="{FBCABEB1-A163-4100-9CAE-93D7AB097C25}" type="sibTrans">
      <dgm:prSet/>
      <dgm:spPr/>
    </dgm:pt>
    <dgm:pt modelId="{E498DC9C-C5AC-4482-A26F-3B99DC5D79F0}" type="pres">
      <dgm:prSet presAssocID="{A77D31B3-3808-4FBA-8FA4-CC8D448A173E}" presName="hierChild1" presStyleCnt="0">
        <dgm:presLayoutVars>
          <dgm:orgChart val="1"/>
          <dgm:chPref val="1"/>
          <dgm:dir val="rev"/>
          <dgm:animOne val="branch"/>
          <dgm:animLvl val="lvl"/>
          <dgm:resizeHandles/>
        </dgm:presLayoutVars>
      </dgm:prSet>
      <dgm:spPr/>
    </dgm:pt>
    <dgm:pt modelId="{F728C3E8-5128-4BB6-90CC-A86769ECE335}" type="pres">
      <dgm:prSet presAssocID="{47C757F0-AA23-46BE-9311-EA432CDEEAA1}" presName="hierRoot1" presStyleCnt="0">
        <dgm:presLayoutVars>
          <dgm:hierBranch val="init"/>
        </dgm:presLayoutVars>
      </dgm:prSet>
      <dgm:spPr/>
    </dgm:pt>
    <dgm:pt modelId="{79147750-B6BF-43FD-83A0-7ACDC9B53EFF}" type="pres">
      <dgm:prSet presAssocID="{47C757F0-AA23-46BE-9311-EA432CDEEAA1}" presName="rootComposite1" presStyleCnt="0"/>
      <dgm:spPr/>
    </dgm:pt>
    <dgm:pt modelId="{AE79172D-D441-42BB-84EA-E3D989670DED}" type="pres">
      <dgm:prSet presAssocID="{47C757F0-AA23-46BE-9311-EA432CDEEAA1}" presName="rootText1" presStyleLbl="node0" presStyleIdx="0" presStyleCnt="1">
        <dgm:presLayoutVars>
          <dgm:chPref val="3"/>
        </dgm:presLayoutVars>
      </dgm:prSet>
      <dgm:spPr/>
    </dgm:pt>
    <dgm:pt modelId="{86420519-308D-4A6A-8FEA-6FB2E39BA448}" type="pres">
      <dgm:prSet presAssocID="{47C757F0-AA23-46BE-9311-EA432CDEEAA1}" presName="rootConnector1" presStyleCnt="0"/>
      <dgm:spPr/>
    </dgm:pt>
    <dgm:pt modelId="{9A0FF10C-81C7-47CD-A320-768F2009480B}" type="pres">
      <dgm:prSet presAssocID="{47C757F0-AA23-46BE-9311-EA432CDEEAA1}" presName="hierChild2" presStyleCnt="0"/>
      <dgm:spPr/>
    </dgm:pt>
    <dgm:pt modelId="{6A259130-4455-44E0-969B-948D1249687E}" type="pres">
      <dgm:prSet presAssocID="{EACD17F5-D793-4A43-B489-D1804D50CFEF}" presName="Name37" presStyleLbl="parChTrans1D2" presStyleIdx="0" presStyleCnt="4"/>
      <dgm:spPr/>
    </dgm:pt>
    <dgm:pt modelId="{D6C5C065-A308-417C-8ECC-04FC2BEC646C}" type="pres">
      <dgm:prSet presAssocID="{12714FC6-8B41-47E5-91DD-F02D34D23B93}" presName="hierRoot2" presStyleCnt="0">
        <dgm:presLayoutVars>
          <dgm:hierBranch val="init"/>
        </dgm:presLayoutVars>
      </dgm:prSet>
      <dgm:spPr/>
    </dgm:pt>
    <dgm:pt modelId="{E36491EF-5019-46FD-BC82-1BD579B9EE0E}" type="pres">
      <dgm:prSet presAssocID="{12714FC6-8B41-47E5-91DD-F02D34D23B93}" presName="rootComposite" presStyleCnt="0"/>
      <dgm:spPr/>
    </dgm:pt>
    <dgm:pt modelId="{43B7C837-49D6-40CE-BBAB-953D9E4BA7ED}" type="pres">
      <dgm:prSet presAssocID="{12714FC6-8B41-47E5-91DD-F02D34D23B93}" presName="rootText" presStyleLbl="node2" presStyleIdx="0" presStyleCnt="4">
        <dgm:presLayoutVars>
          <dgm:chPref val="3"/>
        </dgm:presLayoutVars>
      </dgm:prSet>
      <dgm:spPr/>
    </dgm:pt>
    <dgm:pt modelId="{9A037140-9B69-4B9F-A134-F2F2EB0F2E32}" type="pres">
      <dgm:prSet presAssocID="{12714FC6-8B41-47E5-91DD-F02D34D23B93}" presName="rootConnector" presStyleCnt="0"/>
      <dgm:spPr/>
    </dgm:pt>
    <dgm:pt modelId="{FA37AA5D-87C2-47F6-9B72-B753C073E744}" type="pres">
      <dgm:prSet presAssocID="{12714FC6-8B41-47E5-91DD-F02D34D23B93}" presName="hierChild4" presStyleCnt="0"/>
      <dgm:spPr/>
    </dgm:pt>
    <dgm:pt modelId="{A7309641-2A58-41EA-9E42-56812CF298ED}" type="pres">
      <dgm:prSet presAssocID="{12714FC6-8B41-47E5-91DD-F02D34D23B93}" presName="hierChild5" presStyleCnt="0"/>
      <dgm:spPr/>
    </dgm:pt>
    <dgm:pt modelId="{F492B679-3C8C-4E72-95A8-8B81298826E7}" type="pres">
      <dgm:prSet presAssocID="{8D5FB264-0A5C-4C3A-85B7-453D9BD837DF}" presName="Name37" presStyleLbl="parChTrans1D2" presStyleIdx="1" presStyleCnt="4"/>
      <dgm:spPr/>
    </dgm:pt>
    <dgm:pt modelId="{C6F584B9-7EA2-46D8-913B-8F508509ECAB}" type="pres">
      <dgm:prSet presAssocID="{4EC42421-831D-4CD3-8215-2AF4300F9C01}" presName="hierRoot2" presStyleCnt="0">
        <dgm:presLayoutVars>
          <dgm:hierBranch val="init"/>
        </dgm:presLayoutVars>
      </dgm:prSet>
      <dgm:spPr/>
    </dgm:pt>
    <dgm:pt modelId="{6CAD9CE6-86A1-4F7D-98A6-3AF53F55F9E3}" type="pres">
      <dgm:prSet presAssocID="{4EC42421-831D-4CD3-8215-2AF4300F9C01}" presName="rootComposite" presStyleCnt="0"/>
      <dgm:spPr/>
    </dgm:pt>
    <dgm:pt modelId="{08A0D1D2-3A20-4D63-8E35-B7C8B6B16D48}" type="pres">
      <dgm:prSet presAssocID="{4EC42421-831D-4CD3-8215-2AF4300F9C01}" presName="rootText" presStyleLbl="node2" presStyleIdx="1" presStyleCnt="4">
        <dgm:presLayoutVars>
          <dgm:chPref val="3"/>
        </dgm:presLayoutVars>
      </dgm:prSet>
      <dgm:spPr/>
    </dgm:pt>
    <dgm:pt modelId="{6238C53E-A961-488B-8FBD-6EC13507B069}" type="pres">
      <dgm:prSet presAssocID="{4EC42421-831D-4CD3-8215-2AF4300F9C01}" presName="rootConnector" presStyleCnt="0"/>
      <dgm:spPr/>
    </dgm:pt>
    <dgm:pt modelId="{A9C46FD3-3BE9-4E6E-BFF6-B0B42B13F857}" type="pres">
      <dgm:prSet presAssocID="{4EC42421-831D-4CD3-8215-2AF4300F9C01}" presName="hierChild4" presStyleCnt="0"/>
      <dgm:spPr/>
    </dgm:pt>
    <dgm:pt modelId="{A663BBFB-A120-4F5B-82EC-DB644DB9966B}" type="pres">
      <dgm:prSet presAssocID="{4EC42421-831D-4CD3-8215-2AF4300F9C01}" presName="hierChild5" presStyleCnt="0"/>
      <dgm:spPr/>
    </dgm:pt>
    <dgm:pt modelId="{AB3A8128-6C86-49B7-B5CC-0153888815E5}" type="pres">
      <dgm:prSet presAssocID="{CCF68ADE-40B6-47D0-93C1-88EC13ADC8AC}" presName="Name37" presStyleLbl="parChTrans1D2" presStyleIdx="2" presStyleCnt="4"/>
      <dgm:spPr/>
    </dgm:pt>
    <dgm:pt modelId="{1A917F9A-DDE6-4568-B35C-7FABCEF0A586}" type="pres">
      <dgm:prSet presAssocID="{CF717C8A-B40B-4AFF-BF49-65ABB7DF8190}" presName="hierRoot2" presStyleCnt="0">
        <dgm:presLayoutVars>
          <dgm:hierBranch val="init"/>
        </dgm:presLayoutVars>
      </dgm:prSet>
      <dgm:spPr/>
    </dgm:pt>
    <dgm:pt modelId="{FA949B67-3DB7-47FA-97C9-4A653E762F22}" type="pres">
      <dgm:prSet presAssocID="{CF717C8A-B40B-4AFF-BF49-65ABB7DF8190}" presName="rootComposite" presStyleCnt="0"/>
      <dgm:spPr/>
    </dgm:pt>
    <dgm:pt modelId="{7D64F4A3-0E55-47AC-A59B-9D5A9DC25552}" type="pres">
      <dgm:prSet presAssocID="{CF717C8A-B40B-4AFF-BF49-65ABB7DF8190}" presName="rootText" presStyleLbl="node2" presStyleIdx="2" presStyleCnt="4">
        <dgm:presLayoutVars>
          <dgm:chPref val="3"/>
        </dgm:presLayoutVars>
      </dgm:prSet>
      <dgm:spPr/>
    </dgm:pt>
    <dgm:pt modelId="{5667CB49-EC34-46BC-AD2D-72F3BD95D049}" type="pres">
      <dgm:prSet presAssocID="{CF717C8A-B40B-4AFF-BF49-65ABB7DF8190}" presName="rootConnector" presStyleCnt="0"/>
      <dgm:spPr/>
    </dgm:pt>
    <dgm:pt modelId="{EB3A10DA-2FA4-4DAD-8341-8078D7F83716}" type="pres">
      <dgm:prSet presAssocID="{CF717C8A-B40B-4AFF-BF49-65ABB7DF8190}" presName="hierChild4" presStyleCnt="0"/>
      <dgm:spPr/>
    </dgm:pt>
    <dgm:pt modelId="{B05C5608-85C8-433E-A928-1755312B673B}" type="pres">
      <dgm:prSet presAssocID="{CF717C8A-B40B-4AFF-BF49-65ABB7DF8190}" presName="hierChild5" presStyleCnt="0"/>
      <dgm:spPr/>
    </dgm:pt>
    <dgm:pt modelId="{26A5F505-EA68-4C95-BB7B-D4B7D2FFED0F}" type="pres">
      <dgm:prSet presAssocID="{8E54DC3D-30BE-4CB9-AF4F-B7DA4E26895F}" presName="Name37" presStyleLbl="parChTrans1D2" presStyleIdx="3" presStyleCnt="4"/>
      <dgm:spPr/>
    </dgm:pt>
    <dgm:pt modelId="{9DE280CA-CB09-4046-8ECF-3793B58AFE60}" type="pres">
      <dgm:prSet presAssocID="{A70BA57B-1405-4F5C-9C70-05E71689C1F2}" presName="hierRoot2" presStyleCnt="0">
        <dgm:presLayoutVars>
          <dgm:hierBranch val="init"/>
        </dgm:presLayoutVars>
      </dgm:prSet>
      <dgm:spPr/>
    </dgm:pt>
    <dgm:pt modelId="{84F9B2C0-592E-4F0F-BC37-D7AF12458185}" type="pres">
      <dgm:prSet presAssocID="{A70BA57B-1405-4F5C-9C70-05E71689C1F2}" presName="rootComposite" presStyleCnt="0"/>
      <dgm:spPr/>
    </dgm:pt>
    <dgm:pt modelId="{599267D3-4CBF-4AA9-AD4B-9D086173AD10}" type="pres">
      <dgm:prSet presAssocID="{A70BA57B-1405-4F5C-9C70-05E71689C1F2}" presName="rootText" presStyleLbl="node2" presStyleIdx="3" presStyleCnt="4">
        <dgm:presLayoutVars>
          <dgm:chPref val="3"/>
        </dgm:presLayoutVars>
      </dgm:prSet>
      <dgm:spPr/>
    </dgm:pt>
    <dgm:pt modelId="{B652C2BE-A00C-4E69-8BAA-E1287E8961D0}" type="pres">
      <dgm:prSet presAssocID="{A70BA57B-1405-4F5C-9C70-05E71689C1F2}" presName="rootConnector" presStyleCnt="0"/>
      <dgm:spPr/>
    </dgm:pt>
    <dgm:pt modelId="{38171584-A731-45B6-AFF4-127FE881948B}" type="pres">
      <dgm:prSet presAssocID="{A70BA57B-1405-4F5C-9C70-05E71689C1F2}" presName="hierChild4" presStyleCnt="0"/>
      <dgm:spPr/>
    </dgm:pt>
    <dgm:pt modelId="{779F0D6B-4973-422E-9DAC-597E6B49FF65}" type="pres">
      <dgm:prSet presAssocID="{A70BA57B-1405-4F5C-9C70-05E71689C1F2}" presName="hierChild5" presStyleCnt="0"/>
      <dgm:spPr/>
    </dgm:pt>
    <dgm:pt modelId="{0E819307-1B4E-434E-BA76-D5A4192B0663}" type="pres">
      <dgm:prSet presAssocID="{47C757F0-AA23-46BE-9311-EA432CDEEAA1}" presName="hierChild3" presStyleCnt="0"/>
      <dgm:spPr/>
    </dgm:pt>
  </dgm:ptLst>
  <dgm:cxnLst>
    <dgm:cxn modelId="{40A9C100-C0B0-4C3B-90B0-22BFA0DE7257}" srcId="{A77D31B3-3808-4FBA-8FA4-CC8D448A173E}" destId="{47C757F0-AA23-46BE-9311-EA432CDEEAA1}" srcOrd="0" destOrd="0" parTransId="{AB39B06D-FE6C-48B2-B5B4-77CD0C8CF7AD}" sibTransId="{DF0D1C21-B79E-4875-B7FA-EF183CB48B88}"/>
    <dgm:cxn modelId="{1F39E356-A0D9-4C22-9735-D200262C4F98}" srcId="{47C757F0-AA23-46BE-9311-EA432CDEEAA1}" destId="{12714FC6-8B41-47E5-91DD-F02D34D23B93}" srcOrd="0" destOrd="0" parTransId="{EACD17F5-D793-4A43-B489-D1804D50CFEF}" sibTransId="{FA45D93F-0724-4936-AA45-E6762732A19D}"/>
    <dgm:cxn modelId="{BAC62F59-A760-4F0A-96D9-194B321D6AB4}" srcId="{47C757F0-AA23-46BE-9311-EA432CDEEAA1}" destId="{4EC42421-831D-4CD3-8215-2AF4300F9C01}" srcOrd="1" destOrd="0" parTransId="{8D5FB264-0A5C-4C3A-85B7-453D9BD837DF}" sibTransId="{A1825131-D805-48C8-BFCE-E45C02E6F5CE}"/>
    <dgm:cxn modelId="{0870BEFE-7DDC-47F9-9941-EDE9E91E00E0}" srcId="{47C757F0-AA23-46BE-9311-EA432CDEEAA1}" destId="{CF717C8A-B40B-4AFF-BF49-65ABB7DF8190}" srcOrd="2" destOrd="0" parTransId="{CCF68ADE-40B6-47D0-93C1-88EC13ADC8AC}" sibTransId="{630D3E0B-D1D7-4E1A-8193-515AA5E1866F}"/>
    <dgm:cxn modelId="{FBCABEB1-A163-4100-9CAE-93D7AB097C25}" srcId="{47C757F0-AA23-46BE-9311-EA432CDEEAA1}" destId="{A70BA57B-1405-4F5C-9C70-05E71689C1F2}" srcOrd="3" destOrd="0" parTransId="{8E54DC3D-30BE-4CB9-AF4F-B7DA4E26895F}" sibTransId="{DEB8E79D-6281-480C-A0E3-B329AFE2EE7A}"/>
    <dgm:cxn modelId="{7926EDCD-A2CD-48D8-A8E9-18844D1493B2}" type="presOf" srcId="{A77D31B3-3808-4FBA-8FA4-CC8D448A173E}" destId="{E498DC9C-C5AC-4482-A26F-3B99DC5D79F0}" srcOrd="0" destOrd="0" presId="urn:microsoft.com/office/officeart/2005/8/layout/orgChart1"/>
    <dgm:cxn modelId="{19412CF9-9233-4320-A3D0-B404BADCA308}" type="presParOf" srcId="{E498DC9C-C5AC-4482-A26F-3B99DC5D79F0}" destId="{F728C3E8-5128-4BB6-90CC-A86769ECE335}" srcOrd="0" destOrd="0" presId="urn:microsoft.com/office/officeart/2005/8/layout/orgChart1"/>
    <dgm:cxn modelId="{CB717695-B203-4144-85F7-0C77656A8F06}" type="presParOf" srcId="{F728C3E8-5128-4BB6-90CC-A86769ECE335}" destId="{79147750-B6BF-43FD-83A0-7ACDC9B53EFF}" srcOrd="0" destOrd="0" presId="urn:microsoft.com/office/officeart/2005/8/layout/orgChart1"/>
    <dgm:cxn modelId="{F0A11370-7E64-46EF-BC17-45AF11ABDFC4}" type="presOf" srcId="{47C757F0-AA23-46BE-9311-EA432CDEEAA1}" destId="{79147750-B6BF-43FD-83A0-7ACDC9B53EFF}" srcOrd="0" destOrd="0" presId="urn:microsoft.com/office/officeart/2005/8/layout/orgChart1"/>
    <dgm:cxn modelId="{A3A4A7CE-5962-46DD-BA0F-A42CDC742787}" type="presParOf" srcId="{79147750-B6BF-43FD-83A0-7ACDC9B53EFF}" destId="{AE79172D-D441-42BB-84EA-E3D989670DED}" srcOrd="0" destOrd="0" presId="urn:microsoft.com/office/officeart/2005/8/layout/orgChart1"/>
    <dgm:cxn modelId="{EC4C1459-F414-4AE1-8A6A-2645D296ECEA}" type="presOf" srcId="{47C757F0-AA23-46BE-9311-EA432CDEEAA1}" destId="{AE79172D-D441-42BB-84EA-E3D989670DED}" srcOrd="0" destOrd="0" presId="urn:microsoft.com/office/officeart/2005/8/layout/orgChart1"/>
    <dgm:cxn modelId="{9AAE61C6-82C5-4D93-8033-C6E53FF1CD86}" type="presParOf" srcId="{79147750-B6BF-43FD-83A0-7ACDC9B53EFF}" destId="{86420519-308D-4A6A-8FEA-6FB2E39BA448}" srcOrd="1" destOrd="0" presId="urn:microsoft.com/office/officeart/2005/8/layout/orgChart1"/>
    <dgm:cxn modelId="{488D66C3-C0B3-4890-8F58-29DCF667D1A2}" type="presOf" srcId="{47C757F0-AA23-46BE-9311-EA432CDEEAA1}" destId="{86420519-308D-4A6A-8FEA-6FB2E39BA448}" srcOrd="0" destOrd="0" presId="urn:microsoft.com/office/officeart/2005/8/layout/orgChart1"/>
    <dgm:cxn modelId="{9E39A77A-D565-4D17-A8E6-8953B9D00B4A}" type="presParOf" srcId="{F728C3E8-5128-4BB6-90CC-A86769ECE335}" destId="{9A0FF10C-81C7-47CD-A320-768F2009480B}" srcOrd="1" destOrd="0" presId="urn:microsoft.com/office/officeart/2005/8/layout/orgChart1"/>
    <dgm:cxn modelId="{B46D4EE5-67D7-41B0-9ABF-CE0329F09B50}" type="presParOf" srcId="{9A0FF10C-81C7-47CD-A320-768F2009480B}" destId="{6A259130-4455-44E0-969B-948D1249687E}" srcOrd="0" destOrd="1" presId="urn:microsoft.com/office/officeart/2005/8/layout/orgChart1"/>
    <dgm:cxn modelId="{B8649B23-75C4-4965-821B-2649EE34B281}" type="presOf" srcId="{EACD17F5-D793-4A43-B489-D1804D50CFEF}" destId="{6A259130-4455-44E0-969B-948D1249687E}" srcOrd="0" destOrd="0" presId="urn:microsoft.com/office/officeart/2005/8/layout/orgChart1"/>
    <dgm:cxn modelId="{C6784380-3815-45C8-B38E-539419D7C666}" type="presParOf" srcId="{9A0FF10C-81C7-47CD-A320-768F2009480B}" destId="{D6C5C065-A308-417C-8ECC-04FC2BEC646C}" srcOrd="1" destOrd="1" presId="urn:microsoft.com/office/officeart/2005/8/layout/orgChart1"/>
    <dgm:cxn modelId="{E64E3F8D-54FF-471F-B8BC-1A926E75AD35}" type="presParOf" srcId="{D6C5C065-A308-417C-8ECC-04FC2BEC646C}" destId="{E36491EF-5019-46FD-BC82-1BD579B9EE0E}" srcOrd="0" destOrd="1" presId="urn:microsoft.com/office/officeart/2005/8/layout/orgChart1"/>
    <dgm:cxn modelId="{06EB37A2-2647-4D37-94E3-2BC9A49CF5D3}" type="presOf" srcId="{12714FC6-8B41-47E5-91DD-F02D34D23B93}" destId="{E36491EF-5019-46FD-BC82-1BD579B9EE0E}" srcOrd="0" destOrd="0" presId="urn:microsoft.com/office/officeart/2005/8/layout/orgChart1"/>
    <dgm:cxn modelId="{06D62CA6-6635-497A-A101-D19F580DBA1F}" type="presParOf" srcId="{E36491EF-5019-46FD-BC82-1BD579B9EE0E}" destId="{43B7C837-49D6-40CE-BBAB-953D9E4BA7ED}" srcOrd="0" destOrd="0" presId="urn:microsoft.com/office/officeart/2005/8/layout/orgChart1"/>
    <dgm:cxn modelId="{4CFDCBB7-F294-43E6-AA4E-B7D895DDC1D9}" type="presOf" srcId="{12714FC6-8B41-47E5-91DD-F02D34D23B93}" destId="{43B7C837-49D6-40CE-BBAB-953D9E4BA7ED}" srcOrd="0" destOrd="0" presId="urn:microsoft.com/office/officeart/2005/8/layout/orgChart1"/>
    <dgm:cxn modelId="{F52622BC-703E-4355-B837-F96ADB07FD1F}" type="presParOf" srcId="{E36491EF-5019-46FD-BC82-1BD579B9EE0E}" destId="{9A037140-9B69-4B9F-A134-F2F2EB0F2E32}" srcOrd="1" destOrd="0" presId="urn:microsoft.com/office/officeart/2005/8/layout/orgChart1"/>
    <dgm:cxn modelId="{4B6D9488-7285-4E70-9809-2C5BDF1D4324}" type="presOf" srcId="{12714FC6-8B41-47E5-91DD-F02D34D23B93}" destId="{9A037140-9B69-4B9F-A134-F2F2EB0F2E32}" srcOrd="0" destOrd="0" presId="urn:microsoft.com/office/officeart/2005/8/layout/orgChart1"/>
    <dgm:cxn modelId="{01925DBF-64FC-4F05-B4FC-F4BA44C93AE5}" type="presParOf" srcId="{D6C5C065-A308-417C-8ECC-04FC2BEC646C}" destId="{FA37AA5D-87C2-47F6-9B72-B753C073E744}" srcOrd="1" destOrd="1" presId="urn:microsoft.com/office/officeart/2005/8/layout/orgChart1"/>
    <dgm:cxn modelId="{B7208705-1D41-4429-B921-E13C8ACD42CA}" type="presParOf" srcId="{D6C5C065-A308-417C-8ECC-04FC2BEC646C}" destId="{A7309641-2A58-41EA-9E42-56812CF298ED}" srcOrd="2" destOrd="1" presId="urn:microsoft.com/office/officeart/2005/8/layout/orgChart1"/>
    <dgm:cxn modelId="{0D126091-A6E4-44B1-AD47-07CA2A72BDF7}" type="presParOf" srcId="{9A0FF10C-81C7-47CD-A320-768F2009480B}" destId="{F492B679-3C8C-4E72-95A8-8B81298826E7}" srcOrd="2" destOrd="1" presId="urn:microsoft.com/office/officeart/2005/8/layout/orgChart1"/>
    <dgm:cxn modelId="{016AB2EA-7863-4B74-92A3-0745F807A5F3}" type="presOf" srcId="{8D5FB264-0A5C-4C3A-85B7-453D9BD837DF}" destId="{F492B679-3C8C-4E72-95A8-8B81298826E7}" srcOrd="0" destOrd="0" presId="urn:microsoft.com/office/officeart/2005/8/layout/orgChart1"/>
    <dgm:cxn modelId="{3435C396-9D33-4FB5-B669-300BD21F83E6}" type="presParOf" srcId="{9A0FF10C-81C7-47CD-A320-768F2009480B}" destId="{C6F584B9-7EA2-46D8-913B-8F508509ECAB}" srcOrd="3" destOrd="1" presId="urn:microsoft.com/office/officeart/2005/8/layout/orgChart1"/>
    <dgm:cxn modelId="{B919205F-DBE3-4A1B-AFA7-AB39E0F8B645}" type="presParOf" srcId="{C6F584B9-7EA2-46D8-913B-8F508509ECAB}" destId="{6CAD9CE6-86A1-4F7D-98A6-3AF53F55F9E3}" srcOrd="0" destOrd="3" presId="urn:microsoft.com/office/officeart/2005/8/layout/orgChart1"/>
    <dgm:cxn modelId="{369368C2-2AEE-4FD0-B6D3-09088FED2DBF}" type="presOf" srcId="{4EC42421-831D-4CD3-8215-2AF4300F9C01}" destId="{6CAD9CE6-86A1-4F7D-98A6-3AF53F55F9E3}" srcOrd="0" destOrd="0" presId="urn:microsoft.com/office/officeart/2005/8/layout/orgChart1"/>
    <dgm:cxn modelId="{B97CB744-7BD2-4D8B-9E35-F9D3BFE1C428}" type="presParOf" srcId="{6CAD9CE6-86A1-4F7D-98A6-3AF53F55F9E3}" destId="{08A0D1D2-3A20-4D63-8E35-B7C8B6B16D48}" srcOrd="0" destOrd="0" presId="urn:microsoft.com/office/officeart/2005/8/layout/orgChart1"/>
    <dgm:cxn modelId="{8B75669F-C496-49F7-8DB3-DC32EAEAE967}" type="presOf" srcId="{4EC42421-831D-4CD3-8215-2AF4300F9C01}" destId="{08A0D1D2-3A20-4D63-8E35-B7C8B6B16D48}" srcOrd="0" destOrd="0" presId="urn:microsoft.com/office/officeart/2005/8/layout/orgChart1"/>
    <dgm:cxn modelId="{8A5A7C4B-0C26-4C56-B17E-7E3D47DFD51B}" type="presParOf" srcId="{6CAD9CE6-86A1-4F7D-98A6-3AF53F55F9E3}" destId="{6238C53E-A961-488B-8FBD-6EC13507B069}" srcOrd="1" destOrd="0" presId="urn:microsoft.com/office/officeart/2005/8/layout/orgChart1"/>
    <dgm:cxn modelId="{F1B7358A-37EB-4B00-AD29-267551E08E50}" type="presOf" srcId="{4EC42421-831D-4CD3-8215-2AF4300F9C01}" destId="{6238C53E-A961-488B-8FBD-6EC13507B069}" srcOrd="0" destOrd="0" presId="urn:microsoft.com/office/officeart/2005/8/layout/orgChart1"/>
    <dgm:cxn modelId="{12A729D9-16E9-49A8-92F7-A1020FD46966}" type="presParOf" srcId="{C6F584B9-7EA2-46D8-913B-8F508509ECAB}" destId="{A9C46FD3-3BE9-4E6E-BFF6-B0B42B13F857}" srcOrd="1" destOrd="3" presId="urn:microsoft.com/office/officeart/2005/8/layout/orgChart1"/>
    <dgm:cxn modelId="{24D172B7-B290-4B92-A0DB-98EF75C013F2}" type="presParOf" srcId="{C6F584B9-7EA2-46D8-913B-8F508509ECAB}" destId="{A663BBFB-A120-4F5B-82EC-DB644DB9966B}" srcOrd="2" destOrd="3" presId="urn:microsoft.com/office/officeart/2005/8/layout/orgChart1"/>
    <dgm:cxn modelId="{554036BF-3B18-48AE-865D-28E02E4088E5}" type="presParOf" srcId="{9A0FF10C-81C7-47CD-A320-768F2009480B}" destId="{AB3A8128-6C86-49B7-B5CC-0153888815E5}" srcOrd="4" destOrd="1" presId="urn:microsoft.com/office/officeart/2005/8/layout/orgChart1"/>
    <dgm:cxn modelId="{79D59C44-0329-4421-8C76-1288EE6DE6D9}" type="presOf" srcId="{CCF68ADE-40B6-47D0-93C1-88EC13ADC8AC}" destId="{AB3A8128-6C86-49B7-B5CC-0153888815E5}" srcOrd="0" destOrd="0" presId="urn:microsoft.com/office/officeart/2005/8/layout/orgChart1"/>
    <dgm:cxn modelId="{32F9F95D-AAC8-4120-8CF3-E15621E221BB}" type="presParOf" srcId="{9A0FF10C-81C7-47CD-A320-768F2009480B}" destId="{1A917F9A-DDE6-4568-B35C-7FABCEF0A586}" srcOrd="5" destOrd="1" presId="urn:microsoft.com/office/officeart/2005/8/layout/orgChart1"/>
    <dgm:cxn modelId="{1F5B8ADA-96C2-4A13-B6CE-22F74D24ED08}" type="presParOf" srcId="{1A917F9A-DDE6-4568-B35C-7FABCEF0A586}" destId="{FA949B67-3DB7-47FA-97C9-4A653E762F22}" srcOrd="0" destOrd="5" presId="urn:microsoft.com/office/officeart/2005/8/layout/orgChart1"/>
    <dgm:cxn modelId="{AC3A1065-4A2F-4549-A236-C194A7C38BFF}" type="presOf" srcId="{CF717C8A-B40B-4AFF-BF49-65ABB7DF8190}" destId="{FA949B67-3DB7-47FA-97C9-4A653E762F22}" srcOrd="0" destOrd="0" presId="urn:microsoft.com/office/officeart/2005/8/layout/orgChart1"/>
    <dgm:cxn modelId="{E8D69C20-89AF-4029-9BCF-6BE2AE20C09A}" type="presParOf" srcId="{FA949B67-3DB7-47FA-97C9-4A653E762F22}" destId="{7D64F4A3-0E55-47AC-A59B-9D5A9DC25552}" srcOrd="0" destOrd="0" presId="urn:microsoft.com/office/officeart/2005/8/layout/orgChart1"/>
    <dgm:cxn modelId="{F8A5D301-ACEB-4DB5-9838-8F9E678F5C29}" type="presOf" srcId="{CF717C8A-B40B-4AFF-BF49-65ABB7DF8190}" destId="{7D64F4A3-0E55-47AC-A59B-9D5A9DC25552}" srcOrd="0" destOrd="0" presId="urn:microsoft.com/office/officeart/2005/8/layout/orgChart1"/>
    <dgm:cxn modelId="{9E54D67F-EDAB-4463-8817-BEF90BC20BB8}" type="presParOf" srcId="{FA949B67-3DB7-47FA-97C9-4A653E762F22}" destId="{5667CB49-EC34-46BC-AD2D-72F3BD95D049}" srcOrd="1" destOrd="0" presId="urn:microsoft.com/office/officeart/2005/8/layout/orgChart1"/>
    <dgm:cxn modelId="{4A888A14-7ACA-42BB-BD4A-F2B1C8E8F455}" type="presOf" srcId="{CF717C8A-B40B-4AFF-BF49-65ABB7DF8190}" destId="{5667CB49-EC34-46BC-AD2D-72F3BD95D049}" srcOrd="0" destOrd="0" presId="urn:microsoft.com/office/officeart/2005/8/layout/orgChart1"/>
    <dgm:cxn modelId="{FF80B253-07AB-4E56-B0CF-A1FBE6F01CD3}" type="presParOf" srcId="{1A917F9A-DDE6-4568-B35C-7FABCEF0A586}" destId="{EB3A10DA-2FA4-4DAD-8341-8078D7F83716}" srcOrd="1" destOrd="5" presId="urn:microsoft.com/office/officeart/2005/8/layout/orgChart1"/>
    <dgm:cxn modelId="{B030000E-2122-45C9-B8CA-5DE1C7D42367}" type="presParOf" srcId="{1A917F9A-DDE6-4568-B35C-7FABCEF0A586}" destId="{B05C5608-85C8-433E-A928-1755312B673B}" srcOrd="2" destOrd="5" presId="urn:microsoft.com/office/officeart/2005/8/layout/orgChart1"/>
    <dgm:cxn modelId="{3F09E30D-83EF-49A2-815F-8B6B5DE10A81}" type="presParOf" srcId="{9A0FF10C-81C7-47CD-A320-768F2009480B}" destId="{26A5F505-EA68-4C95-BB7B-D4B7D2FFED0F}" srcOrd="6" destOrd="1" presId="urn:microsoft.com/office/officeart/2005/8/layout/orgChart1"/>
    <dgm:cxn modelId="{427178C7-9E46-48CA-A25A-659A00FAC665}" type="presOf" srcId="{8E54DC3D-30BE-4CB9-AF4F-B7DA4E26895F}" destId="{26A5F505-EA68-4C95-BB7B-D4B7D2FFED0F}" srcOrd="0" destOrd="0" presId="urn:microsoft.com/office/officeart/2005/8/layout/orgChart1"/>
    <dgm:cxn modelId="{A67B5188-36C5-44BF-AA47-ECB9F4A91C6E}" type="presParOf" srcId="{9A0FF10C-81C7-47CD-A320-768F2009480B}" destId="{9DE280CA-CB09-4046-8ECF-3793B58AFE60}" srcOrd="7" destOrd="1" presId="urn:microsoft.com/office/officeart/2005/8/layout/orgChart1"/>
    <dgm:cxn modelId="{04065CAC-2D38-42B2-9916-14EA681FFF08}" type="presParOf" srcId="{9DE280CA-CB09-4046-8ECF-3793B58AFE60}" destId="{84F9B2C0-592E-4F0F-BC37-D7AF12458185}" srcOrd="0" destOrd="7" presId="urn:microsoft.com/office/officeart/2005/8/layout/orgChart1"/>
    <dgm:cxn modelId="{67BFB437-C749-445D-BA32-1DFF9FF6DA90}" type="presOf" srcId="{A70BA57B-1405-4F5C-9C70-05E71689C1F2}" destId="{84F9B2C0-592E-4F0F-BC37-D7AF12458185}" srcOrd="0" destOrd="0" presId="urn:microsoft.com/office/officeart/2005/8/layout/orgChart1"/>
    <dgm:cxn modelId="{11F115A2-6AEC-4489-A9D6-6208E154A83C}" type="presParOf" srcId="{84F9B2C0-592E-4F0F-BC37-D7AF12458185}" destId="{599267D3-4CBF-4AA9-AD4B-9D086173AD10}" srcOrd="0" destOrd="0" presId="urn:microsoft.com/office/officeart/2005/8/layout/orgChart1"/>
    <dgm:cxn modelId="{B7322A5A-4258-4E50-B0FB-53718B2A6CA0}" type="presOf" srcId="{A70BA57B-1405-4F5C-9C70-05E71689C1F2}" destId="{599267D3-4CBF-4AA9-AD4B-9D086173AD10}" srcOrd="0" destOrd="0" presId="urn:microsoft.com/office/officeart/2005/8/layout/orgChart1"/>
    <dgm:cxn modelId="{B1BC601C-3D46-4B0E-A194-5304C2BC1339}" type="presParOf" srcId="{84F9B2C0-592E-4F0F-BC37-D7AF12458185}" destId="{B652C2BE-A00C-4E69-8BAA-E1287E8961D0}" srcOrd="1" destOrd="0" presId="urn:microsoft.com/office/officeart/2005/8/layout/orgChart1"/>
    <dgm:cxn modelId="{CD2C08FA-9F31-4752-930E-E67CA22A4A36}" type="presOf" srcId="{A70BA57B-1405-4F5C-9C70-05E71689C1F2}" destId="{B652C2BE-A00C-4E69-8BAA-E1287E8961D0}" srcOrd="0" destOrd="0" presId="urn:microsoft.com/office/officeart/2005/8/layout/orgChart1"/>
    <dgm:cxn modelId="{E1158832-FC0D-4AE0-9F98-4235821B10CE}" type="presParOf" srcId="{9DE280CA-CB09-4046-8ECF-3793B58AFE60}" destId="{38171584-A731-45B6-AFF4-127FE881948B}" srcOrd="1" destOrd="7" presId="urn:microsoft.com/office/officeart/2005/8/layout/orgChart1"/>
    <dgm:cxn modelId="{707A5348-873F-4575-B8DF-D7D58E7E9F85}" type="presParOf" srcId="{9DE280CA-CB09-4046-8ECF-3793B58AFE60}" destId="{779F0D6B-4973-422E-9DAC-597E6B49FF65}" srcOrd="2" destOrd="7" presId="urn:microsoft.com/office/officeart/2005/8/layout/orgChart1"/>
    <dgm:cxn modelId="{4F846CCF-9F1A-4F32-A38F-910BB4181502}" type="presParOf" srcId="{F728C3E8-5128-4BB6-90CC-A86769ECE335}" destId="{0E819307-1B4E-434E-BA76-D5A4192B0663}"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77D31B3-3808-4FBA-8FA4-CC8D448A173E}" type="doc">
      <dgm:prSet loTypeId="hierarchy" loCatId="hierarchy" qsTypeId="urn:microsoft.com/office/officeart/2005/8/quickstyle/simple1" qsCatId="simple" csTypeId="urn:microsoft.com/office/officeart/2005/8/colors/accent1_2" csCatId="accent1" phldr="0"/>
      <dgm:spPr/>
      <dgm:t>
        <a:bodyPr/>
        <a:p>
          <a:endParaRPr lang="en-US"/>
        </a:p>
      </dgm:t>
    </dgm:pt>
    <dgm:pt modelId="{47C757F0-AA23-46BE-9311-EA432CDEEAA1}">
      <dgm:prSet phldrT="[Text]" phldr="0" custT="1">
        <dgm:style>
          <a:lnRef idx="3">
            <a:schemeClr val="accent1"/>
          </a:lnRef>
          <a:fillRef idx="0">
            <a:srgbClr val="FFFFFF"/>
          </a:fillRef>
          <a:effectRef idx="0">
            <a:srgbClr val="FFFFFF"/>
          </a:effectRef>
          <a:fontRef idx="minor">
            <a:schemeClr val="tx1"/>
          </a:fontRef>
        </dgm:style>
      </dgm:prSet>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KTCT Mác - Lenin nghiên cứu</a:t>
          </a:r>
          <a:endParaRPr lang="en-US" sz="1300">
            <a:latin typeface="Times New Roman" panose="02020603050405020304" charset="0"/>
            <a:cs typeface="Times New Roman" panose="02020603050405020304" charset="0"/>
          </a:endParaRPr>
        </a:p>
      </dgm:t>
    </dgm:pt>
    <dgm:pt modelId="{AB39B06D-FE6C-48B2-B5B4-77CD0C8CF7AD}" cxnId="{6E86A44C-8CDF-4676-B040-2BEAF442D91B}" type="parTrans">
      <dgm:prSet/>
      <dgm:spPr/>
      <dgm:t>
        <a:bodyPr/>
        <a:p>
          <a:endParaRPr lang="en-US"/>
        </a:p>
      </dgm:t>
    </dgm:pt>
    <dgm:pt modelId="{DF0D1C21-B79E-4875-B7FA-EF183CB48B88}" cxnId="{6E86A44C-8CDF-4676-B040-2BEAF442D91B}" type="sibTrans">
      <dgm:prSet/>
      <dgm:spPr/>
      <dgm:t>
        <a:bodyPr/>
        <a:p>
          <a:endParaRPr lang="en-US"/>
        </a:p>
      </dgm:t>
    </dgm:pt>
    <dgm:pt modelId="{12714FC6-8B41-47E5-91DD-F02D34D23B93}">
      <dgm:prSet phldrT="[Text]" phldr="0" custT="1">
        <dgm:style>
          <a:lnRef idx="3">
            <a:schemeClr val="accent1"/>
          </a:lnRef>
          <a:fillRef idx="0">
            <a:srgbClr val="FFFFFF"/>
          </a:fillRef>
          <a:effectRef idx="0">
            <a:srgbClr val="FFFFFF"/>
          </a:effectRef>
          <a:fontRef idx="minor">
            <a:schemeClr val="tx1"/>
          </a:fontRef>
        </dgm:style>
      </dgm:prSet>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Vạch ra quy luật kinh tế vận động quan hệ sản xuất</a:t>
          </a:r>
          <a:endParaRPr lang="en-US" sz="1300">
            <a:latin typeface="Times New Roman" panose="02020603050405020304" charset="0"/>
            <a:cs typeface="Times New Roman" panose="02020603050405020304" charset="0"/>
          </a:endParaRPr>
        </a:p>
      </dgm:t>
    </dgm:pt>
    <dgm:pt modelId="{EACD17F5-D793-4A43-B489-D1804D50CFEF}" cxnId="{15471A48-6985-41A2-8046-3D1D74DBF746}" type="parTrans">
      <dgm:prSet/>
      <dgm:spPr/>
      <dgm:t>
        <a:bodyPr/>
        <a:p>
          <a:endParaRPr lang="en-US"/>
        </a:p>
      </dgm:t>
    </dgm:pt>
    <dgm:pt modelId="{FA45D93F-0724-4936-AA45-E6762732A19D}" cxnId="{15471A48-6985-41A2-8046-3D1D74DBF746}" type="sibTrans">
      <dgm:prSet/>
      <dgm:spPr/>
      <dgm:t>
        <a:bodyPr/>
        <a:p>
          <a:endParaRPr lang="en-US"/>
        </a:p>
      </dgm:t>
    </dgm:pt>
    <dgm:pt modelId="{4EC42421-831D-4CD3-8215-2AF4300F9C01}">
      <dgm:prSet phldrT="[Text]" phldr="0" custT="1">
        <dgm:style>
          <a:lnRef idx="3">
            <a:schemeClr val="accent1"/>
          </a:lnRef>
          <a:fillRef idx="0">
            <a:srgbClr val="FFFFFF"/>
          </a:fillRef>
          <a:effectRef idx="0">
            <a:srgbClr val="FFFFFF"/>
          </a:effectRef>
          <a:fontRef idx="minor">
            <a:schemeClr val="tx1"/>
          </a:fontRef>
        </dgm:style>
      </dgm:prSet>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Tác động qua lại với kinh tế thị trường</a:t>
          </a:r>
          <a:endParaRPr lang="en-US" sz="1300">
            <a:latin typeface="Times New Roman" panose="02020603050405020304" charset="0"/>
            <a:cs typeface="Times New Roman" panose="02020603050405020304" charset="0"/>
          </a:endParaRPr>
        </a:p>
      </dgm:t>
    </dgm:pt>
    <dgm:pt modelId="{8D5FB264-0A5C-4C3A-85B7-453D9BD837DF}" cxnId="{ED59AB7B-E87E-4195-9166-E4FB05220F74}" type="parTrans">
      <dgm:prSet/>
      <dgm:spPr/>
      <dgm:t>
        <a:bodyPr/>
        <a:p>
          <a:endParaRPr lang="en-US"/>
        </a:p>
      </dgm:t>
    </dgm:pt>
    <dgm:pt modelId="{A1825131-D805-48C8-BFCE-E45C02E6F5CE}" cxnId="{ED59AB7B-E87E-4195-9166-E4FB05220F74}" type="sibTrans">
      <dgm:prSet/>
      <dgm:spPr/>
      <dgm:t>
        <a:bodyPr/>
        <a:p>
          <a:endParaRPr lang="en-US"/>
        </a:p>
      </dgm:t>
    </dgm:pt>
    <dgm:pt modelId="{CF717C8A-B40B-4AFF-BF49-65ABB7DF8190}">
      <dgm:prSet phldrT="[Text]" phldr="0" custT="1">
        <dgm:style>
          <a:lnRef idx="3">
            <a:schemeClr val="accent1"/>
          </a:lnRef>
          <a:fillRef idx="0">
            <a:srgbClr val="FFFFFF"/>
          </a:fillRef>
          <a:effectRef idx="0">
            <a:srgbClr val="FFFFFF"/>
          </a:effectRef>
          <a:fontRef idx="minor">
            <a:schemeClr val="tx1"/>
          </a:fontRef>
        </dgm:style>
      </dgm:prSet>
      <dgm:spPr/>
      <dgm:t>
        <a:bodyPr vert="horz" wrap="square" anchor="t" anchorCtr="0"/>
        <a:p>
          <a:pPr algn="ctr">
            <a:lnSpc>
              <a:spcPct val="100000"/>
            </a:lnSpc>
            <a:spcBef>
              <a:spcPct val="0"/>
            </a:spcBef>
            <a:spcAft>
              <a:spcPct val="35000"/>
            </a:spcAft>
          </a:pPr>
          <a:r>
            <a:rPr lang="en-US" sz="1300">
              <a:latin typeface="Times New Roman" panose="02020603050405020304" charset="0"/>
              <a:cs typeface="Times New Roman" panose="02020603050405020304" charset="0"/>
            </a:rPr>
            <a:t>Trong tác động qua lại với lực lượng sản xuất </a:t>
          </a:r>
          <a:endParaRPr lang="en-US" sz="1300">
            <a:latin typeface="Times New Roman" panose="02020603050405020304" charset="0"/>
            <a:cs typeface="Times New Roman" panose="02020603050405020304" charset="0"/>
          </a:endParaRPr>
        </a:p>
      </dgm:t>
    </dgm:pt>
    <dgm:pt modelId="{CCF68ADE-40B6-47D0-93C1-88EC13ADC8AC}" cxnId="{AB96C92C-1A20-44E8-B1D4-A71D1F35D4CB}" type="parTrans">
      <dgm:prSet/>
      <dgm:spPr/>
      <dgm:t>
        <a:bodyPr/>
        <a:p>
          <a:endParaRPr lang="en-US"/>
        </a:p>
      </dgm:t>
    </dgm:pt>
    <dgm:pt modelId="{630D3E0B-D1D7-4E1A-8193-515AA5E1866F}" cxnId="{AB96C92C-1A20-44E8-B1D4-A71D1F35D4CB}" type="sibTrans">
      <dgm:prSet/>
      <dgm:spPr/>
      <dgm:t>
        <a:bodyPr/>
        <a:p>
          <a:endParaRPr lang="en-US"/>
        </a:p>
      </dgm:t>
    </dgm:pt>
    <dgm:pt modelId="{A70BA57B-1405-4F5C-9C70-05E71689C1F2}">
      <dgm:prSet phldr="0" custT="1">
        <dgm:style>
          <a:lnRef idx="3">
            <a:schemeClr val="accent1"/>
          </a:lnRef>
          <a:fillRef idx="0">
            <a:srgbClr val="FFFFFF"/>
          </a:fillRef>
          <a:effectRef idx="0">
            <a:srgbClr val="FFFFFF"/>
          </a:effectRef>
          <a:fontRef idx="minor">
            <a:schemeClr val="tx1"/>
          </a:fontRef>
        </dgm:style>
      </dgm:prSet>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T</a:t>
          </a:r>
          <a:r>
            <a:rPr lang="en-US" sz="1300">
              <a:latin typeface="Times New Roman" panose="02020603050405020304" charset="0"/>
              <a:cs typeface="Times New Roman" panose="02020603050405020304" charset="0"/>
            </a:rPr>
            <a:t>rong quá trình tổ chức sản xuất: Sản xuất - Phân phối - trao đổi - Tiêu dùng.</a:t>
          </a:r>
          <a:endParaRPr lang="en-US" sz="1300">
            <a:latin typeface="Times New Roman" panose="02020603050405020304" charset="0"/>
            <a:cs typeface="Times New Roman" panose="02020603050405020304" charset="0"/>
          </a:endParaRPr>
        </a:p>
      </dgm:t>
    </dgm:pt>
    <dgm:pt modelId="{8E54DC3D-30BE-4CB9-AF4F-B7DA4E26895F}" cxnId="{B8DFAFE4-CA00-4706-99E4-0311B50F1C41}" type="parTrans">
      <dgm:prSet/>
      <dgm:spPr/>
    </dgm:pt>
    <dgm:pt modelId="{DEB8E79D-6281-480C-A0E3-B329AFE2EE7A}" cxnId="{B8DFAFE4-CA00-4706-99E4-0311B50F1C41}" type="sibTrans">
      <dgm:prSet/>
      <dgm:spPr/>
    </dgm:pt>
    <dgm:pt modelId="{E498DC9C-C5AC-4482-A26F-3B99DC5D79F0}" type="pres">
      <dgm:prSet presAssocID="{A77D31B3-3808-4FBA-8FA4-CC8D448A173E}" presName="hierChild1" presStyleCnt="0">
        <dgm:presLayoutVars>
          <dgm:orgChart val="1"/>
          <dgm:chPref val="1"/>
          <dgm:dir val="rev"/>
          <dgm:animOne val="branch"/>
          <dgm:animLvl val="lvl"/>
          <dgm:resizeHandles/>
        </dgm:presLayoutVars>
      </dgm:prSet>
      <dgm:spPr/>
    </dgm:pt>
    <dgm:pt modelId="{F728C3E8-5128-4BB6-90CC-A86769ECE335}" type="pres">
      <dgm:prSet presAssocID="{47C757F0-AA23-46BE-9311-EA432CDEEAA1}" presName="hierRoot1" presStyleCnt="0">
        <dgm:presLayoutVars>
          <dgm:hierBranch val="init"/>
        </dgm:presLayoutVars>
      </dgm:prSet>
      <dgm:spPr/>
    </dgm:pt>
    <dgm:pt modelId="{79147750-B6BF-43FD-83A0-7ACDC9B53EFF}" type="pres">
      <dgm:prSet presAssocID="{47C757F0-AA23-46BE-9311-EA432CDEEAA1}" presName="rootComposite1" presStyleCnt="0"/>
      <dgm:spPr/>
    </dgm:pt>
    <dgm:pt modelId="{AE79172D-D441-42BB-84EA-E3D989670DED}" type="pres">
      <dgm:prSet presAssocID="{47C757F0-AA23-46BE-9311-EA432CDEEAA1}" presName="rootText1" presStyleLbl="node0" presStyleIdx="0" presStyleCnt="1">
        <dgm:presLayoutVars>
          <dgm:chPref val="3"/>
        </dgm:presLayoutVars>
      </dgm:prSet>
      <dgm:spPr/>
    </dgm:pt>
    <dgm:pt modelId="{86420519-308D-4A6A-8FEA-6FB2E39BA448}" type="pres">
      <dgm:prSet presAssocID="{47C757F0-AA23-46BE-9311-EA432CDEEAA1}" presName="rootConnector1" presStyleCnt="0"/>
      <dgm:spPr/>
    </dgm:pt>
    <dgm:pt modelId="{9A0FF10C-81C7-47CD-A320-768F2009480B}" type="pres">
      <dgm:prSet presAssocID="{47C757F0-AA23-46BE-9311-EA432CDEEAA1}" presName="hierChild2" presStyleCnt="0"/>
      <dgm:spPr/>
    </dgm:pt>
    <dgm:pt modelId="{6A259130-4455-44E0-969B-948D1249687E}" type="pres">
      <dgm:prSet presAssocID="{EACD17F5-D793-4A43-B489-D1804D50CFEF}" presName="Name37" presStyleLbl="parChTrans1D2" presStyleIdx="0" presStyleCnt="4"/>
      <dgm:spPr/>
    </dgm:pt>
    <dgm:pt modelId="{D6C5C065-A308-417C-8ECC-04FC2BEC646C}" type="pres">
      <dgm:prSet presAssocID="{12714FC6-8B41-47E5-91DD-F02D34D23B93}" presName="hierRoot2" presStyleCnt="0">
        <dgm:presLayoutVars>
          <dgm:hierBranch val="init"/>
        </dgm:presLayoutVars>
      </dgm:prSet>
      <dgm:spPr/>
    </dgm:pt>
    <dgm:pt modelId="{E36491EF-5019-46FD-BC82-1BD579B9EE0E}" type="pres">
      <dgm:prSet presAssocID="{12714FC6-8B41-47E5-91DD-F02D34D23B93}" presName="rootComposite" presStyleCnt="0"/>
      <dgm:spPr/>
    </dgm:pt>
    <dgm:pt modelId="{43B7C837-49D6-40CE-BBAB-953D9E4BA7ED}" type="pres">
      <dgm:prSet presAssocID="{12714FC6-8B41-47E5-91DD-F02D34D23B93}" presName="rootText" presStyleLbl="node2" presStyleIdx="0" presStyleCnt="4">
        <dgm:presLayoutVars>
          <dgm:chPref val="3"/>
        </dgm:presLayoutVars>
      </dgm:prSet>
      <dgm:spPr/>
    </dgm:pt>
    <dgm:pt modelId="{9A037140-9B69-4B9F-A134-F2F2EB0F2E32}" type="pres">
      <dgm:prSet presAssocID="{12714FC6-8B41-47E5-91DD-F02D34D23B93}" presName="rootConnector" presStyleCnt="0"/>
      <dgm:spPr/>
    </dgm:pt>
    <dgm:pt modelId="{FA37AA5D-87C2-47F6-9B72-B753C073E744}" type="pres">
      <dgm:prSet presAssocID="{12714FC6-8B41-47E5-91DD-F02D34D23B93}" presName="hierChild4" presStyleCnt="0"/>
      <dgm:spPr/>
    </dgm:pt>
    <dgm:pt modelId="{A7309641-2A58-41EA-9E42-56812CF298ED}" type="pres">
      <dgm:prSet presAssocID="{12714FC6-8B41-47E5-91DD-F02D34D23B93}" presName="hierChild5" presStyleCnt="0"/>
      <dgm:spPr/>
    </dgm:pt>
    <dgm:pt modelId="{F492B679-3C8C-4E72-95A8-8B81298826E7}" type="pres">
      <dgm:prSet presAssocID="{8D5FB264-0A5C-4C3A-85B7-453D9BD837DF}" presName="Name37" presStyleLbl="parChTrans1D2" presStyleIdx="1" presStyleCnt="4"/>
      <dgm:spPr/>
    </dgm:pt>
    <dgm:pt modelId="{C6F584B9-7EA2-46D8-913B-8F508509ECAB}" type="pres">
      <dgm:prSet presAssocID="{4EC42421-831D-4CD3-8215-2AF4300F9C01}" presName="hierRoot2" presStyleCnt="0">
        <dgm:presLayoutVars>
          <dgm:hierBranch val="init"/>
        </dgm:presLayoutVars>
      </dgm:prSet>
      <dgm:spPr/>
    </dgm:pt>
    <dgm:pt modelId="{6CAD9CE6-86A1-4F7D-98A6-3AF53F55F9E3}" type="pres">
      <dgm:prSet presAssocID="{4EC42421-831D-4CD3-8215-2AF4300F9C01}" presName="rootComposite" presStyleCnt="0"/>
      <dgm:spPr/>
    </dgm:pt>
    <dgm:pt modelId="{08A0D1D2-3A20-4D63-8E35-B7C8B6B16D48}" type="pres">
      <dgm:prSet presAssocID="{4EC42421-831D-4CD3-8215-2AF4300F9C01}" presName="rootText" presStyleLbl="node2" presStyleIdx="1" presStyleCnt="4">
        <dgm:presLayoutVars>
          <dgm:chPref val="3"/>
        </dgm:presLayoutVars>
      </dgm:prSet>
      <dgm:spPr/>
    </dgm:pt>
    <dgm:pt modelId="{6238C53E-A961-488B-8FBD-6EC13507B069}" type="pres">
      <dgm:prSet presAssocID="{4EC42421-831D-4CD3-8215-2AF4300F9C01}" presName="rootConnector" presStyleCnt="0"/>
      <dgm:spPr/>
    </dgm:pt>
    <dgm:pt modelId="{A9C46FD3-3BE9-4E6E-BFF6-B0B42B13F857}" type="pres">
      <dgm:prSet presAssocID="{4EC42421-831D-4CD3-8215-2AF4300F9C01}" presName="hierChild4" presStyleCnt="0"/>
      <dgm:spPr/>
    </dgm:pt>
    <dgm:pt modelId="{A663BBFB-A120-4F5B-82EC-DB644DB9966B}" type="pres">
      <dgm:prSet presAssocID="{4EC42421-831D-4CD3-8215-2AF4300F9C01}" presName="hierChild5" presStyleCnt="0"/>
      <dgm:spPr/>
    </dgm:pt>
    <dgm:pt modelId="{AB3A8128-6C86-49B7-B5CC-0153888815E5}" type="pres">
      <dgm:prSet presAssocID="{CCF68ADE-40B6-47D0-93C1-88EC13ADC8AC}" presName="Name37" presStyleLbl="parChTrans1D2" presStyleIdx="2" presStyleCnt="4"/>
      <dgm:spPr/>
    </dgm:pt>
    <dgm:pt modelId="{1A917F9A-DDE6-4568-B35C-7FABCEF0A586}" type="pres">
      <dgm:prSet presAssocID="{CF717C8A-B40B-4AFF-BF49-65ABB7DF8190}" presName="hierRoot2" presStyleCnt="0">
        <dgm:presLayoutVars>
          <dgm:hierBranch val="init"/>
        </dgm:presLayoutVars>
      </dgm:prSet>
      <dgm:spPr/>
    </dgm:pt>
    <dgm:pt modelId="{FA949B67-3DB7-47FA-97C9-4A653E762F22}" type="pres">
      <dgm:prSet presAssocID="{CF717C8A-B40B-4AFF-BF49-65ABB7DF8190}" presName="rootComposite" presStyleCnt="0"/>
      <dgm:spPr/>
    </dgm:pt>
    <dgm:pt modelId="{7D64F4A3-0E55-47AC-A59B-9D5A9DC25552}" type="pres">
      <dgm:prSet presAssocID="{CF717C8A-B40B-4AFF-BF49-65ABB7DF8190}" presName="rootText" presStyleLbl="node2" presStyleIdx="2" presStyleCnt="4">
        <dgm:presLayoutVars>
          <dgm:chPref val="3"/>
        </dgm:presLayoutVars>
      </dgm:prSet>
      <dgm:spPr/>
    </dgm:pt>
    <dgm:pt modelId="{5667CB49-EC34-46BC-AD2D-72F3BD95D049}" type="pres">
      <dgm:prSet presAssocID="{CF717C8A-B40B-4AFF-BF49-65ABB7DF8190}" presName="rootConnector" presStyleCnt="0"/>
      <dgm:spPr/>
    </dgm:pt>
    <dgm:pt modelId="{EB3A10DA-2FA4-4DAD-8341-8078D7F83716}" type="pres">
      <dgm:prSet presAssocID="{CF717C8A-B40B-4AFF-BF49-65ABB7DF8190}" presName="hierChild4" presStyleCnt="0"/>
      <dgm:spPr/>
    </dgm:pt>
    <dgm:pt modelId="{B05C5608-85C8-433E-A928-1755312B673B}" type="pres">
      <dgm:prSet presAssocID="{CF717C8A-B40B-4AFF-BF49-65ABB7DF8190}" presName="hierChild5" presStyleCnt="0"/>
      <dgm:spPr/>
    </dgm:pt>
    <dgm:pt modelId="{26A5F505-EA68-4C95-BB7B-D4B7D2FFED0F}" type="pres">
      <dgm:prSet presAssocID="{8E54DC3D-30BE-4CB9-AF4F-B7DA4E26895F}" presName="Name37" presStyleLbl="parChTrans1D2" presStyleIdx="3" presStyleCnt="4"/>
      <dgm:spPr/>
    </dgm:pt>
    <dgm:pt modelId="{9DE280CA-CB09-4046-8ECF-3793B58AFE60}" type="pres">
      <dgm:prSet presAssocID="{A70BA57B-1405-4F5C-9C70-05E71689C1F2}" presName="hierRoot2" presStyleCnt="0">
        <dgm:presLayoutVars>
          <dgm:hierBranch val="init"/>
        </dgm:presLayoutVars>
      </dgm:prSet>
      <dgm:spPr/>
    </dgm:pt>
    <dgm:pt modelId="{84F9B2C0-592E-4F0F-BC37-D7AF12458185}" type="pres">
      <dgm:prSet presAssocID="{A70BA57B-1405-4F5C-9C70-05E71689C1F2}" presName="rootComposite" presStyleCnt="0"/>
      <dgm:spPr/>
    </dgm:pt>
    <dgm:pt modelId="{599267D3-4CBF-4AA9-AD4B-9D086173AD10}" type="pres">
      <dgm:prSet presAssocID="{A70BA57B-1405-4F5C-9C70-05E71689C1F2}" presName="rootText" presStyleLbl="node2" presStyleIdx="3" presStyleCnt="4">
        <dgm:presLayoutVars>
          <dgm:chPref val="3"/>
        </dgm:presLayoutVars>
      </dgm:prSet>
      <dgm:spPr/>
    </dgm:pt>
    <dgm:pt modelId="{B652C2BE-A00C-4E69-8BAA-E1287E8961D0}" type="pres">
      <dgm:prSet presAssocID="{A70BA57B-1405-4F5C-9C70-05E71689C1F2}" presName="rootConnector" presStyleCnt="0"/>
      <dgm:spPr/>
    </dgm:pt>
    <dgm:pt modelId="{38171584-A731-45B6-AFF4-127FE881948B}" type="pres">
      <dgm:prSet presAssocID="{A70BA57B-1405-4F5C-9C70-05E71689C1F2}" presName="hierChild4" presStyleCnt="0"/>
      <dgm:spPr/>
    </dgm:pt>
    <dgm:pt modelId="{779F0D6B-4973-422E-9DAC-597E6B49FF65}" type="pres">
      <dgm:prSet presAssocID="{A70BA57B-1405-4F5C-9C70-05E71689C1F2}" presName="hierChild5" presStyleCnt="0"/>
      <dgm:spPr/>
    </dgm:pt>
    <dgm:pt modelId="{0E819307-1B4E-434E-BA76-D5A4192B0663}" type="pres">
      <dgm:prSet presAssocID="{47C757F0-AA23-46BE-9311-EA432CDEEAA1}" presName="hierChild3" presStyleCnt="0"/>
      <dgm:spPr/>
    </dgm:pt>
  </dgm:ptLst>
  <dgm:cxnLst>
    <dgm:cxn modelId="{6E86A44C-8CDF-4676-B040-2BEAF442D91B}" srcId="{A77D31B3-3808-4FBA-8FA4-CC8D448A173E}" destId="{47C757F0-AA23-46BE-9311-EA432CDEEAA1}" srcOrd="0" destOrd="0" parTransId="{AB39B06D-FE6C-48B2-B5B4-77CD0C8CF7AD}" sibTransId="{DF0D1C21-B79E-4875-B7FA-EF183CB48B88}"/>
    <dgm:cxn modelId="{15471A48-6985-41A2-8046-3D1D74DBF746}" srcId="{47C757F0-AA23-46BE-9311-EA432CDEEAA1}" destId="{12714FC6-8B41-47E5-91DD-F02D34D23B93}" srcOrd="0" destOrd="0" parTransId="{EACD17F5-D793-4A43-B489-D1804D50CFEF}" sibTransId="{FA45D93F-0724-4936-AA45-E6762732A19D}"/>
    <dgm:cxn modelId="{ED59AB7B-E87E-4195-9166-E4FB05220F74}" srcId="{47C757F0-AA23-46BE-9311-EA432CDEEAA1}" destId="{4EC42421-831D-4CD3-8215-2AF4300F9C01}" srcOrd="1" destOrd="0" parTransId="{8D5FB264-0A5C-4C3A-85B7-453D9BD837DF}" sibTransId="{A1825131-D805-48C8-BFCE-E45C02E6F5CE}"/>
    <dgm:cxn modelId="{AB96C92C-1A20-44E8-B1D4-A71D1F35D4CB}" srcId="{47C757F0-AA23-46BE-9311-EA432CDEEAA1}" destId="{CF717C8A-B40B-4AFF-BF49-65ABB7DF8190}" srcOrd="2" destOrd="0" parTransId="{CCF68ADE-40B6-47D0-93C1-88EC13ADC8AC}" sibTransId="{630D3E0B-D1D7-4E1A-8193-515AA5E1866F}"/>
    <dgm:cxn modelId="{B8DFAFE4-CA00-4706-99E4-0311B50F1C41}" srcId="{47C757F0-AA23-46BE-9311-EA432CDEEAA1}" destId="{A70BA57B-1405-4F5C-9C70-05E71689C1F2}" srcOrd="3" destOrd="0" parTransId="{8E54DC3D-30BE-4CB9-AF4F-B7DA4E26895F}" sibTransId="{DEB8E79D-6281-480C-A0E3-B329AFE2EE7A}"/>
    <dgm:cxn modelId="{EE9FEFF8-2F41-457F-8611-4321FECF8A88}" type="presOf" srcId="{A77D31B3-3808-4FBA-8FA4-CC8D448A173E}" destId="{E498DC9C-C5AC-4482-A26F-3B99DC5D79F0}" srcOrd="0" destOrd="0" presId="urn:microsoft.com/office/officeart/2005/8/layout/orgChart1"/>
    <dgm:cxn modelId="{DCBBE9E3-C9E7-4C76-A9D8-4732E3F243F3}" type="presParOf" srcId="{E498DC9C-C5AC-4482-A26F-3B99DC5D79F0}" destId="{F728C3E8-5128-4BB6-90CC-A86769ECE335}" srcOrd="0" destOrd="0" presId="urn:microsoft.com/office/officeart/2005/8/layout/orgChart1"/>
    <dgm:cxn modelId="{C5BD3C9C-48E9-4565-A177-4963F31B488C}" type="presParOf" srcId="{F728C3E8-5128-4BB6-90CC-A86769ECE335}" destId="{79147750-B6BF-43FD-83A0-7ACDC9B53EFF}" srcOrd="0" destOrd="0" presId="urn:microsoft.com/office/officeart/2005/8/layout/orgChart1"/>
    <dgm:cxn modelId="{348BFFD4-6284-4A1D-A062-3343D1285F7C}" type="presOf" srcId="{47C757F0-AA23-46BE-9311-EA432CDEEAA1}" destId="{79147750-B6BF-43FD-83A0-7ACDC9B53EFF}" srcOrd="0" destOrd="0" presId="urn:microsoft.com/office/officeart/2005/8/layout/orgChart1"/>
    <dgm:cxn modelId="{ECB5BF69-CDD8-4CC5-9066-F0F08CE023AA}" type="presParOf" srcId="{79147750-B6BF-43FD-83A0-7ACDC9B53EFF}" destId="{AE79172D-D441-42BB-84EA-E3D989670DED}" srcOrd="0" destOrd="0" presId="urn:microsoft.com/office/officeart/2005/8/layout/orgChart1"/>
    <dgm:cxn modelId="{E8021D0A-F3E6-4F5D-AC7D-3D1B144ABC8B}" type="presOf" srcId="{47C757F0-AA23-46BE-9311-EA432CDEEAA1}" destId="{AE79172D-D441-42BB-84EA-E3D989670DED}" srcOrd="0" destOrd="0" presId="urn:microsoft.com/office/officeart/2005/8/layout/orgChart1"/>
    <dgm:cxn modelId="{04C1DDBB-507F-4CEB-84B1-0BE850D202BF}" type="presParOf" srcId="{79147750-B6BF-43FD-83A0-7ACDC9B53EFF}" destId="{86420519-308D-4A6A-8FEA-6FB2E39BA448}" srcOrd="1" destOrd="0" presId="urn:microsoft.com/office/officeart/2005/8/layout/orgChart1"/>
    <dgm:cxn modelId="{B689A101-9A06-48A5-AE29-1E67DBD9709A}" type="presOf" srcId="{47C757F0-AA23-46BE-9311-EA432CDEEAA1}" destId="{86420519-308D-4A6A-8FEA-6FB2E39BA448}" srcOrd="0" destOrd="0" presId="urn:microsoft.com/office/officeart/2005/8/layout/orgChart1"/>
    <dgm:cxn modelId="{AA984E19-4214-42B4-95C5-20C512BF21BF}" type="presParOf" srcId="{F728C3E8-5128-4BB6-90CC-A86769ECE335}" destId="{9A0FF10C-81C7-47CD-A320-768F2009480B}" srcOrd="1" destOrd="0" presId="urn:microsoft.com/office/officeart/2005/8/layout/orgChart1"/>
    <dgm:cxn modelId="{F1185ADF-5012-4971-A368-92E1A359BF23}" type="presParOf" srcId="{9A0FF10C-81C7-47CD-A320-768F2009480B}" destId="{6A259130-4455-44E0-969B-948D1249687E}" srcOrd="0" destOrd="1" presId="urn:microsoft.com/office/officeart/2005/8/layout/orgChart1"/>
    <dgm:cxn modelId="{F8FD5C98-0E1F-4D7B-9D5A-AE4BBCEF1984}" type="presOf" srcId="{EACD17F5-D793-4A43-B489-D1804D50CFEF}" destId="{6A259130-4455-44E0-969B-948D1249687E}" srcOrd="0" destOrd="0" presId="urn:microsoft.com/office/officeart/2005/8/layout/orgChart1"/>
    <dgm:cxn modelId="{1BF799E9-E06D-4BF5-8FD2-083EE08A8E08}" type="presParOf" srcId="{9A0FF10C-81C7-47CD-A320-768F2009480B}" destId="{D6C5C065-A308-417C-8ECC-04FC2BEC646C}" srcOrd="1" destOrd="1" presId="urn:microsoft.com/office/officeart/2005/8/layout/orgChart1"/>
    <dgm:cxn modelId="{1BB91290-8798-4455-BA2F-8F9E9A7F80FF}" type="presParOf" srcId="{D6C5C065-A308-417C-8ECC-04FC2BEC646C}" destId="{E36491EF-5019-46FD-BC82-1BD579B9EE0E}" srcOrd="0" destOrd="1" presId="urn:microsoft.com/office/officeart/2005/8/layout/orgChart1"/>
    <dgm:cxn modelId="{4397F272-1358-4A73-9639-32705F180CF1}" type="presOf" srcId="{12714FC6-8B41-47E5-91DD-F02D34D23B93}" destId="{E36491EF-5019-46FD-BC82-1BD579B9EE0E}" srcOrd="0" destOrd="0" presId="urn:microsoft.com/office/officeart/2005/8/layout/orgChart1"/>
    <dgm:cxn modelId="{4A8D7E5A-3268-4C1A-98F8-02D30F18754F}" type="presParOf" srcId="{E36491EF-5019-46FD-BC82-1BD579B9EE0E}" destId="{43B7C837-49D6-40CE-BBAB-953D9E4BA7ED}" srcOrd="0" destOrd="0" presId="urn:microsoft.com/office/officeart/2005/8/layout/orgChart1"/>
    <dgm:cxn modelId="{F80239DF-6233-4D45-9A1D-7343CDD33AC9}" type="presOf" srcId="{12714FC6-8B41-47E5-91DD-F02D34D23B93}" destId="{43B7C837-49D6-40CE-BBAB-953D9E4BA7ED}" srcOrd="0" destOrd="0" presId="urn:microsoft.com/office/officeart/2005/8/layout/orgChart1"/>
    <dgm:cxn modelId="{8B2B38F0-A175-44D5-AFAC-0ECC3B134C3F}" type="presParOf" srcId="{E36491EF-5019-46FD-BC82-1BD579B9EE0E}" destId="{9A037140-9B69-4B9F-A134-F2F2EB0F2E32}" srcOrd="1" destOrd="0" presId="urn:microsoft.com/office/officeart/2005/8/layout/orgChart1"/>
    <dgm:cxn modelId="{02E8B01B-4A7E-4ED4-A3FA-B8F11A742AF2}" type="presOf" srcId="{12714FC6-8B41-47E5-91DD-F02D34D23B93}" destId="{9A037140-9B69-4B9F-A134-F2F2EB0F2E32}" srcOrd="0" destOrd="0" presId="urn:microsoft.com/office/officeart/2005/8/layout/orgChart1"/>
    <dgm:cxn modelId="{A0069FC4-26BE-44CC-A482-21569EBDC4E5}" type="presParOf" srcId="{D6C5C065-A308-417C-8ECC-04FC2BEC646C}" destId="{FA37AA5D-87C2-47F6-9B72-B753C073E744}" srcOrd="1" destOrd="1" presId="urn:microsoft.com/office/officeart/2005/8/layout/orgChart1"/>
    <dgm:cxn modelId="{D031EA1D-2D20-4C08-8C39-7A32B5040545}" type="presParOf" srcId="{D6C5C065-A308-417C-8ECC-04FC2BEC646C}" destId="{A7309641-2A58-41EA-9E42-56812CF298ED}" srcOrd="2" destOrd="1" presId="urn:microsoft.com/office/officeart/2005/8/layout/orgChart1"/>
    <dgm:cxn modelId="{7A0F3E7D-693A-4E3A-BA27-B7FBFDF12972}" type="presParOf" srcId="{9A0FF10C-81C7-47CD-A320-768F2009480B}" destId="{F492B679-3C8C-4E72-95A8-8B81298826E7}" srcOrd="2" destOrd="1" presId="urn:microsoft.com/office/officeart/2005/8/layout/orgChart1"/>
    <dgm:cxn modelId="{EA3EF612-80BD-4B4D-9792-E5D58E097362}" type="presOf" srcId="{8D5FB264-0A5C-4C3A-85B7-453D9BD837DF}" destId="{F492B679-3C8C-4E72-95A8-8B81298826E7}" srcOrd="0" destOrd="0" presId="urn:microsoft.com/office/officeart/2005/8/layout/orgChart1"/>
    <dgm:cxn modelId="{E7FC4F84-DC60-41BC-B79F-B0EF9AB28B4D}" type="presParOf" srcId="{9A0FF10C-81C7-47CD-A320-768F2009480B}" destId="{C6F584B9-7EA2-46D8-913B-8F508509ECAB}" srcOrd="3" destOrd="1" presId="urn:microsoft.com/office/officeart/2005/8/layout/orgChart1"/>
    <dgm:cxn modelId="{59E5F93B-D461-4E70-B25F-D27E3F2F4F75}" type="presParOf" srcId="{C6F584B9-7EA2-46D8-913B-8F508509ECAB}" destId="{6CAD9CE6-86A1-4F7D-98A6-3AF53F55F9E3}" srcOrd="0" destOrd="3" presId="urn:microsoft.com/office/officeart/2005/8/layout/orgChart1"/>
    <dgm:cxn modelId="{4D397CFB-6FF9-4459-912F-442CFCF2D683}" type="presOf" srcId="{4EC42421-831D-4CD3-8215-2AF4300F9C01}" destId="{6CAD9CE6-86A1-4F7D-98A6-3AF53F55F9E3}" srcOrd="0" destOrd="0" presId="urn:microsoft.com/office/officeart/2005/8/layout/orgChart1"/>
    <dgm:cxn modelId="{C873F05D-9E2D-40E9-8224-C1B21A0FCA3E}" type="presParOf" srcId="{6CAD9CE6-86A1-4F7D-98A6-3AF53F55F9E3}" destId="{08A0D1D2-3A20-4D63-8E35-B7C8B6B16D48}" srcOrd="0" destOrd="0" presId="urn:microsoft.com/office/officeart/2005/8/layout/orgChart1"/>
    <dgm:cxn modelId="{1FA74780-F72A-436B-9029-1B64DCAF6560}" type="presOf" srcId="{4EC42421-831D-4CD3-8215-2AF4300F9C01}" destId="{08A0D1D2-3A20-4D63-8E35-B7C8B6B16D48}" srcOrd="0" destOrd="0" presId="urn:microsoft.com/office/officeart/2005/8/layout/orgChart1"/>
    <dgm:cxn modelId="{4F54A75E-1343-49E8-B423-C45E497947A0}" type="presParOf" srcId="{6CAD9CE6-86A1-4F7D-98A6-3AF53F55F9E3}" destId="{6238C53E-A961-488B-8FBD-6EC13507B069}" srcOrd="1" destOrd="0" presId="urn:microsoft.com/office/officeart/2005/8/layout/orgChart1"/>
    <dgm:cxn modelId="{1A170F0B-5A3D-4DA9-8F28-191130421A67}" type="presOf" srcId="{4EC42421-831D-4CD3-8215-2AF4300F9C01}" destId="{6238C53E-A961-488B-8FBD-6EC13507B069}" srcOrd="0" destOrd="0" presId="urn:microsoft.com/office/officeart/2005/8/layout/orgChart1"/>
    <dgm:cxn modelId="{EBF918BD-30A7-45CB-ABC1-9F08DCFD4F4B}" type="presParOf" srcId="{C6F584B9-7EA2-46D8-913B-8F508509ECAB}" destId="{A9C46FD3-3BE9-4E6E-BFF6-B0B42B13F857}" srcOrd="1" destOrd="3" presId="urn:microsoft.com/office/officeart/2005/8/layout/orgChart1"/>
    <dgm:cxn modelId="{AA93E7CF-C8C4-405F-9083-99B869210BBF}" type="presParOf" srcId="{C6F584B9-7EA2-46D8-913B-8F508509ECAB}" destId="{A663BBFB-A120-4F5B-82EC-DB644DB9966B}" srcOrd="2" destOrd="3" presId="urn:microsoft.com/office/officeart/2005/8/layout/orgChart1"/>
    <dgm:cxn modelId="{08B87486-D5C8-4450-B034-B1958412294B}" type="presParOf" srcId="{9A0FF10C-81C7-47CD-A320-768F2009480B}" destId="{AB3A8128-6C86-49B7-B5CC-0153888815E5}" srcOrd="4" destOrd="1" presId="urn:microsoft.com/office/officeart/2005/8/layout/orgChart1"/>
    <dgm:cxn modelId="{4B5A8F98-723F-47D3-835F-CEB7B6963618}" type="presOf" srcId="{CCF68ADE-40B6-47D0-93C1-88EC13ADC8AC}" destId="{AB3A8128-6C86-49B7-B5CC-0153888815E5}" srcOrd="0" destOrd="0" presId="urn:microsoft.com/office/officeart/2005/8/layout/orgChart1"/>
    <dgm:cxn modelId="{96D3E164-6C9D-4FEE-877C-DEE4BF318896}" type="presParOf" srcId="{9A0FF10C-81C7-47CD-A320-768F2009480B}" destId="{1A917F9A-DDE6-4568-B35C-7FABCEF0A586}" srcOrd="5" destOrd="1" presId="urn:microsoft.com/office/officeart/2005/8/layout/orgChart1"/>
    <dgm:cxn modelId="{9060D4C5-AE7C-4366-A5A6-41968E5D07F3}" type="presParOf" srcId="{1A917F9A-DDE6-4568-B35C-7FABCEF0A586}" destId="{FA949B67-3DB7-47FA-97C9-4A653E762F22}" srcOrd="0" destOrd="5" presId="urn:microsoft.com/office/officeart/2005/8/layout/orgChart1"/>
    <dgm:cxn modelId="{F733EFD8-D79C-4066-9D97-10E7DD338C5D}" type="presOf" srcId="{CF717C8A-B40B-4AFF-BF49-65ABB7DF8190}" destId="{FA949B67-3DB7-47FA-97C9-4A653E762F22}" srcOrd="0" destOrd="0" presId="urn:microsoft.com/office/officeart/2005/8/layout/orgChart1"/>
    <dgm:cxn modelId="{20DAD078-CE34-434A-BD4B-3A8E88E3CBDE}" type="presParOf" srcId="{FA949B67-3DB7-47FA-97C9-4A653E762F22}" destId="{7D64F4A3-0E55-47AC-A59B-9D5A9DC25552}" srcOrd="0" destOrd="0" presId="urn:microsoft.com/office/officeart/2005/8/layout/orgChart1"/>
    <dgm:cxn modelId="{A831EB8A-611A-4B80-A933-7BB7BBFA3A25}" type="presOf" srcId="{CF717C8A-B40B-4AFF-BF49-65ABB7DF8190}" destId="{7D64F4A3-0E55-47AC-A59B-9D5A9DC25552}" srcOrd="0" destOrd="0" presId="urn:microsoft.com/office/officeart/2005/8/layout/orgChart1"/>
    <dgm:cxn modelId="{79F03A72-0D8D-4BA4-B273-C35965C80FA4}" type="presParOf" srcId="{FA949B67-3DB7-47FA-97C9-4A653E762F22}" destId="{5667CB49-EC34-46BC-AD2D-72F3BD95D049}" srcOrd="1" destOrd="0" presId="urn:microsoft.com/office/officeart/2005/8/layout/orgChart1"/>
    <dgm:cxn modelId="{4907A294-3F76-46BC-8822-6018213A3735}" type="presOf" srcId="{CF717C8A-B40B-4AFF-BF49-65ABB7DF8190}" destId="{5667CB49-EC34-46BC-AD2D-72F3BD95D049}" srcOrd="0" destOrd="0" presId="urn:microsoft.com/office/officeart/2005/8/layout/orgChart1"/>
    <dgm:cxn modelId="{E784F502-A1D1-4B42-B748-81170BAAEC15}" type="presParOf" srcId="{1A917F9A-DDE6-4568-B35C-7FABCEF0A586}" destId="{EB3A10DA-2FA4-4DAD-8341-8078D7F83716}" srcOrd="1" destOrd="5" presId="urn:microsoft.com/office/officeart/2005/8/layout/orgChart1"/>
    <dgm:cxn modelId="{FC56AB68-DA2B-4D65-AC72-BBB010A6F248}" type="presParOf" srcId="{1A917F9A-DDE6-4568-B35C-7FABCEF0A586}" destId="{B05C5608-85C8-433E-A928-1755312B673B}" srcOrd="2" destOrd="5" presId="urn:microsoft.com/office/officeart/2005/8/layout/orgChart1"/>
    <dgm:cxn modelId="{2EA2C3B5-F71D-43DA-A5E1-F993BB9A16A2}" type="presParOf" srcId="{9A0FF10C-81C7-47CD-A320-768F2009480B}" destId="{26A5F505-EA68-4C95-BB7B-D4B7D2FFED0F}" srcOrd="6" destOrd="1" presId="urn:microsoft.com/office/officeart/2005/8/layout/orgChart1"/>
    <dgm:cxn modelId="{4DBB6A39-B8BF-4B6C-B619-E2992357D3E0}" type="presOf" srcId="{8E54DC3D-30BE-4CB9-AF4F-B7DA4E26895F}" destId="{26A5F505-EA68-4C95-BB7B-D4B7D2FFED0F}" srcOrd="0" destOrd="0" presId="urn:microsoft.com/office/officeart/2005/8/layout/orgChart1"/>
    <dgm:cxn modelId="{F1F30A2F-8C16-470C-96B7-CFB5822FA96C}" type="presParOf" srcId="{9A0FF10C-81C7-47CD-A320-768F2009480B}" destId="{9DE280CA-CB09-4046-8ECF-3793B58AFE60}" srcOrd="7" destOrd="1" presId="urn:microsoft.com/office/officeart/2005/8/layout/orgChart1"/>
    <dgm:cxn modelId="{52109C8A-910E-49A8-81A9-B1FF60824311}" type="presParOf" srcId="{9DE280CA-CB09-4046-8ECF-3793B58AFE60}" destId="{84F9B2C0-592E-4F0F-BC37-D7AF12458185}" srcOrd="0" destOrd="7" presId="urn:microsoft.com/office/officeart/2005/8/layout/orgChart1"/>
    <dgm:cxn modelId="{AB01EA8D-2508-42F8-86BB-629243262BF0}" type="presOf" srcId="{A70BA57B-1405-4F5C-9C70-05E71689C1F2}" destId="{84F9B2C0-592E-4F0F-BC37-D7AF12458185}" srcOrd="0" destOrd="0" presId="urn:microsoft.com/office/officeart/2005/8/layout/orgChart1"/>
    <dgm:cxn modelId="{831F3971-5819-4FF9-A616-AF9D5E95FFA0}" type="presParOf" srcId="{84F9B2C0-592E-4F0F-BC37-D7AF12458185}" destId="{599267D3-4CBF-4AA9-AD4B-9D086173AD10}" srcOrd="0" destOrd="0" presId="urn:microsoft.com/office/officeart/2005/8/layout/orgChart1"/>
    <dgm:cxn modelId="{53779AFA-9371-4076-B09E-001428759158}" type="presOf" srcId="{A70BA57B-1405-4F5C-9C70-05E71689C1F2}" destId="{599267D3-4CBF-4AA9-AD4B-9D086173AD10}" srcOrd="0" destOrd="0" presId="urn:microsoft.com/office/officeart/2005/8/layout/orgChart1"/>
    <dgm:cxn modelId="{AA948E61-5514-4CCF-968B-C72C5DDA33B1}" type="presParOf" srcId="{84F9B2C0-592E-4F0F-BC37-D7AF12458185}" destId="{B652C2BE-A00C-4E69-8BAA-E1287E8961D0}" srcOrd="1" destOrd="0" presId="urn:microsoft.com/office/officeart/2005/8/layout/orgChart1"/>
    <dgm:cxn modelId="{5392DF91-7AB9-4EF5-888F-7B3BCBDD0418}" type="presOf" srcId="{A70BA57B-1405-4F5C-9C70-05E71689C1F2}" destId="{B652C2BE-A00C-4E69-8BAA-E1287E8961D0}" srcOrd="0" destOrd="0" presId="urn:microsoft.com/office/officeart/2005/8/layout/orgChart1"/>
    <dgm:cxn modelId="{122365A7-A369-4D36-9AA6-83A473A89668}" type="presParOf" srcId="{9DE280CA-CB09-4046-8ECF-3793B58AFE60}" destId="{38171584-A731-45B6-AFF4-127FE881948B}" srcOrd="1" destOrd="7" presId="urn:microsoft.com/office/officeart/2005/8/layout/orgChart1"/>
    <dgm:cxn modelId="{4A5B1E20-032E-468F-8B1C-BF8BDA8DB95A}" type="presParOf" srcId="{9DE280CA-CB09-4046-8ECF-3793B58AFE60}" destId="{779F0D6B-4973-422E-9DAC-597E6B49FF65}" srcOrd="2" destOrd="7" presId="urn:microsoft.com/office/officeart/2005/8/layout/orgChart1"/>
    <dgm:cxn modelId="{DBBF0A76-DEFB-418F-AA77-3188CB020338}" type="presParOf" srcId="{F728C3E8-5128-4BB6-90CC-A86769ECE335}" destId="{0E819307-1B4E-434E-BA76-D5A4192B0663}" srcOrd="2" destOrd="0" presId="urn:microsoft.com/office/officeart/2005/8/layout/orgChar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77D31B3-3808-4FBA-8FA4-CC8D448A173E}" type="doc">
      <dgm:prSet loTypeId="hierarchy" loCatId="hierarchy" qsTypeId="urn:microsoft.com/office/officeart/2005/8/quickstyle/simple1" qsCatId="simple" csTypeId="urn:microsoft.com/office/officeart/2005/8/colors/accent1_2" csCatId="accent1" phldr="0"/>
      <dgm:spPr/>
      <dgm:t>
        <a:bodyPr/>
        <a:p>
          <a:endParaRPr lang="en-US"/>
        </a:p>
      </dgm:t>
    </dgm:pt>
    <dgm:pt modelId="{47C757F0-AA23-46BE-9311-EA432CDEEAA1}">
      <dgm:prSet phldrT="[Text]" phldr="0" custT="1">
        <dgm:style>
          <a:lnRef idx="3">
            <a:schemeClr val="accent1"/>
          </a:lnRef>
          <a:fillRef idx="0">
            <a:srgbClr val="FFFFFF"/>
          </a:fillRef>
          <a:effectRef idx="0">
            <a:srgbClr val="FFFFFF"/>
          </a:effectRef>
          <a:fontRef idx="minor">
            <a:schemeClr val="tx1"/>
          </a:fontRef>
        </dgm:style>
      </dgm:prSet>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Hoạt động của Quy luật kinh tế</a:t>
          </a:r>
          <a:endParaRPr lang="en-US" sz="1300">
            <a:latin typeface="Times New Roman" panose="02020603050405020304" charset="0"/>
            <a:cs typeface="Times New Roman" panose="02020603050405020304" charset="0"/>
          </a:endParaRPr>
        </a:p>
      </dgm:t>
    </dgm:pt>
    <dgm:pt modelId="{AB39B06D-FE6C-48B2-B5B4-77CD0C8CF7AD}" cxnId="{02DDAC83-03B7-4629-9896-5E89CA1ADFF5}" type="parTrans">
      <dgm:prSet/>
      <dgm:spPr/>
      <dgm:t>
        <a:bodyPr/>
        <a:p>
          <a:endParaRPr lang="en-US"/>
        </a:p>
      </dgm:t>
    </dgm:pt>
    <dgm:pt modelId="{DF0D1C21-B79E-4875-B7FA-EF183CB48B88}" cxnId="{02DDAC83-03B7-4629-9896-5E89CA1ADFF5}" type="sibTrans">
      <dgm:prSet/>
      <dgm:spPr/>
      <dgm:t>
        <a:bodyPr/>
        <a:p>
          <a:endParaRPr lang="en-US"/>
        </a:p>
      </dgm:t>
    </dgm:pt>
    <dgm:pt modelId="{12714FC6-8B41-47E5-91DD-F02D34D23B93}">
      <dgm:prSet phldrT="[Text]" phldr="0" custT="1">
        <dgm:style>
          <a:lnRef idx="3">
            <a:schemeClr val="accent1"/>
          </a:lnRef>
          <a:fillRef idx="0">
            <a:srgbClr val="FFFFFF"/>
          </a:fillRef>
          <a:effectRef idx="0">
            <a:srgbClr val="FFFFFF"/>
          </a:effectRef>
          <a:fontRef idx="minor">
            <a:schemeClr val="tx1"/>
          </a:fontRef>
        </dgm:style>
      </dgm:prSet>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Mang tính lịch sử</a:t>
          </a:r>
          <a:endParaRPr lang="en-US" sz="1300">
            <a:latin typeface="Times New Roman" panose="02020603050405020304" charset="0"/>
            <a:cs typeface="Times New Roman" panose="02020603050405020304" charset="0"/>
          </a:endParaRPr>
        </a:p>
      </dgm:t>
    </dgm:pt>
    <dgm:pt modelId="{EACD17F5-D793-4A43-B489-D1804D50CFEF}" cxnId="{7F423D82-E996-4630-84E0-2C3F636A33B6}" type="parTrans">
      <dgm:prSet/>
      <dgm:spPr/>
      <dgm:t>
        <a:bodyPr/>
        <a:p>
          <a:endParaRPr lang="en-US"/>
        </a:p>
      </dgm:t>
    </dgm:pt>
    <dgm:pt modelId="{FA45D93F-0724-4936-AA45-E6762732A19D}" cxnId="{7F423D82-E996-4630-84E0-2C3F636A33B6}" type="sibTrans">
      <dgm:prSet/>
      <dgm:spPr/>
      <dgm:t>
        <a:bodyPr/>
        <a:p>
          <a:endParaRPr lang="en-US"/>
        </a:p>
      </dgm:t>
    </dgm:pt>
    <dgm:pt modelId="{4EC42421-831D-4CD3-8215-2AF4300F9C01}">
      <dgm:prSet phldrT="[Text]" phldr="0" custT="1">
        <dgm:style>
          <a:lnRef idx="3">
            <a:schemeClr val="accent1"/>
          </a:lnRef>
          <a:fillRef idx="0">
            <a:srgbClr val="FFFFFF"/>
          </a:fillRef>
          <a:effectRef idx="0">
            <a:srgbClr val="FFFFFF"/>
          </a:effectRef>
          <a:fontRef idx="minor">
            <a:schemeClr val="tx1"/>
          </a:fontRef>
        </dgm:style>
      </dgm:prSet>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Thông qua hệ thống các quy luật kinh tế</a:t>
          </a:r>
          <a:endParaRPr lang="en-US" sz="1300">
            <a:latin typeface="Times New Roman" panose="02020603050405020304" charset="0"/>
            <a:cs typeface="Times New Roman" panose="02020603050405020304" charset="0"/>
          </a:endParaRPr>
        </a:p>
      </dgm:t>
    </dgm:pt>
    <dgm:pt modelId="{8D5FB264-0A5C-4C3A-85B7-453D9BD837DF}" cxnId="{4E1CBCC0-DD54-4639-9620-279764EA0AE1}" type="parTrans">
      <dgm:prSet/>
      <dgm:spPr/>
      <dgm:t>
        <a:bodyPr/>
        <a:p>
          <a:endParaRPr lang="en-US"/>
        </a:p>
      </dgm:t>
    </dgm:pt>
    <dgm:pt modelId="{A1825131-D805-48C8-BFCE-E45C02E6F5CE}" cxnId="{4E1CBCC0-DD54-4639-9620-279764EA0AE1}" type="sibTrans">
      <dgm:prSet/>
      <dgm:spPr/>
      <dgm:t>
        <a:bodyPr/>
        <a:p>
          <a:endParaRPr lang="en-US"/>
        </a:p>
      </dgm:t>
    </dgm:pt>
    <dgm:pt modelId="{CF717C8A-B40B-4AFF-BF49-65ABB7DF8190}">
      <dgm:prSet phldrT="[Text]" phldr="0" custT="1">
        <dgm:style>
          <a:lnRef idx="3">
            <a:schemeClr val="accent1"/>
          </a:lnRef>
          <a:fillRef idx="0">
            <a:srgbClr val="FFFFFF"/>
          </a:fillRef>
          <a:effectRef idx="0">
            <a:srgbClr val="FFFFFF"/>
          </a:effectRef>
          <a:fontRef idx="minor">
            <a:schemeClr val="tx1"/>
          </a:fontRef>
        </dgm:style>
      </dgm:prSet>
      <dgm:spPr/>
      <dgm:t>
        <a:bodyPr vert="horz" wrap="square" anchor="t" anchorCtr="0"/>
        <a:p>
          <a:pPr algn="ctr">
            <a:lnSpc>
              <a:spcPct val="100000"/>
            </a:lnSpc>
            <a:spcBef>
              <a:spcPct val="0"/>
            </a:spcBef>
            <a:spcAft>
              <a:spcPct val="35000"/>
            </a:spcAft>
          </a:pPr>
          <a:r>
            <a:rPr lang="en-US" sz="1300">
              <a:latin typeface="Times New Roman" panose="02020603050405020304" charset="0"/>
              <a:cs typeface="Times New Roman" panose="02020603050405020304" charset="0"/>
            </a:rPr>
            <a:t>” Thông qua hoạt động của con người”</a:t>
          </a:r>
          <a:endParaRPr lang="en-US" sz="1300">
            <a:latin typeface="Times New Roman" panose="02020603050405020304" charset="0"/>
            <a:cs typeface="Times New Roman" panose="02020603050405020304" charset="0"/>
          </a:endParaRPr>
        </a:p>
      </dgm:t>
    </dgm:pt>
    <dgm:pt modelId="{CCF68ADE-40B6-47D0-93C1-88EC13ADC8AC}" cxnId="{BDF92B6A-CAC9-4B37-938E-93BB5633485A}" type="parTrans">
      <dgm:prSet/>
      <dgm:spPr/>
      <dgm:t>
        <a:bodyPr/>
        <a:p>
          <a:endParaRPr lang="en-US"/>
        </a:p>
      </dgm:t>
    </dgm:pt>
    <dgm:pt modelId="{630D3E0B-D1D7-4E1A-8193-515AA5E1866F}" cxnId="{BDF92B6A-CAC9-4B37-938E-93BB5633485A}" type="sibTrans">
      <dgm:prSet/>
      <dgm:spPr/>
      <dgm:t>
        <a:bodyPr/>
        <a:p>
          <a:endParaRPr lang="en-US"/>
        </a:p>
      </dgm:t>
    </dgm:pt>
    <dgm:pt modelId="{A70BA57B-1405-4F5C-9C70-05E71689C1F2}">
      <dgm:prSet phldr="0" custT="1">
        <dgm:style>
          <a:lnRef idx="3">
            <a:schemeClr val="accent1"/>
          </a:lnRef>
          <a:fillRef idx="0">
            <a:srgbClr val="FFFFFF"/>
          </a:fillRef>
          <a:effectRef idx="0">
            <a:srgbClr val="FFFFFF"/>
          </a:effectRef>
          <a:fontRef idx="minor">
            <a:schemeClr val="tx1"/>
          </a:fontRef>
        </dgm:style>
      </dgm:prSet>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Khách quan</a:t>
          </a:r>
          <a:endParaRPr lang="en-US" sz="1300">
            <a:latin typeface="Times New Roman" panose="02020603050405020304" charset="0"/>
            <a:cs typeface="Times New Roman" panose="02020603050405020304" charset="0"/>
          </a:endParaRPr>
        </a:p>
      </dgm:t>
    </dgm:pt>
    <dgm:pt modelId="{8E54DC3D-30BE-4CB9-AF4F-B7DA4E26895F}" cxnId="{0164EC6B-D8F8-4A71-8C5E-84FBBA860D41}" type="parTrans">
      <dgm:prSet/>
      <dgm:spPr/>
    </dgm:pt>
    <dgm:pt modelId="{DEB8E79D-6281-480C-A0E3-B329AFE2EE7A}" cxnId="{0164EC6B-D8F8-4A71-8C5E-84FBBA860D41}" type="sibTrans">
      <dgm:prSet/>
      <dgm:spPr/>
    </dgm:pt>
    <dgm:pt modelId="{E498DC9C-C5AC-4482-A26F-3B99DC5D79F0}" type="pres">
      <dgm:prSet presAssocID="{A77D31B3-3808-4FBA-8FA4-CC8D448A173E}" presName="hierChild1" presStyleCnt="0">
        <dgm:presLayoutVars>
          <dgm:orgChart val="1"/>
          <dgm:chPref val="1"/>
          <dgm:dir val="rev"/>
          <dgm:animOne val="branch"/>
          <dgm:animLvl val="lvl"/>
          <dgm:resizeHandles/>
        </dgm:presLayoutVars>
      </dgm:prSet>
      <dgm:spPr/>
    </dgm:pt>
    <dgm:pt modelId="{F728C3E8-5128-4BB6-90CC-A86769ECE335}" type="pres">
      <dgm:prSet presAssocID="{47C757F0-AA23-46BE-9311-EA432CDEEAA1}" presName="hierRoot1" presStyleCnt="0">
        <dgm:presLayoutVars>
          <dgm:hierBranch val="init"/>
        </dgm:presLayoutVars>
      </dgm:prSet>
      <dgm:spPr/>
    </dgm:pt>
    <dgm:pt modelId="{79147750-B6BF-43FD-83A0-7ACDC9B53EFF}" type="pres">
      <dgm:prSet presAssocID="{47C757F0-AA23-46BE-9311-EA432CDEEAA1}" presName="rootComposite1" presStyleCnt="0"/>
      <dgm:spPr/>
    </dgm:pt>
    <dgm:pt modelId="{AE79172D-D441-42BB-84EA-E3D989670DED}" type="pres">
      <dgm:prSet presAssocID="{47C757F0-AA23-46BE-9311-EA432CDEEAA1}" presName="rootText1" presStyleLbl="node0" presStyleIdx="0" presStyleCnt="1">
        <dgm:presLayoutVars>
          <dgm:chPref val="3"/>
        </dgm:presLayoutVars>
      </dgm:prSet>
      <dgm:spPr/>
    </dgm:pt>
    <dgm:pt modelId="{86420519-308D-4A6A-8FEA-6FB2E39BA448}" type="pres">
      <dgm:prSet presAssocID="{47C757F0-AA23-46BE-9311-EA432CDEEAA1}" presName="rootConnector1" presStyleCnt="0"/>
      <dgm:spPr/>
    </dgm:pt>
    <dgm:pt modelId="{9A0FF10C-81C7-47CD-A320-768F2009480B}" type="pres">
      <dgm:prSet presAssocID="{47C757F0-AA23-46BE-9311-EA432CDEEAA1}" presName="hierChild2" presStyleCnt="0"/>
      <dgm:spPr/>
    </dgm:pt>
    <dgm:pt modelId="{6A259130-4455-44E0-969B-948D1249687E}" type="pres">
      <dgm:prSet presAssocID="{EACD17F5-D793-4A43-B489-D1804D50CFEF}" presName="Name37" presStyleLbl="parChTrans1D2" presStyleIdx="0" presStyleCnt="4"/>
      <dgm:spPr/>
    </dgm:pt>
    <dgm:pt modelId="{D6C5C065-A308-417C-8ECC-04FC2BEC646C}" type="pres">
      <dgm:prSet presAssocID="{12714FC6-8B41-47E5-91DD-F02D34D23B93}" presName="hierRoot2" presStyleCnt="0">
        <dgm:presLayoutVars>
          <dgm:hierBranch val="init"/>
        </dgm:presLayoutVars>
      </dgm:prSet>
      <dgm:spPr/>
    </dgm:pt>
    <dgm:pt modelId="{E36491EF-5019-46FD-BC82-1BD579B9EE0E}" type="pres">
      <dgm:prSet presAssocID="{12714FC6-8B41-47E5-91DD-F02D34D23B93}" presName="rootComposite" presStyleCnt="0"/>
      <dgm:spPr/>
    </dgm:pt>
    <dgm:pt modelId="{43B7C837-49D6-40CE-BBAB-953D9E4BA7ED}" type="pres">
      <dgm:prSet presAssocID="{12714FC6-8B41-47E5-91DD-F02D34D23B93}" presName="rootText" presStyleLbl="node2" presStyleIdx="0" presStyleCnt="4">
        <dgm:presLayoutVars>
          <dgm:chPref val="3"/>
        </dgm:presLayoutVars>
      </dgm:prSet>
      <dgm:spPr/>
    </dgm:pt>
    <dgm:pt modelId="{9A037140-9B69-4B9F-A134-F2F2EB0F2E32}" type="pres">
      <dgm:prSet presAssocID="{12714FC6-8B41-47E5-91DD-F02D34D23B93}" presName="rootConnector" presStyleCnt="0"/>
      <dgm:spPr/>
    </dgm:pt>
    <dgm:pt modelId="{FA37AA5D-87C2-47F6-9B72-B753C073E744}" type="pres">
      <dgm:prSet presAssocID="{12714FC6-8B41-47E5-91DD-F02D34D23B93}" presName="hierChild4" presStyleCnt="0"/>
      <dgm:spPr/>
    </dgm:pt>
    <dgm:pt modelId="{A7309641-2A58-41EA-9E42-56812CF298ED}" type="pres">
      <dgm:prSet presAssocID="{12714FC6-8B41-47E5-91DD-F02D34D23B93}" presName="hierChild5" presStyleCnt="0"/>
      <dgm:spPr/>
    </dgm:pt>
    <dgm:pt modelId="{F492B679-3C8C-4E72-95A8-8B81298826E7}" type="pres">
      <dgm:prSet presAssocID="{8D5FB264-0A5C-4C3A-85B7-453D9BD837DF}" presName="Name37" presStyleLbl="parChTrans1D2" presStyleIdx="1" presStyleCnt="4"/>
      <dgm:spPr/>
    </dgm:pt>
    <dgm:pt modelId="{C6F584B9-7EA2-46D8-913B-8F508509ECAB}" type="pres">
      <dgm:prSet presAssocID="{4EC42421-831D-4CD3-8215-2AF4300F9C01}" presName="hierRoot2" presStyleCnt="0">
        <dgm:presLayoutVars>
          <dgm:hierBranch val="init"/>
        </dgm:presLayoutVars>
      </dgm:prSet>
      <dgm:spPr/>
    </dgm:pt>
    <dgm:pt modelId="{6CAD9CE6-86A1-4F7D-98A6-3AF53F55F9E3}" type="pres">
      <dgm:prSet presAssocID="{4EC42421-831D-4CD3-8215-2AF4300F9C01}" presName="rootComposite" presStyleCnt="0"/>
      <dgm:spPr/>
    </dgm:pt>
    <dgm:pt modelId="{08A0D1D2-3A20-4D63-8E35-B7C8B6B16D48}" type="pres">
      <dgm:prSet presAssocID="{4EC42421-831D-4CD3-8215-2AF4300F9C01}" presName="rootText" presStyleLbl="node2" presStyleIdx="1" presStyleCnt="4">
        <dgm:presLayoutVars>
          <dgm:chPref val="3"/>
        </dgm:presLayoutVars>
      </dgm:prSet>
      <dgm:spPr/>
    </dgm:pt>
    <dgm:pt modelId="{6238C53E-A961-488B-8FBD-6EC13507B069}" type="pres">
      <dgm:prSet presAssocID="{4EC42421-831D-4CD3-8215-2AF4300F9C01}" presName="rootConnector" presStyleCnt="0"/>
      <dgm:spPr/>
    </dgm:pt>
    <dgm:pt modelId="{A9C46FD3-3BE9-4E6E-BFF6-B0B42B13F857}" type="pres">
      <dgm:prSet presAssocID="{4EC42421-831D-4CD3-8215-2AF4300F9C01}" presName="hierChild4" presStyleCnt="0"/>
      <dgm:spPr/>
    </dgm:pt>
    <dgm:pt modelId="{A663BBFB-A120-4F5B-82EC-DB644DB9966B}" type="pres">
      <dgm:prSet presAssocID="{4EC42421-831D-4CD3-8215-2AF4300F9C01}" presName="hierChild5" presStyleCnt="0"/>
      <dgm:spPr/>
    </dgm:pt>
    <dgm:pt modelId="{AB3A8128-6C86-49B7-B5CC-0153888815E5}" type="pres">
      <dgm:prSet presAssocID="{CCF68ADE-40B6-47D0-93C1-88EC13ADC8AC}" presName="Name37" presStyleLbl="parChTrans1D2" presStyleIdx="2" presStyleCnt="4"/>
      <dgm:spPr/>
    </dgm:pt>
    <dgm:pt modelId="{1A917F9A-DDE6-4568-B35C-7FABCEF0A586}" type="pres">
      <dgm:prSet presAssocID="{CF717C8A-B40B-4AFF-BF49-65ABB7DF8190}" presName="hierRoot2" presStyleCnt="0">
        <dgm:presLayoutVars>
          <dgm:hierBranch val="init"/>
        </dgm:presLayoutVars>
      </dgm:prSet>
      <dgm:spPr/>
    </dgm:pt>
    <dgm:pt modelId="{FA949B67-3DB7-47FA-97C9-4A653E762F22}" type="pres">
      <dgm:prSet presAssocID="{CF717C8A-B40B-4AFF-BF49-65ABB7DF8190}" presName="rootComposite" presStyleCnt="0"/>
      <dgm:spPr/>
    </dgm:pt>
    <dgm:pt modelId="{7D64F4A3-0E55-47AC-A59B-9D5A9DC25552}" type="pres">
      <dgm:prSet presAssocID="{CF717C8A-B40B-4AFF-BF49-65ABB7DF8190}" presName="rootText" presStyleLbl="node2" presStyleIdx="2" presStyleCnt="4">
        <dgm:presLayoutVars>
          <dgm:chPref val="3"/>
        </dgm:presLayoutVars>
      </dgm:prSet>
      <dgm:spPr/>
    </dgm:pt>
    <dgm:pt modelId="{5667CB49-EC34-46BC-AD2D-72F3BD95D049}" type="pres">
      <dgm:prSet presAssocID="{CF717C8A-B40B-4AFF-BF49-65ABB7DF8190}" presName="rootConnector" presStyleCnt="0"/>
      <dgm:spPr/>
    </dgm:pt>
    <dgm:pt modelId="{EB3A10DA-2FA4-4DAD-8341-8078D7F83716}" type="pres">
      <dgm:prSet presAssocID="{CF717C8A-B40B-4AFF-BF49-65ABB7DF8190}" presName="hierChild4" presStyleCnt="0"/>
      <dgm:spPr/>
    </dgm:pt>
    <dgm:pt modelId="{B05C5608-85C8-433E-A928-1755312B673B}" type="pres">
      <dgm:prSet presAssocID="{CF717C8A-B40B-4AFF-BF49-65ABB7DF8190}" presName="hierChild5" presStyleCnt="0"/>
      <dgm:spPr/>
    </dgm:pt>
    <dgm:pt modelId="{26A5F505-EA68-4C95-BB7B-D4B7D2FFED0F}" type="pres">
      <dgm:prSet presAssocID="{8E54DC3D-30BE-4CB9-AF4F-B7DA4E26895F}" presName="Name37" presStyleLbl="parChTrans1D2" presStyleIdx="3" presStyleCnt="4"/>
      <dgm:spPr/>
    </dgm:pt>
    <dgm:pt modelId="{9DE280CA-CB09-4046-8ECF-3793B58AFE60}" type="pres">
      <dgm:prSet presAssocID="{A70BA57B-1405-4F5C-9C70-05E71689C1F2}" presName="hierRoot2" presStyleCnt="0">
        <dgm:presLayoutVars>
          <dgm:hierBranch val="init"/>
        </dgm:presLayoutVars>
      </dgm:prSet>
      <dgm:spPr/>
    </dgm:pt>
    <dgm:pt modelId="{84F9B2C0-592E-4F0F-BC37-D7AF12458185}" type="pres">
      <dgm:prSet presAssocID="{A70BA57B-1405-4F5C-9C70-05E71689C1F2}" presName="rootComposite" presStyleCnt="0"/>
      <dgm:spPr/>
    </dgm:pt>
    <dgm:pt modelId="{599267D3-4CBF-4AA9-AD4B-9D086173AD10}" type="pres">
      <dgm:prSet presAssocID="{A70BA57B-1405-4F5C-9C70-05E71689C1F2}" presName="rootText" presStyleLbl="node2" presStyleIdx="3" presStyleCnt="4">
        <dgm:presLayoutVars>
          <dgm:chPref val="3"/>
        </dgm:presLayoutVars>
      </dgm:prSet>
      <dgm:spPr/>
    </dgm:pt>
    <dgm:pt modelId="{B652C2BE-A00C-4E69-8BAA-E1287E8961D0}" type="pres">
      <dgm:prSet presAssocID="{A70BA57B-1405-4F5C-9C70-05E71689C1F2}" presName="rootConnector" presStyleCnt="0"/>
      <dgm:spPr/>
    </dgm:pt>
    <dgm:pt modelId="{38171584-A731-45B6-AFF4-127FE881948B}" type="pres">
      <dgm:prSet presAssocID="{A70BA57B-1405-4F5C-9C70-05E71689C1F2}" presName="hierChild4" presStyleCnt="0"/>
      <dgm:spPr/>
    </dgm:pt>
    <dgm:pt modelId="{779F0D6B-4973-422E-9DAC-597E6B49FF65}" type="pres">
      <dgm:prSet presAssocID="{A70BA57B-1405-4F5C-9C70-05E71689C1F2}" presName="hierChild5" presStyleCnt="0"/>
      <dgm:spPr/>
    </dgm:pt>
    <dgm:pt modelId="{0E819307-1B4E-434E-BA76-D5A4192B0663}" type="pres">
      <dgm:prSet presAssocID="{47C757F0-AA23-46BE-9311-EA432CDEEAA1}" presName="hierChild3" presStyleCnt="0"/>
      <dgm:spPr/>
    </dgm:pt>
  </dgm:ptLst>
  <dgm:cxnLst>
    <dgm:cxn modelId="{02DDAC83-03B7-4629-9896-5E89CA1ADFF5}" srcId="{A77D31B3-3808-4FBA-8FA4-CC8D448A173E}" destId="{47C757F0-AA23-46BE-9311-EA432CDEEAA1}" srcOrd="0" destOrd="0" parTransId="{AB39B06D-FE6C-48B2-B5B4-77CD0C8CF7AD}" sibTransId="{DF0D1C21-B79E-4875-B7FA-EF183CB48B88}"/>
    <dgm:cxn modelId="{7F423D82-E996-4630-84E0-2C3F636A33B6}" srcId="{47C757F0-AA23-46BE-9311-EA432CDEEAA1}" destId="{12714FC6-8B41-47E5-91DD-F02D34D23B93}" srcOrd="0" destOrd="0" parTransId="{EACD17F5-D793-4A43-B489-D1804D50CFEF}" sibTransId="{FA45D93F-0724-4936-AA45-E6762732A19D}"/>
    <dgm:cxn modelId="{4E1CBCC0-DD54-4639-9620-279764EA0AE1}" srcId="{47C757F0-AA23-46BE-9311-EA432CDEEAA1}" destId="{4EC42421-831D-4CD3-8215-2AF4300F9C01}" srcOrd="1" destOrd="0" parTransId="{8D5FB264-0A5C-4C3A-85B7-453D9BD837DF}" sibTransId="{A1825131-D805-48C8-BFCE-E45C02E6F5CE}"/>
    <dgm:cxn modelId="{BDF92B6A-CAC9-4B37-938E-93BB5633485A}" srcId="{47C757F0-AA23-46BE-9311-EA432CDEEAA1}" destId="{CF717C8A-B40B-4AFF-BF49-65ABB7DF8190}" srcOrd="2" destOrd="0" parTransId="{CCF68ADE-40B6-47D0-93C1-88EC13ADC8AC}" sibTransId="{630D3E0B-D1D7-4E1A-8193-515AA5E1866F}"/>
    <dgm:cxn modelId="{0164EC6B-D8F8-4A71-8C5E-84FBBA860D41}" srcId="{47C757F0-AA23-46BE-9311-EA432CDEEAA1}" destId="{A70BA57B-1405-4F5C-9C70-05E71689C1F2}" srcOrd="3" destOrd="0" parTransId="{8E54DC3D-30BE-4CB9-AF4F-B7DA4E26895F}" sibTransId="{DEB8E79D-6281-480C-A0E3-B329AFE2EE7A}"/>
    <dgm:cxn modelId="{6AC74362-4087-413E-8A05-DE46E37442C3}" type="presOf" srcId="{A77D31B3-3808-4FBA-8FA4-CC8D448A173E}" destId="{E498DC9C-C5AC-4482-A26F-3B99DC5D79F0}" srcOrd="0" destOrd="0" presId="urn:microsoft.com/office/officeart/2005/8/layout/orgChart1"/>
    <dgm:cxn modelId="{02D08D46-6BF2-4FB5-9DF7-9F6B5E3711B1}" type="presParOf" srcId="{E498DC9C-C5AC-4482-A26F-3B99DC5D79F0}" destId="{F728C3E8-5128-4BB6-90CC-A86769ECE335}" srcOrd="0" destOrd="0" presId="urn:microsoft.com/office/officeart/2005/8/layout/orgChart1"/>
    <dgm:cxn modelId="{6DAE7F1A-5DB4-4702-A1DF-E59058710995}" type="presParOf" srcId="{F728C3E8-5128-4BB6-90CC-A86769ECE335}" destId="{79147750-B6BF-43FD-83A0-7ACDC9B53EFF}" srcOrd="0" destOrd="0" presId="urn:microsoft.com/office/officeart/2005/8/layout/orgChart1"/>
    <dgm:cxn modelId="{734111AF-18DE-491A-BC23-789F81D3D5E0}" type="presOf" srcId="{47C757F0-AA23-46BE-9311-EA432CDEEAA1}" destId="{79147750-B6BF-43FD-83A0-7ACDC9B53EFF}" srcOrd="0" destOrd="0" presId="urn:microsoft.com/office/officeart/2005/8/layout/orgChart1"/>
    <dgm:cxn modelId="{A2B2FD85-957C-44FC-AF4D-3C02052A332B}" type="presParOf" srcId="{79147750-B6BF-43FD-83A0-7ACDC9B53EFF}" destId="{AE79172D-D441-42BB-84EA-E3D989670DED}" srcOrd="0" destOrd="0" presId="urn:microsoft.com/office/officeart/2005/8/layout/orgChart1"/>
    <dgm:cxn modelId="{242C29A9-2721-4825-BAEE-D9995BF25499}" type="presOf" srcId="{47C757F0-AA23-46BE-9311-EA432CDEEAA1}" destId="{AE79172D-D441-42BB-84EA-E3D989670DED}" srcOrd="0" destOrd="0" presId="urn:microsoft.com/office/officeart/2005/8/layout/orgChart1"/>
    <dgm:cxn modelId="{3478D792-8BED-4692-A8B7-40F25FC6B18C}" type="presParOf" srcId="{79147750-B6BF-43FD-83A0-7ACDC9B53EFF}" destId="{86420519-308D-4A6A-8FEA-6FB2E39BA448}" srcOrd="1" destOrd="0" presId="urn:microsoft.com/office/officeart/2005/8/layout/orgChart1"/>
    <dgm:cxn modelId="{0895B5EC-4B98-45AC-860C-8075EDA20968}" type="presOf" srcId="{47C757F0-AA23-46BE-9311-EA432CDEEAA1}" destId="{86420519-308D-4A6A-8FEA-6FB2E39BA448}" srcOrd="0" destOrd="0" presId="urn:microsoft.com/office/officeart/2005/8/layout/orgChart1"/>
    <dgm:cxn modelId="{6EDA0123-E8AF-40CA-AF5A-39A0ED905974}" type="presParOf" srcId="{F728C3E8-5128-4BB6-90CC-A86769ECE335}" destId="{9A0FF10C-81C7-47CD-A320-768F2009480B}" srcOrd="1" destOrd="0" presId="urn:microsoft.com/office/officeart/2005/8/layout/orgChart1"/>
    <dgm:cxn modelId="{CED4AA1D-2BA9-4B1C-967E-16799313EDDF}" type="presParOf" srcId="{9A0FF10C-81C7-47CD-A320-768F2009480B}" destId="{6A259130-4455-44E0-969B-948D1249687E}" srcOrd="0" destOrd="1" presId="urn:microsoft.com/office/officeart/2005/8/layout/orgChart1"/>
    <dgm:cxn modelId="{63613B49-8136-4AD0-B00A-A88713B92882}" type="presOf" srcId="{EACD17F5-D793-4A43-B489-D1804D50CFEF}" destId="{6A259130-4455-44E0-969B-948D1249687E}" srcOrd="0" destOrd="0" presId="urn:microsoft.com/office/officeart/2005/8/layout/orgChart1"/>
    <dgm:cxn modelId="{CEBAAD9B-B49A-47E2-AF16-3328638182AF}" type="presParOf" srcId="{9A0FF10C-81C7-47CD-A320-768F2009480B}" destId="{D6C5C065-A308-417C-8ECC-04FC2BEC646C}" srcOrd="1" destOrd="1" presId="urn:microsoft.com/office/officeart/2005/8/layout/orgChart1"/>
    <dgm:cxn modelId="{BD1FFA13-0543-4B75-B2F1-CC0B8ECD7907}" type="presParOf" srcId="{D6C5C065-A308-417C-8ECC-04FC2BEC646C}" destId="{E36491EF-5019-46FD-BC82-1BD579B9EE0E}" srcOrd="0" destOrd="1" presId="urn:microsoft.com/office/officeart/2005/8/layout/orgChart1"/>
    <dgm:cxn modelId="{06C63888-9A50-44D0-9633-05A94404D558}" type="presOf" srcId="{12714FC6-8B41-47E5-91DD-F02D34D23B93}" destId="{E36491EF-5019-46FD-BC82-1BD579B9EE0E}" srcOrd="0" destOrd="0" presId="urn:microsoft.com/office/officeart/2005/8/layout/orgChart1"/>
    <dgm:cxn modelId="{1C4C337D-0656-4429-9EED-BC78B764EDBD}" type="presParOf" srcId="{E36491EF-5019-46FD-BC82-1BD579B9EE0E}" destId="{43B7C837-49D6-40CE-BBAB-953D9E4BA7ED}" srcOrd="0" destOrd="0" presId="urn:microsoft.com/office/officeart/2005/8/layout/orgChart1"/>
    <dgm:cxn modelId="{BFB52FA1-4791-4A06-A61C-56906E5EC614}" type="presOf" srcId="{12714FC6-8B41-47E5-91DD-F02D34D23B93}" destId="{43B7C837-49D6-40CE-BBAB-953D9E4BA7ED}" srcOrd="0" destOrd="0" presId="urn:microsoft.com/office/officeart/2005/8/layout/orgChart1"/>
    <dgm:cxn modelId="{42A68E5C-1A22-449A-B831-034AF62F2DF9}" type="presParOf" srcId="{E36491EF-5019-46FD-BC82-1BD579B9EE0E}" destId="{9A037140-9B69-4B9F-A134-F2F2EB0F2E32}" srcOrd="1" destOrd="0" presId="urn:microsoft.com/office/officeart/2005/8/layout/orgChart1"/>
    <dgm:cxn modelId="{234D6AD9-1066-498D-955F-666AA813FB8A}" type="presOf" srcId="{12714FC6-8B41-47E5-91DD-F02D34D23B93}" destId="{9A037140-9B69-4B9F-A134-F2F2EB0F2E32}" srcOrd="0" destOrd="0" presId="urn:microsoft.com/office/officeart/2005/8/layout/orgChart1"/>
    <dgm:cxn modelId="{403344A1-AD78-43B9-9F62-D958ADA6D7A6}" type="presParOf" srcId="{D6C5C065-A308-417C-8ECC-04FC2BEC646C}" destId="{FA37AA5D-87C2-47F6-9B72-B753C073E744}" srcOrd="1" destOrd="1" presId="urn:microsoft.com/office/officeart/2005/8/layout/orgChart1"/>
    <dgm:cxn modelId="{DF64B9DB-7B92-4D63-8E8E-B2C15A05FE46}" type="presParOf" srcId="{D6C5C065-A308-417C-8ECC-04FC2BEC646C}" destId="{A7309641-2A58-41EA-9E42-56812CF298ED}" srcOrd="2" destOrd="1" presId="urn:microsoft.com/office/officeart/2005/8/layout/orgChart1"/>
    <dgm:cxn modelId="{A20868E6-DC94-435D-88EF-2533B8CC5E9E}" type="presParOf" srcId="{9A0FF10C-81C7-47CD-A320-768F2009480B}" destId="{F492B679-3C8C-4E72-95A8-8B81298826E7}" srcOrd="2" destOrd="1" presId="urn:microsoft.com/office/officeart/2005/8/layout/orgChart1"/>
    <dgm:cxn modelId="{2D2B697C-3984-48DC-85E0-2C027A74025F}" type="presOf" srcId="{8D5FB264-0A5C-4C3A-85B7-453D9BD837DF}" destId="{F492B679-3C8C-4E72-95A8-8B81298826E7}" srcOrd="0" destOrd="0" presId="urn:microsoft.com/office/officeart/2005/8/layout/orgChart1"/>
    <dgm:cxn modelId="{59F1729D-E85F-46C8-B8B0-E291F612EBDC}" type="presParOf" srcId="{9A0FF10C-81C7-47CD-A320-768F2009480B}" destId="{C6F584B9-7EA2-46D8-913B-8F508509ECAB}" srcOrd="3" destOrd="1" presId="urn:microsoft.com/office/officeart/2005/8/layout/orgChart1"/>
    <dgm:cxn modelId="{809F2077-2A17-41CA-BF5E-FBC2B343E6DD}" type="presParOf" srcId="{C6F584B9-7EA2-46D8-913B-8F508509ECAB}" destId="{6CAD9CE6-86A1-4F7D-98A6-3AF53F55F9E3}" srcOrd="0" destOrd="3" presId="urn:microsoft.com/office/officeart/2005/8/layout/orgChart1"/>
    <dgm:cxn modelId="{32639906-CBAB-430A-AC27-13852B3A603F}" type="presOf" srcId="{4EC42421-831D-4CD3-8215-2AF4300F9C01}" destId="{6CAD9CE6-86A1-4F7D-98A6-3AF53F55F9E3}" srcOrd="0" destOrd="0" presId="urn:microsoft.com/office/officeart/2005/8/layout/orgChart1"/>
    <dgm:cxn modelId="{CB399221-5457-4566-981E-EF4A1D83CBAB}" type="presParOf" srcId="{6CAD9CE6-86A1-4F7D-98A6-3AF53F55F9E3}" destId="{08A0D1D2-3A20-4D63-8E35-B7C8B6B16D48}" srcOrd="0" destOrd="0" presId="urn:microsoft.com/office/officeart/2005/8/layout/orgChart1"/>
    <dgm:cxn modelId="{6E154E8C-D998-470A-B3EC-1F5743382966}" type="presOf" srcId="{4EC42421-831D-4CD3-8215-2AF4300F9C01}" destId="{08A0D1D2-3A20-4D63-8E35-B7C8B6B16D48}" srcOrd="0" destOrd="0" presId="urn:microsoft.com/office/officeart/2005/8/layout/orgChart1"/>
    <dgm:cxn modelId="{05D61733-363B-49C9-A942-4DB640AAC627}" type="presParOf" srcId="{6CAD9CE6-86A1-4F7D-98A6-3AF53F55F9E3}" destId="{6238C53E-A961-488B-8FBD-6EC13507B069}" srcOrd="1" destOrd="0" presId="urn:microsoft.com/office/officeart/2005/8/layout/orgChart1"/>
    <dgm:cxn modelId="{2FBA6F50-6E73-4981-B222-8225E26812E7}" type="presOf" srcId="{4EC42421-831D-4CD3-8215-2AF4300F9C01}" destId="{6238C53E-A961-488B-8FBD-6EC13507B069}" srcOrd="0" destOrd="0" presId="urn:microsoft.com/office/officeart/2005/8/layout/orgChart1"/>
    <dgm:cxn modelId="{749BCCDA-01AF-4694-ACD3-A2DFF2433697}" type="presParOf" srcId="{C6F584B9-7EA2-46D8-913B-8F508509ECAB}" destId="{A9C46FD3-3BE9-4E6E-BFF6-B0B42B13F857}" srcOrd="1" destOrd="3" presId="urn:microsoft.com/office/officeart/2005/8/layout/orgChart1"/>
    <dgm:cxn modelId="{34FE5CD7-F7EE-406C-800A-780FAD243D56}" type="presParOf" srcId="{C6F584B9-7EA2-46D8-913B-8F508509ECAB}" destId="{A663BBFB-A120-4F5B-82EC-DB644DB9966B}" srcOrd="2" destOrd="3" presId="urn:microsoft.com/office/officeart/2005/8/layout/orgChart1"/>
    <dgm:cxn modelId="{F0BBF8E2-6700-4048-B2B0-8F5E7559C9AB}" type="presParOf" srcId="{9A0FF10C-81C7-47CD-A320-768F2009480B}" destId="{AB3A8128-6C86-49B7-B5CC-0153888815E5}" srcOrd="4" destOrd="1" presId="urn:microsoft.com/office/officeart/2005/8/layout/orgChart1"/>
    <dgm:cxn modelId="{EDDE0738-FADE-4251-86E8-A1FDD675D783}" type="presOf" srcId="{CCF68ADE-40B6-47D0-93C1-88EC13ADC8AC}" destId="{AB3A8128-6C86-49B7-B5CC-0153888815E5}" srcOrd="0" destOrd="0" presId="urn:microsoft.com/office/officeart/2005/8/layout/orgChart1"/>
    <dgm:cxn modelId="{7EB2EF53-69BA-46A0-949B-6D6DF7EB246F}" type="presParOf" srcId="{9A0FF10C-81C7-47CD-A320-768F2009480B}" destId="{1A917F9A-DDE6-4568-B35C-7FABCEF0A586}" srcOrd="5" destOrd="1" presId="urn:microsoft.com/office/officeart/2005/8/layout/orgChart1"/>
    <dgm:cxn modelId="{C3CEF241-46FC-41C1-A1E0-08B3E8A0A5DB}" type="presParOf" srcId="{1A917F9A-DDE6-4568-B35C-7FABCEF0A586}" destId="{FA949B67-3DB7-47FA-97C9-4A653E762F22}" srcOrd="0" destOrd="5" presId="urn:microsoft.com/office/officeart/2005/8/layout/orgChart1"/>
    <dgm:cxn modelId="{9CC33E43-2A8D-438B-AF1D-F5513D0AD239}" type="presOf" srcId="{CF717C8A-B40B-4AFF-BF49-65ABB7DF8190}" destId="{FA949B67-3DB7-47FA-97C9-4A653E762F22}" srcOrd="0" destOrd="0" presId="urn:microsoft.com/office/officeart/2005/8/layout/orgChart1"/>
    <dgm:cxn modelId="{0290528C-AA2A-4748-B2F2-0630E6658DE9}" type="presParOf" srcId="{FA949B67-3DB7-47FA-97C9-4A653E762F22}" destId="{7D64F4A3-0E55-47AC-A59B-9D5A9DC25552}" srcOrd="0" destOrd="0" presId="urn:microsoft.com/office/officeart/2005/8/layout/orgChart1"/>
    <dgm:cxn modelId="{61A1D571-AC37-4D2A-B86E-DEC1B837B506}" type="presOf" srcId="{CF717C8A-B40B-4AFF-BF49-65ABB7DF8190}" destId="{7D64F4A3-0E55-47AC-A59B-9D5A9DC25552}" srcOrd="0" destOrd="0" presId="urn:microsoft.com/office/officeart/2005/8/layout/orgChart1"/>
    <dgm:cxn modelId="{231186FD-0FC9-41E8-BF8C-85682DD87314}" type="presParOf" srcId="{FA949B67-3DB7-47FA-97C9-4A653E762F22}" destId="{5667CB49-EC34-46BC-AD2D-72F3BD95D049}" srcOrd="1" destOrd="0" presId="urn:microsoft.com/office/officeart/2005/8/layout/orgChart1"/>
    <dgm:cxn modelId="{985EC828-219E-43AA-94E8-2FD92EA357A9}" type="presOf" srcId="{CF717C8A-B40B-4AFF-BF49-65ABB7DF8190}" destId="{5667CB49-EC34-46BC-AD2D-72F3BD95D049}" srcOrd="0" destOrd="0" presId="urn:microsoft.com/office/officeart/2005/8/layout/orgChart1"/>
    <dgm:cxn modelId="{743ABED3-C942-4888-A8ED-B9D7925B617C}" type="presParOf" srcId="{1A917F9A-DDE6-4568-B35C-7FABCEF0A586}" destId="{EB3A10DA-2FA4-4DAD-8341-8078D7F83716}" srcOrd="1" destOrd="5" presId="urn:microsoft.com/office/officeart/2005/8/layout/orgChart1"/>
    <dgm:cxn modelId="{8814800C-BEE4-436B-BFB5-B366BE9E5D89}" type="presParOf" srcId="{1A917F9A-DDE6-4568-B35C-7FABCEF0A586}" destId="{B05C5608-85C8-433E-A928-1755312B673B}" srcOrd="2" destOrd="5" presId="urn:microsoft.com/office/officeart/2005/8/layout/orgChart1"/>
    <dgm:cxn modelId="{7D159C39-546C-4099-8335-14138F30F560}" type="presParOf" srcId="{9A0FF10C-81C7-47CD-A320-768F2009480B}" destId="{26A5F505-EA68-4C95-BB7B-D4B7D2FFED0F}" srcOrd="6" destOrd="1" presId="urn:microsoft.com/office/officeart/2005/8/layout/orgChart1"/>
    <dgm:cxn modelId="{F32018F3-BCDF-43FD-A015-9469FD5C357F}" type="presOf" srcId="{8E54DC3D-30BE-4CB9-AF4F-B7DA4E26895F}" destId="{26A5F505-EA68-4C95-BB7B-D4B7D2FFED0F}" srcOrd="0" destOrd="0" presId="urn:microsoft.com/office/officeart/2005/8/layout/orgChart1"/>
    <dgm:cxn modelId="{06F70C01-DFBD-4122-BD8F-C32DE6C6D63E}" type="presParOf" srcId="{9A0FF10C-81C7-47CD-A320-768F2009480B}" destId="{9DE280CA-CB09-4046-8ECF-3793B58AFE60}" srcOrd="7" destOrd="1" presId="urn:microsoft.com/office/officeart/2005/8/layout/orgChart1"/>
    <dgm:cxn modelId="{3ED1AE6F-536F-48D5-911C-7FE61C558F20}" type="presParOf" srcId="{9DE280CA-CB09-4046-8ECF-3793B58AFE60}" destId="{84F9B2C0-592E-4F0F-BC37-D7AF12458185}" srcOrd="0" destOrd="7" presId="urn:microsoft.com/office/officeart/2005/8/layout/orgChart1"/>
    <dgm:cxn modelId="{F3267426-9FF5-402F-B061-84BF3CE30492}" type="presOf" srcId="{A70BA57B-1405-4F5C-9C70-05E71689C1F2}" destId="{84F9B2C0-592E-4F0F-BC37-D7AF12458185}" srcOrd="0" destOrd="0" presId="urn:microsoft.com/office/officeart/2005/8/layout/orgChart1"/>
    <dgm:cxn modelId="{6BFABC9F-F894-400A-AB42-631F3915AB8A}" type="presParOf" srcId="{84F9B2C0-592E-4F0F-BC37-D7AF12458185}" destId="{599267D3-4CBF-4AA9-AD4B-9D086173AD10}" srcOrd="0" destOrd="0" presId="urn:microsoft.com/office/officeart/2005/8/layout/orgChart1"/>
    <dgm:cxn modelId="{791BE83F-1320-4D36-8882-7846BDE8F060}" type="presOf" srcId="{A70BA57B-1405-4F5C-9C70-05E71689C1F2}" destId="{599267D3-4CBF-4AA9-AD4B-9D086173AD10}" srcOrd="0" destOrd="0" presId="urn:microsoft.com/office/officeart/2005/8/layout/orgChart1"/>
    <dgm:cxn modelId="{DA9918A4-EC1C-484D-9818-6DEC78EFBA13}" type="presParOf" srcId="{84F9B2C0-592E-4F0F-BC37-D7AF12458185}" destId="{B652C2BE-A00C-4E69-8BAA-E1287E8961D0}" srcOrd="1" destOrd="0" presId="urn:microsoft.com/office/officeart/2005/8/layout/orgChart1"/>
    <dgm:cxn modelId="{D9EB38C0-F726-4654-89B6-811054C878A3}" type="presOf" srcId="{A70BA57B-1405-4F5C-9C70-05E71689C1F2}" destId="{B652C2BE-A00C-4E69-8BAA-E1287E8961D0}" srcOrd="0" destOrd="0" presId="urn:microsoft.com/office/officeart/2005/8/layout/orgChart1"/>
    <dgm:cxn modelId="{10D1E344-9FD0-4D0C-8358-CB487DAE6DD4}" type="presParOf" srcId="{9DE280CA-CB09-4046-8ECF-3793B58AFE60}" destId="{38171584-A731-45B6-AFF4-127FE881948B}" srcOrd="1" destOrd="7" presId="urn:microsoft.com/office/officeart/2005/8/layout/orgChart1"/>
    <dgm:cxn modelId="{7AE4CD04-CB06-4526-961D-FB6D679058B3}" type="presParOf" srcId="{9DE280CA-CB09-4046-8ECF-3793B58AFE60}" destId="{779F0D6B-4973-422E-9DAC-597E6B49FF65}" srcOrd="2" destOrd="7" presId="urn:microsoft.com/office/officeart/2005/8/layout/orgChart1"/>
    <dgm:cxn modelId="{F8FD570C-8A65-46B4-BD9E-6FBE1B439275}" type="presParOf" srcId="{F728C3E8-5128-4BB6-90CC-A86769ECE335}" destId="{0E819307-1B4E-434E-BA76-D5A4192B0663}" srcOrd="2" destOrd="0" presId="urn:microsoft.com/office/officeart/2005/8/layout/orgChar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77D31B3-3808-4FBA-8FA4-CC8D448A173E}" type="doc">
      <dgm:prSet loTypeId="hierarchy" loCatId="hierarchy" qsTypeId="urn:microsoft.com/office/officeart/2005/8/quickstyle/simple1" qsCatId="simple" csTypeId="urn:microsoft.com/office/officeart/2005/8/colors/accent1_2" csCatId="accent1" phldr="0"/>
      <dgm:spPr/>
      <dgm:t>
        <a:bodyPr/>
        <a:p>
          <a:endParaRPr lang="en-US"/>
        </a:p>
      </dgm:t>
    </dgm:pt>
    <dgm:pt modelId="{47C757F0-AA23-46BE-9311-EA432CDEEAA1}">
      <dgm:prSet phldrT="[Text]" phldr="0" custT="1">
        <dgm:style>
          <a:lnRef idx="3">
            <a:schemeClr val="accent1"/>
          </a:lnRef>
          <a:fillRef idx="0">
            <a:srgbClr val="FFFFFF"/>
          </a:fillRef>
          <a:effectRef idx="0">
            <a:srgbClr val="FFFFFF"/>
          </a:effectRef>
          <a:fontRef idx="minor">
            <a:schemeClr val="tx1"/>
          </a:fontRef>
        </dgm:style>
      </dgm:prSet>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Phân loại quy luật kinh tế</a:t>
          </a:r>
          <a:endParaRPr lang="en-US" sz="1300">
            <a:latin typeface="Times New Roman" panose="02020603050405020304" charset="0"/>
            <a:cs typeface="Times New Roman" panose="02020603050405020304" charset="0"/>
          </a:endParaRPr>
        </a:p>
      </dgm:t>
    </dgm:pt>
    <dgm:pt modelId="{AB39B06D-FE6C-48B2-B5B4-77CD0C8CF7AD}" cxnId="{739CF5B6-3ACB-4FC0-87C8-9CC89378650E}" type="parTrans">
      <dgm:prSet/>
      <dgm:spPr/>
      <dgm:t>
        <a:bodyPr/>
        <a:p>
          <a:endParaRPr lang="en-US"/>
        </a:p>
      </dgm:t>
    </dgm:pt>
    <dgm:pt modelId="{DF0D1C21-B79E-4875-B7FA-EF183CB48B88}" cxnId="{739CF5B6-3ACB-4FC0-87C8-9CC89378650E}" type="sibTrans">
      <dgm:prSet/>
      <dgm:spPr/>
      <dgm:t>
        <a:bodyPr/>
        <a:p>
          <a:endParaRPr lang="en-US"/>
        </a:p>
      </dgm:t>
    </dgm:pt>
    <dgm:pt modelId="{4EC42421-831D-4CD3-8215-2AF4300F9C01}">
      <dgm:prSet phldrT="[Text]" phldr="0" custT="1">
        <dgm:style>
          <a:lnRef idx="3">
            <a:schemeClr val="accent1"/>
          </a:lnRef>
          <a:fillRef idx="0">
            <a:srgbClr val="FFFFFF"/>
          </a:fillRef>
          <a:effectRef idx="0">
            <a:srgbClr val="FFFFFF"/>
          </a:effectRef>
          <a:fontRef idx="minor">
            <a:schemeClr val="tx1"/>
          </a:fontRef>
        </dgm:style>
      </dgm:prSet>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QL đặc thù: chỉ hoạt động trong một PTSX</a:t>
          </a:r>
          <a:endParaRPr lang="en-US" sz="1300">
            <a:latin typeface="Times New Roman" panose="02020603050405020304" charset="0"/>
            <a:cs typeface="Times New Roman" panose="02020603050405020304" charset="0"/>
          </a:endParaRPr>
        </a:p>
      </dgm:t>
    </dgm:pt>
    <dgm:pt modelId="{8D5FB264-0A5C-4C3A-85B7-453D9BD837DF}" cxnId="{2F735C8B-7627-424D-9E39-25F195F8E664}" type="parTrans">
      <dgm:prSet/>
      <dgm:spPr/>
      <dgm:t>
        <a:bodyPr/>
        <a:p>
          <a:endParaRPr lang="en-US"/>
        </a:p>
      </dgm:t>
    </dgm:pt>
    <dgm:pt modelId="{A1825131-D805-48C8-BFCE-E45C02E6F5CE}" cxnId="{2F735C8B-7627-424D-9E39-25F195F8E664}" type="sibTrans">
      <dgm:prSet/>
      <dgm:spPr/>
      <dgm:t>
        <a:bodyPr/>
        <a:p>
          <a:endParaRPr lang="en-US"/>
        </a:p>
      </dgm:t>
    </dgm:pt>
    <dgm:pt modelId="{CF717C8A-B40B-4AFF-BF49-65ABB7DF8190}">
      <dgm:prSet phldrT="[Text]" phldr="0" custT="1">
        <dgm:style>
          <a:lnRef idx="3">
            <a:schemeClr val="accent1"/>
          </a:lnRef>
          <a:fillRef idx="0">
            <a:srgbClr val="FFFFFF"/>
          </a:fillRef>
          <a:effectRef idx="0">
            <a:srgbClr val="FFFFFF"/>
          </a:effectRef>
          <a:fontRef idx="minor">
            <a:schemeClr val="tx1"/>
          </a:fontRef>
        </dgm:style>
      </dgm:prSet>
      <dgm:spPr/>
      <dgm:t>
        <a:bodyPr vert="horz" wrap="square" anchor="t" anchorCtr="0"/>
        <a:p>
          <a:pPr algn="ctr">
            <a:lnSpc>
              <a:spcPct val="100000"/>
            </a:lnSpc>
            <a:spcBef>
              <a:spcPct val="0"/>
            </a:spcBef>
            <a:spcAft>
              <a:spcPct val="35000"/>
            </a:spcAft>
          </a:pPr>
          <a:r>
            <a:rPr lang="en-US" sz="1300">
              <a:latin typeface="Times New Roman" panose="02020603050405020304" charset="0"/>
              <a:cs typeface="Times New Roman" panose="02020603050405020304" charset="0"/>
            </a:rPr>
            <a:t>QL đặc biệt: Hoạt động trong một số hình thái KT - XH </a:t>
          </a:r>
          <a:r>
            <a:rPr lang="en-US" sz="1300">
              <a:latin typeface="Times New Roman" panose="02020603050405020304" charset="0"/>
              <a:cs typeface="Times New Roman" panose="02020603050405020304" charset="0"/>
            </a:rPr>
            <a:t/>
          </a:r>
          <a:endParaRPr lang="en-US" sz="1300">
            <a:latin typeface="Times New Roman" panose="02020603050405020304" charset="0"/>
            <a:cs typeface="Times New Roman" panose="02020603050405020304" charset="0"/>
          </a:endParaRPr>
        </a:p>
      </dgm:t>
    </dgm:pt>
    <dgm:pt modelId="{CCF68ADE-40B6-47D0-93C1-88EC13ADC8AC}" cxnId="{170FAC43-C43F-43C7-99E2-5379F8AE8391}" type="parTrans">
      <dgm:prSet/>
      <dgm:spPr/>
      <dgm:t>
        <a:bodyPr/>
        <a:p>
          <a:endParaRPr lang="en-US"/>
        </a:p>
      </dgm:t>
    </dgm:pt>
    <dgm:pt modelId="{630D3E0B-D1D7-4E1A-8193-515AA5E1866F}" cxnId="{170FAC43-C43F-43C7-99E2-5379F8AE8391}" type="sibTrans">
      <dgm:prSet/>
      <dgm:spPr/>
      <dgm:t>
        <a:bodyPr/>
        <a:p>
          <a:endParaRPr lang="en-US"/>
        </a:p>
      </dgm:t>
    </dgm:pt>
    <dgm:pt modelId="{A70BA57B-1405-4F5C-9C70-05E71689C1F2}">
      <dgm:prSet phldr="0" custT="1">
        <dgm:style>
          <a:lnRef idx="3">
            <a:schemeClr val="accent1"/>
          </a:lnRef>
          <a:fillRef idx="0">
            <a:srgbClr val="FFFFFF"/>
          </a:fillRef>
          <a:effectRef idx="0">
            <a:srgbClr val="FFFFFF"/>
          </a:effectRef>
          <a:fontRef idx="minor">
            <a:schemeClr val="tx1"/>
          </a:fontRef>
        </dgm:style>
      </dgm:prSet>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QL chung: Hoạt động trong mọi PTSX</a:t>
          </a:r>
          <a:endParaRPr lang="en-US" sz="1300">
            <a:latin typeface="Times New Roman" panose="02020603050405020304" charset="0"/>
            <a:cs typeface="Times New Roman" panose="02020603050405020304" charset="0"/>
          </a:endParaRPr>
        </a:p>
      </dgm:t>
    </dgm:pt>
    <dgm:pt modelId="{8E54DC3D-30BE-4CB9-AF4F-B7DA4E26895F}" cxnId="{F230A088-29FF-4A64-AD27-7DD049F7D7BC}" type="parTrans">
      <dgm:prSet/>
      <dgm:spPr/>
    </dgm:pt>
    <dgm:pt modelId="{DEB8E79D-6281-480C-A0E3-B329AFE2EE7A}" cxnId="{F230A088-29FF-4A64-AD27-7DD049F7D7BC}" type="sibTrans">
      <dgm:prSet/>
      <dgm:spPr/>
    </dgm:pt>
    <dgm:pt modelId="{E498DC9C-C5AC-4482-A26F-3B99DC5D79F0}" type="pres">
      <dgm:prSet presAssocID="{A77D31B3-3808-4FBA-8FA4-CC8D448A173E}" presName="hierChild1" presStyleCnt="0">
        <dgm:presLayoutVars>
          <dgm:orgChart val="1"/>
          <dgm:chPref val="1"/>
          <dgm:dir val="rev"/>
          <dgm:animOne val="branch"/>
          <dgm:animLvl val="lvl"/>
          <dgm:resizeHandles/>
        </dgm:presLayoutVars>
      </dgm:prSet>
      <dgm:spPr/>
    </dgm:pt>
    <dgm:pt modelId="{F728C3E8-5128-4BB6-90CC-A86769ECE335}" type="pres">
      <dgm:prSet presAssocID="{47C757F0-AA23-46BE-9311-EA432CDEEAA1}" presName="hierRoot1" presStyleCnt="0">
        <dgm:presLayoutVars>
          <dgm:hierBranch val="init"/>
        </dgm:presLayoutVars>
      </dgm:prSet>
      <dgm:spPr/>
    </dgm:pt>
    <dgm:pt modelId="{79147750-B6BF-43FD-83A0-7ACDC9B53EFF}" type="pres">
      <dgm:prSet presAssocID="{47C757F0-AA23-46BE-9311-EA432CDEEAA1}" presName="rootComposite1" presStyleCnt="0"/>
      <dgm:spPr/>
    </dgm:pt>
    <dgm:pt modelId="{AE79172D-D441-42BB-84EA-E3D989670DED}" type="pres">
      <dgm:prSet presAssocID="{47C757F0-AA23-46BE-9311-EA432CDEEAA1}" presName="rootText1" presStyleLbl="node0" presStyleIdx="0" presStyleCnt="1">
        <dgm:presLayoutVars>
          <dgm:chPref val="3"/>
        </dgm:presLayoutVars>
      </dgm:prSet>
      <dgm:spPr/>
    </dgm:pt>
    <dgm:pt modelId="{86420519-308D-4A6A-8FEA-6FB2E39BA448}" type="pres">
      <dgm:prSet presAssocID="{47C757F0-AA23-46BE-9311-EA432CDEEAA1}" presName="rootConnector1" presStyleCnt="0"/>
      <dgm:spPr/>
    </dgm:pt>
    <dgm:pt modelId="{9A0FF10C-81C7-47CD-A320-768F2009480B}" type="pres">
      <dgm:prSet presAssocID="{47C757F0-AA23-46BE-9311-EA432CDEEAA1}" presName="hierChild2" presStyleCnt="0"/>
      <dgm:spPr/>
    </dgm:pt>
    <dgm:pt modelId="{F492B679-3C8C-4E72-95A8-8B81298826E7}" type="pres">
      <dgm:prSet presAssocID="{8D5FB264-0A5C-4C3A-85B7-453D9BD837DF}" presName="Name37" presStyleLbl="parChTrans1D2" presStyleIdx="0" presStyleCnt="3"/>
      <dgm:spPr/>
    </dgm:pt>
    <dgm:pt modelId="{C6F584B9-7EA2-46D8-913B-8F508509ECAB}" type="pres">
      <dgm:prSet presAssocID="{4EC42421-831D-4CD3-8215-2AF4300F9C01}" presName="hierRoot2" presStyleCnt="0">
        <dgm:presLayoutVars>
          <dgm:hierBranch val="init"/>
        </dgm:presLayoutVars>
      </dgm:prSet>
      <dgm:spPr/>
    </dgm:pt>
    <dgm:pt modelId="{6CAD9CE6-86A1-4F7D-98A6-3AF53F55F9E3}" type="pres">
      <dgm:prSet presAssocID="{4EC42421-831D-4CD3-8215-2AF4300F9C01}" presName="rootComposite" presStyleCnt="0"/>
      <dgm:spPr/>
    </dgm:pt>
    <dgm:pt modelId="{08A0D1D2-3A20-4D63-8E35-B7C8B6B16D48}" type="pres">
      <dgm:prSet presAssocID="{4EC42421-831D-4CD3-8215-2AF4300F9C01}" presName="rootText" presStyleLbl="node2" presStyleIdx="0" presStyleCnt="3">
        <dgm:presLayoutVars>
          <dgm:chPref val="3"/>
        </dgm:presLayoutVars>
      </dgm:prSet>
      <dgm:spPr/>
    </dgm:pt>
    <dgm:pt modelId="{6238C53E-A961-488B-8FBD-6EC13507B069}" type="pres">
      <dgm:prSet presAssocID="{4EC42421-831D-4CD3-8215-2AF4300F9C01}" presName="rootConnector" presStyleCnt="0"/>
      <dgm:spPr/>
    </dgm:pt>
    <dgm:pt modelId="{A9C46FD3-3BE9-4E6E-BFF6-B0B42B13F857}" type="pres">
      <dgm:prSet presAssocID="{4EC42421-831D-4CD3-8215-2AF4300F9C01}" presName="hierChild4" presStyleCnt="0"/>
      <dgm:spPr/>
    </dgm:pt>
    <dgm:pt modelId="{A663BBFB-A120-4F5B-82EC-DB644DB9966B}" type="pres">
      <dgm:prSet presAssocID="{4EC42421-831D-4CD3-8215-2AF4300F9C01}" presName="hierChild5" presStyleCnt="0"/>
      <dgm:spPr/>
    </dgm:pt>
    <dgm:pt modelId="{AB3A8128-6C86-49B7-B5CC-0153888815E5}" type="pres">
      <dgm:prSet presAssocID="{CCF68ADE-40B6-47D0-93C1-88EC13ADC8AC}" presName="Name37" presStyleLbl="parChTrans1D2" presStyleIdx="1" presStyleCnt="3"/>
      <dgm:spPr/>
    </dgm:pt>
    <dgm:pt modelId="{1A917F9A-DDE6-4568-B35C-7FABCEF0A586}" type="pres">
      <dgm:prSet presAssocID="{CF717C8A-B40B-4AFF-BF49-65ABB7DF8190}" presName="hierRoot2" presStyleCnt="0">
        <dgm:presLayoutVars>
          <dgm:hierBranch val="init"/>
        </dgm:presLayoutVars>
      </dgm:prSet>
      <dgm:spPr/>
    </dgm:pt>
    <dgm:pt modelId="{FA949B67-3DB7-47FA-97C9-4A653E762F22}" type="pres">
      <dgm:prSet presAssocID="{CF717C8A-B40B-4AFF-BF49-65ABB7DF8190}" presName="rootComposite" presStyleCnt="0"/>
      <dgm:spPr/>
    </dgm:pt>
    <dgm:pt modelId="{7D64F4A3-0E55-47AC-A59B-9D5A9DC25552}" type="pres">
      <dgm:prSet presAssocID="{CF717C8A-B40B-4AFF-BF49-65ABB7DF8190}" presName="rootText" presStyleLbl="node2" presStyleIdx="1" presStyleCnt="3">
        <dgm:presLayoutVars>
          <dgm:chPref val="3"/>
        </dgm:presLayoutVars>
      </dgm:prSet>
      <dgm:spPr/>
    </dgm:pt>
    <dgm:pt modelId="{5667CB49-EC34-46BC-AD2D-72F3BD95D049}" type="pres">
      <dgm:prSet presAssocID="{CF717C8A-B40B-4AFF-BF49-65ABB7DF8190}" presName="rootConnector" presStyleCnt="0"/>
      <dgm:spPr/>
    </dgm:pt>
    <dgm:pt modelId="{EB3A10DA-2FA4-4DAD-8341-8078D7F83716}" type="pres">
      <dgm:prSet presAssocID="{CF717C8A-B40B-4AFF-BF49-65ABB7DF8190}" presName="hierChild4" presStyleCnt="0"/>
      <dgm:spPr/>
    </dgm:pt>
    <dgm:pt modelId="{B05C5608-85C8-433E-A928-1755312B673B}" type="pres">
      <dgm:prSet presAssocID="{CF717C8A-B40B-4AFF-BF49-65ABB7DF8190}" presName="hierChild5" presStyleCnt="0"/>
      <dgm:spPr/>
    </dgm:pt>
    <dgm:pt modelId="{26A5F505-EA68-4C95-BB7B-D4B7D2FFED0F}" type="pres">
      <dgm:prSet presAssocID="{8E54DC3D-30BE-4CB9-AF4F-B7DA4E26895F}" presName="Name37" presStyleLbl="parChTrans1D2" presStyleIdx="2" presStyleCnt="3"/>
      <dgm:spPr/>
    </dgm:pt>
    <dgm:pt modelId="{9DE280CA-CB09-4046-8ECF-3793B58AFE60}" type="pres">
      <dgm:prSet presAssocID="{A70BA57B-1405-4F5C-9C70-05E71689C1F2}" presName="hierRoot2" presStyleCnt="0">
        <dgm:presLayoutVars>
          <dgm:hierBranch val="init"/>
        </dgm:presLayoutVars>
      </dgm:prSet>
      <dgm:spPr/>
    </dgm:pt>
    <dgm:pt modelId="{84F9B2C0-592E-4F0F-BC37-D7AF12458185}" type="pres">
      <dgm:prSet presAssocID="{A70BA57B-1405-4F5C-9C70-05E71689C1F2}" presName="rootComposite" presStyleCnt="0"/>
      <dgm:spPr/>
    </dgm:pt>
    <dgm:pt modelId="{599267D3-4CBF-4AA9-AD4B-9D086173AD10}" type="pres">
      <dgm:prSet presAssocID="{A70BA57B-1405-4F5C-9C70-05E71689C1F2}" presName="rootText" presStyleLbl="node2" presStyleIdx="2" presStyleCnt="3">
        <dgm:presLayoutVars>
          <dgm:chPref val="3"/>
        </dgm:presLayoutVars>
      </dgm:prSet>
      <dgm:spPr/>
    </dgm:pt>
    <dgm:pt modelId="{B652C2BE-A00C-4E69-8BAA-E1287E8961D0}" type="pres">
      <dgm:prSet presAssocID="{A70BA57B-1405-4F5C-9C70-05E71689C1F2}" presName="rootConnector" presStyleCnt="0"/>
      <dgm:spPr/>
    </dgm:pt>
    <dgm:pt modelId="{38171584-A731-45B6-AFF4-127FE881948B}" type="pres">
      <dgm:prSet presAssocID="{A70BA57B-1405-4F5C-9C70-05E71689C1F2}" presName="hierChild4" presStyleCnt="0"/>
      <dgm:spPr/>
    </dgm:pt>
    <dgm:pt modelId="{779F0D6B-4973-422E-9DAC-597E6B49FF65}" type="pres">
      <dgm:prSet presAssocID="{A70BA57B-1405-4F5C-9C70-05E71689C1F2}" presName="hierChild5" presStyleCnt="0"/>
      <dgm:spPr/>
    </dgm:pt>
    <dgm:pt modelId="{0E819307-1B4E-434E-BA76-D5A4192B0663}" type="pres">
      <dgm:prSet presAssocID="{47C757F0-AA23-46BE-9311-EA432CDEEAA1}" presName="hierChild3" presStyleCnt="0"/>
      <dgm:spPr/>
    </dgm:pt>
  </dgm:ptLst>
  <dgm:cxnLst>
    <dgm:cxn modelId="{739CF5B6-3ACB-4FC0-87C8-9CC89378650E}" srcId="{A77D31B3-3808-4FBA-8FA4-CC8D448A173E}" destId="{47C757F0-AA23-46BE-9311-EA432CDEEAA1}" srcOrd="0" destOrd="0" parTransId="{AB39B06D-FE6C-48B2-B5B4-77CD0C8CF7AD}" sibTransId="{DF0D1C21-B79E-4875-B7FA-EF183CB48B88}"/>
    <dgm:cxn modelId="{2F735C8B-7627-424D-9E39-25F195F8E664}" srcId="{47C757F0-AA23-46BE-9311-EA432CDEEAA1}" destId="{4EC42421-831D-4CD3-8215-2AF4300F9C01}" srcOrd="0" destOrd="0" parTransId="{8D5FB264-0A5C-4C3A-85B7-453D9BD837DF}" sibTransId="{A1825131-D805-48C8-BFCE-E45C02E6F5CE}"/>
    <dgm:cxn modelId="{170FAC43-C43F-43C7-99E2-5379F8AE8391}" srcId="{47C757F0-AA23-46BE-9311-EA432CDEEAA1}" destId="{CF717C8A-B40B-4AFF-BF49-65ABB7DF8190}" srcOrd="1" destOrd="0" parTransId="{CCF68ADE-40B6-47D0-93C1-88EC13ADC8AC}" sibTransId="{630D3E0B-D1D7-4E1A-8193-515AA5E1866F}"/>
    <dgm:cxn modelId="{F230A088-29FF-4A64-AD27-7DD049F7D7BC}" srcId="{47C757F0-AA23-46BE-9311-EA432CDEEAA1}" destId="{A70BA57B-1405-4F5C-9C70-05E71689C1F2}" srcOrd="2" destOrd="0" parTransId="{8E54DC3D-30BE-4CB9-AF4F-B7DA4E26895F}" sibTransId="{DEB8E79D-6281-480C-A0E3-B329AFE2EE7A}"/>
    <dgm:cxn modelId="{9FC5799A-A2ED-4A10-ADB2-AC786834D2F9}" type="presOf" srcId="{A77D31B3-3808-4FBA-8FA4-CC8D448A173E}" destId="{E498DC9C-C5AC-4482-A26F-3B99DC5D79F0}" srcOrd="0" destOrd="0" presId="urn:microsoft.com/office/officeart/2005/8/layout/orgChart1"/>
    <dgm:cxn modelId="{79A99496-9F28-4DA2-AE43-4840D0474B07}" type="presParOf" srcId="{E498DC9C-C5AC-4482-A26F-3B99DC5D79F0}" destId="{F728C3E8-5128-4BB6-90CC-A86769ECE335}" srcOrd="0" destOrd="0" presId="urn:microsoft.com/office/officeart/2005/8/layout/orgChart1"/>
    <dgm:cxn modelId="{823114C6-CD02-433E-9D1D-CBED220378C0}" type="presParOf" srcId="{F728C3E8-5128-4BB6-90CC-A86769ECE335}" destId="{79147750-B6BF-43FD-83A0-7ACDC9B53EFF}" srcOrd="0" destOrd="0" presId="urn:microsoft.com/office/officeart/2005/8/layout/orgChart1"/>
    <dgm:cxn modelId="{CD8F2B63-B861-4DF6-B00A-667C1AB7DCA6}" type="presOf" srcId="{47C757F0-AA23-46BE-9311-EA432CDEEAA1}" destId="{79147750-B6BF-43FD-83A0-7ACDC9B53EFF}" srcOrd="0" destOrd="0" presId="urn:microsoft.com/office/officeart/2005/8/layout/orgChart1"/>
    <dgm:cxn modelId="{B803BA42-675C-4309-9877-EF24CD5C0619}" type="presParOf" srcId="{79147750-B6BF-43FD-83A0-7ACDC9B53EFF}" destId="{AE79172D-D441-42BB-84EA-E3D989670DED}" srcOrd="0" destOrd="0" presId="urn:microsoft.com/office/officeart/2005/8/layout/orgChart1"/>
    <dgm:cxn modelId="{1515D9E5-C37D-4F45-9F0D-EC0204D36BC9}" type="presOf" srcId="{47C757F0-AA23-46BE-9311-EA432CDEEAA1}" destId="{AE79172D-D441-42BB-84EA-E3D989670DED}" srcOrd="0" destOrd="0" presId="urn:microsoft.com/office/officeart/2005/8/layout/orgChart1"/>
    <dgm:cxn modelId="{184899DB-2287-494F-94D8-23552465356E}" type="presParOf" srcId="{79147750-B6BF-43FD-83A0-7ACDC9B53EFF}" destId="{86420519-308D-4A6A-8FEA-6FB2E39BA448}" srcOrd="1" destOrd="0" presId="urn:microsoft.com/office/officeart/2005/8/layout/orgChart1"/>
    <dgm:cxn modelId="{162FAD90-783F-483B-BC9B-23CBCD52B006}" type="presOf" srcId="{47C757F0-AA23-46BE-9311-EA432CDEEAA1}" destId="{86420519-308D-4A6A-8FEA-6FB2E39BA448}" srcOrd="0" destOrd="0" presId="urn:microsoft.com/office/officeart/2005/8/layout/orgChart1"/>
    <dgm:cxn modelId="{5E99AFE2-78E6-4A05-A8C1-3E11BE5AB436}" type="presParOf" srcId="{F728C3E8-5128-4BB6-90CC-A86769ECE335}" destId="{9A0FF10C-81C7-47CD-A320-768F2009480B}" srcOrd="1" destOrd="0" presId="urn:microsoft.com/office/officeart/2005/8/layout/orgChart1"/>
    <dgm:cxn modelId="{CA4F0E14-D063-40F8-8A4E-56055A64DFAC}" type="presParOf" srcId="{9A0FF10C-81C7-47CD-A320-768F2009480B}" destId="{F492B679-3C8C-4E72-95A8-8B81298826E7}" srcOrd="0" destOrd="1" presId="urn:microsoft.com/office/officeart/2005/8/layout/orgChart1"/>
    <dgm:cxn modelId="{7607C976-2CA9-4614-8A79-7E5CF2D5F4D4}" type="presOf" srcId="{8D5FB264-0A5C-4C3A-85B7-453D9BD837DF}" destId="{F492B679-3C8C-4E72-95A8-8B81298826E7}" srcOrd="0" destOrd="0" presId="urn:microsoft.com/office/officeart/2005/8/layout/orgChart1"/>
    <dgm:cxn modelId="{6F8ABB56-5EA2-4316-9BCA-ED4A2F12E486}" type="presParOf" srcId="{9A0FF10C-81C7-47CD-A320-768F2009480B}" destId="{C6F584B9-7EA2-46D8-913B-8F508509ECAB}" srcOrd="1" destOrd="1" presId="urn:microsoft.com/office/officeart/2005/8/layout/orgChart1"/>
    <dgm:cxn modelId="{22B020BA-CBB4-4A07-AEC9-7C1EF78AE548}" type="presParOf" srcId="{C6F584B9-7EA2-46D8-913B-8F508509ECAB}" destId="{6CAD9CE6-86A1-4F7D-98A6-3AF53F55F9E3}" srcOrd="0" destOrd="1" presId="urn:microsoft.com/office/officeart/2005/8/layout/orgChart1"/>
    <dgm:cxn modelId="{D6CFD644-5854-49E7-8D45-B3EDD54CB82E}" type="presOf" srcId="{4EC42421-831D-4CD3-8215-2AF4300F9C01}" destId="{6CAD9CE6-86A1-4F7D-98A6-3AF53F55F9E3}" srcOrd="0" destOrd="0" presId="urn:microsoft.com/office/officeart/2005/8/layout/orgChart1"/>
    <dgm:cxn modelId="{A13D1CAB-242E-4364-BB0B-AA4B1A7DB282}" type="presParOf" srcId="{6CAD9CE6-86A1-4F7D-98A6-3AF53F55F9E3}" destId="{08A0D1D2-3A20-4D63-8E35-B7C8B6B16D48}" srcOrd="0" destOrd="0" presId="urn:microsoft.com/office/officeart/2005/8/layout/orgChart1"/>
    <dgm:cxn modelId="{2ECF97F0-64BD-4A33-84BC-3F0864D371C2}" type="presOf" srcId="{4EC42421-831D-4CD3-8215-2AF4300F9C01}" destId="{08A0D1D2-3A20-4D63-8E35-B7C8B6B16D48}" srcOrd="0" destOrd="0" presId="urn:microsoft.com/office/officeart/2005/8/layout/orgChart1"/>
    <dgm:cxn modelId="{43FA44BA-2139-470B-BE96-F2C7521A82DD}" type="presParOf" srcId="{6CAD9CE6-86A1-4F7D-98A6-3AF53F55F9E3}" destId="{6238C53E-A961-488B-8FBD-6EC13507B069}" srcOrd="1" destOrd="0" presId="urn:microsoft.com/office/officeart/2005/8/layout/orgChart1"/>
    <dgm:cxn modelId="{D643BBCB-81E7-4A15-B50A-E0D5EEAFB4A0}" type="presOf" srcId="{4EC42421-831D-4CD3-8215-2AF4300F9C01}" destId="{6238C53E-A961-488B-8FBD-6EC13507B069}" srcOrd="0" destOrd="0" presId="urn:microsoft.com/office/officeart/2005/8/layout/orgChart1"/>
    <dgm:cxn modelId="{21F0D27F-E34F-449F-8D00-743DB36DABC8}" type="presParOf" srcId="{C6F584B9-7EA2-46D8-913B-8F508509ECAB}" destId="{A9C46FD3-3BE9-4E6E-BFF6-B0B42B13F857}" srcOrd="1" destOrd="1" presId="urn:microsoft.com/office/officeart/2005/8/layout/orgChart1"/>
    <dgm:cxn modelId="{E40F5588-C872-40A7-8604-25D166A9E1EB}" type="presParOf" srcId="{C6F584B9-7EA2-46D8-913B-8F508509ECAB}" destId="{A663BBFB-A120-4F5B-82EC-DB644DB9966B}" srcOrd="2" destOrd="1" presId="urn:microsoft.com/office/officeart/2005/8/layout/orgChart1"/>
    <dgm:cxn modelId="{02497733-832C-44D0-B510-20D85349473E}" type="presParOf" srcId="{9A0FF10C-81C7-47CD-A320-768F2009480B}" destId="{AB3A8128-6C86-49B7-B5CC-0153888815E5}" srcOrd="2" destOrd="1" presId="urn:microsoft.com/office/officeart/2005/8/layout/orgChart1"/>
    <dgm:cxn modelId="{945B62AF-E18A-4022-B276-193A5595815A}" type="presOf" srcId="{CCF68ADE-40B6-47D0-93C1-88EC13ADC8AC}" destId="{AB3A8128-6C86-49B7-B5CC-0153888815E5}" srcOrd="0" destOrd="0" presId="urn:microsoft.com/office/officeart/2005/8/layout/orgChart1"/>
    <dgm:cxn modelId="{782084B3-9E6F-4988-A54D-B9832A4C4EAF}" type="presParOf" srcId="{9A0FF10C-81C7-47CD-A320-768F2009480B}" destId="{1A917F9A-DDE6-4568-B35C-7FABCEF0A586}" srcOrd="3" destOrd="1" presId="urn:microsoft.com/office/officeart/2005/8/layout/orgChart1"/>
    <dgm:cxn modelId="{E4CAA6AC-496C-4B0C-BB43-8F5CCFCBD763}" type="presParOf" srcId="{1A917F9A-DDE6-4568-B35C-7FABCEF0A586}" destId="{FA949B67-3DB7-47FA-97C9-4A653E762F22}" srcOrd="0" destOrd="3" presId="urn:microsoft.com/office/officeart/2005/8/layout/orgChart1"/>
    <dgm:cxn modelId="{31B3B799-9844-4AF6-B2C7-29BD8EC65416}" type="presOf" srcId="{CF717C8A-B40B-4AFF-BF49-65ABB7DF8190}" destId="{FA949B67-3DB7-47FA-97C9-4A653E762F22}" srcOrd="0" destOrd="0" presId="urn:microsoft.com/office/officeart/2005/8/layout/orgChart1"/>
    <dgm:cxn modelId="{EACC8D5C-BDAA-497C-B7A9-B360DBD0D6C6}" type="presParOf" srcId="{FA949B67-3DB7-47FA-97C9-4A653E762F22}" destId="{7D64F4A3-0E55-47AC-A59B-9D5A9DC25552}" srcOrd="0" destOrd="0" presId="urn:microsoft.com/office/officeart/2005/8/layout/orgChart1"/>
    <dgm:cxn modelId="{E9FE480A-68C6-4593-8F80-E8CF9FC18916}" type="presOf" srcId="{CF717C8A-B40B-4AFF-BF49-65ABB7DF8190}" destId="{7D64F4A3-0E55-47AC-A59B-9D5A9DC25552}" srcOrd="0" destOrd="0" presId="urn:microsoft.com/office/officeart/2005/8/layout/orgChart1"/>
    <dgm:cxn modelId="{19C06912-46A2-4C91-A9AC-8E59B6880DBF}" type="presParOf" srcId="{FA949B67-3DB7-47FA-97C9-4A653E762F22}" destId="{5667CB49-EC34-46BC-AD2D-72F3BD95D049}" srcOrd="1" destOrd="0" presId="urn:microsoft.com/office/officeart/2005/8/layout/orgChart1"/>
    <dgm:cxn modelId="{6E26002C-A6DF-4722-832F-94491F2F53BC}" type="presOf" srcId="{CF717C8A-B40B-4AFF-BF49-65ABB7DF8190}" destId="{5667CB49-EC34-46BC-AD2D-72F3BD95D049}" srcOrd="0" destOrd="0" presId="urn:microsoft.com/office/officeart/2005/8/layout/orgChart1"/>
    <dgm:cxn modelId="{80E832F2-D651-40E6-9E91-DF404F0574DD}" type="presParOf" srcId="{1A917F9A-DDE6-4568-B35C-7FABCEF0A586}" destId="{EB3A10DA-2FA4-4DAD-8341-8078D7F83716}" srcOrd="1" destOrd="3" presId="urn:microsoft.com/office/officeart/2005/8/layout/orgChart1"/>
    <dgm:cxn modelId="{515C6365-B863-4985-8382-BFE25575E01C}" type="presParOf" srcId="{1A917F9A-DDE6-4568-B35C-7FABCEF0A586}" destId="{B05C5608-85C8-433E-A928-1755312B673B}" srcOrd="2" destOrd="3" presId="urn:microsoft.com/office/officeart/2005/8/layout/orgChart1"/>
    <dgm:cxn modelId="{0A54DB98-699B-48C7-82C8-B4DD2923AE18}" type="presParOf" srcId="{9A0FF10C-81C7-47CD-A320-768F2009480B}" destId="{26A5F505-EA68-4C95-BB7B-D4B7D2FFED0F}" srcOrd="4" destOrd="1" presId="urn:microsoft.com/office/officeart/2005/8/layout/orgChart1"/>
    <dgm:cxn modelId="{8B50D450-9F76-41DA-AED8-F0DA93F34498}" type="presOf" srcId="{8E54DC3D-30BE-4CB9-AF4F-B7DA4E26895F}" destId="{26A5F505-EA68-4C95-BB7B-D4B7D2FFED0F}" srcOrd="0" destOrd="0" presId="urn:microsoft.com/office/officeart/2005/8/layout/orgChart1"/>
    <dgm:cxn modelId="{B4F7FAA6-07BE-4A6F-AFB4-16C93A2979FB}" type="presParOf" srcId="{9A0FF10C-81C7-47CD-A320-768F2009480B}" destId="{9DE280CA-CB09-4046-8ECF-3793B58AFE60}" srcOrd="5" destOrd="1" presId="urn:microsoft.com/office/officeart/2005/8/layout/orgChart1"/>
    <dgm:cxn modelId="{2557C0C9-2D68-4A0C-9AB2-A6E7B0688C42}" type="presParOf" srcId="{9DE280CA-CB09-4046-8ECF-3793B58AFE60}" destId="{84F9B2C0-592E-4F0F-BC37-D7AF12458185}" srcOrd="0" destOrd="5" presId="urn:microsoft.com/office/officeart/2005/8/layout/orgChart1"/>
    <dgm:cxn modelId="{C7072C4A-E763-4AE2-9F36-6BBEAD738F7B}" type="presOf" srcId="{A70BA57B-1405-4F5C-9C70-05E71689C1F2}" destId="{84F9B2C0-592E-4F0F-BC37-D7AF12458185}" srcOrd="0" destOrd="0" presId="urn:microsoft.com/office/officeart/2005/8/layout/orgChart1"/>
    <dgm:cxn modelId="{0EEE7802-ADFB-4C2D-A2BA-3F7DBD4A1DC5}" type="presParOf" srcId="{84F9B2C0-592E-4F0F-BC37-D7AF12458185}" destId="{599267D3-4CBF-4AA9-AD4B-9D086173AD10}" srcOrd="0" destOrd="0" presId="urn:microsoft.com/office/officeart/2005/8/layout/orgChart1"/>
    <dgm:cxn modelId="{EE53EA9A-76D7-4D5A-9352-4D7DDC81F675}" type="presOf" srcId="{A70BA57B-1405-4F5C-9C70-05E71689C1F2}" destId="{599267D3-4CBF-4AA9-AD4B-9D086173AD10}" srcOrd="0" destOrd="0" presId="urn:microsoft.com/office/officeart/2005/8/layout/orgChart1"/>
    <dgm:cxn modelId="{F655544F-3F6D-4C36-A2CB-3552FE365EC5}" type="presParOf" srcId="{84F9B2C0-592E-4F0F-BC37-D7AF12458185}" destId="{B652C2BE-A00C-4E69-8BAA-E1287E8961D0}" srcOrd="1" destOrd="0" presId="urn:microsoft.com/office/officeart/2005/8/layout/orgChart1"/>
    <dgm:cxn modelId="{A0D8BCCD-CFE1-420C-9C62-F755E7ABC783}" type="presOf" srcId="{A70BA57B-1405-4F5C-9C70-05E71689C1F2}" destId="{B652C2BE-A00C-4E69-8BAA-E1287E8961D0}" srcOrd="0" destOrd="0" presId="urn:microsoft.com/office/officeart/2005/8/layout/orgChart1"/>
    <dgm:cxn modelId="{7F4FDE41-4593-4FD9-A123-1C59DAC5901F}" type="presParOf" srcId="{9DE280CA-CB09-4046-8ECF-3793B58AFE60}" destId="{38171584-A731-45B6-AFF4-127FE881948B}" srcOrd="1" destOrd="5" presId="urn:microsoft.com/office/officeart/2005/8/layout/orgChart1"/>
    <dgm:cxn modelId="{1D1DE7D2-2BAF-47E0-A24C-162F7BCE283D}" type="presParOf" srcId="{9DE280CA-CB09-4046-8ECF-3793B58AFE60}" destId="{779F0D6B-4973-422E-9DAC-597E6B49FF65}" srcOrd="2" destOrd="5" presId="urn:microsoft.com/office/officeart/2005/8/layout/orgChart1"/>
    <dgm:cxn modelId="{CB872DF9-5831-4B22-A5FC-593BEC29E8B9}" type="presParOf" srcId="{F728C3E8-5128-4BB6-90CC-A86769ECE335}" destId="{0E819307-1B4E-434E-BA76-D5A4192B0663}" srcOrd="2" destOrd="0" presId="urn:microsoft.com/office/officeart/2005/8/layout/orgChart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77D31B3-3808-4FBA-8FA4-CC8D448A173E}" type="doc">
      <dgm:prSet loTypeId="hierarchy" loCatId="hierarchy" qsTypeId="urn:microsoft.com/office/officeart/2005/8/quickstyle/simple1" qsCatId="simple" csTypeId="urn:microsoft.com/office/officeart/2005/8/colors/accent1_2" csCatId="accent1" phldr="0"/>
      <dgm:spPr/>
      <dgm:t>
        <a:bodyPr/>
        <a:p>
          <a:endParaRPr lang="en-US"/>
        </a:p>
      </dgm:t>
    </dgm:pt>
    <dgm:pt modelId="{47C757F0-AA23-46BE-9311-EA432CDEEAA1}">
      <dgm:prSet phldrT="[Text]" phldr="0" custT="1">
        <dgm:style>
          <a:lnRef idx="3">
            <a:schemeClr val="accent1"/>
          </a:lnRef>
          <a:fillRef idx="0">
            <a:srgbClr val="FFFFFF"/>
          </a:fillRef>
          <a:effectRef idx="0">
            <a:srgbClr val="FFFFFF"/>
          </a:effectRef>
          <a:fontRef idx="minor">
            <a:schemeClr val="tx1"/>
          </a:fontRef>
        </dgm:style>
      </dgm:prSet>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Chức năng của KTCT Mác - Lenin</a:t>
          </a:r>
          <a:endParaRPr lang="en-US" sz="1300">
            <a:latin typeface="Times New Roman" panose="02020603050405020304" charset="0"/>
            <a:cs typeface="Times New Roman" panose="02020603050405020304" charset="0"/>
          </a:endParaRPr>
        </a:p>
      </dgm:t>
    </dgm:pt>
    <dgm:pt modelId="{AB39B06D-FE6C-48B2-B5B4-77CD0C8CF7AD}" cxnId="{D968E967-BF00-430D-9C66-C1622EB76356}" type="parTrans">
      <dgm:prSet/>
      <dgm:spPr/>
      <dgm:t>
        <a:bodyPr/>
        <a:p>
          <a:endParaRPr lang="en-US"/>
        </a:p>
      </dgm:t>
    </dgm:pt>
    <dgm:pt modelId="{DF0D1C21-B79E-4875-B7FA-EF183CB48B88}" cxnId="{D968E967-BF00-430D-9C66-C1622EB76356}" type="sibTrans">
      <dgm:prSet/>
      <dgm:spPr/>
      <dgm:t>
        <a:bodyPr/>
        <a:p>
          <a:endParaRPr lang="en-US"/>
        </a:p>
      </dgm:t>
    </dgm:pt>
    <dgm:pt modelId="{12714FC6-8B41-47E5-91DD-F02D34D23B93}">
      <dgm:prSet phldrT="[Text]" phldr="0" custT="1">
        <dgm:style>
          <a:lnRef idx="3">
            <a:schemeClr val="accent1"/>
          </a:lnRef>
          <a:fillRef idx="0">
            <a:srgbClr val="FFFFFF"/>
          </a:fillRef>
          <a:effectRef idx="0">
            <a:srgbClr val="FFFFFF"/>
          </a:effectRef>
          <a:fontRef idx="minor">
            <a:schemeClr val="tx1"/>
          </a:fontRef>
        </dgm:style>
      </dgm:prSet>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Chức năng phương pháp luận</a:t>
          </a:r>
          <a:endParaRPr lang="en-US" sz="1300">
            <a:latin typeface="Times New Roman" panose="02020603050405020304" charset="0"/>
            <a:cs typeface="Times New Roman" panose="02020603050405020304" charset="0"/>
          </a:endParaRPr>
        </a:p>
      </dgm:t>
    </dgm:pt>
    <dgm:pt modelId="{EACD17F5-D793-4A43-B489-D1804D50CFEF}" cxnId="{B172B56A-DB4D-4C77-AEE4-FC0084CF6C09}" type="parTrans">
      <dgm:prSet/>
      <dgm:spPr/>
      <dgm:t>
        <a:bodyPr/>
        <a:p>
          <a:endParaRPr lang="en-US"/>
        </a:p>
      </dgm:t>
    </dgm:pt>
    <dgm:pt modelId="{FA45D93F-0724-4936-AA45-E6762732A19D}" cxnId="{B172B56A-DB4D-4C77-AEE4-FC0084CF6C09}" type="sibTrans">
      <dgm:prSet/>
      <dgm:spPr/>
      <dgm:t>
        <a:bodyPr/>
        <a:p>
          <a:endParaRPr lang="en-US"/>
        </a:p>
      </dgm:t>
    </dgm:pt>
    <dgm:pt modelId="{4EC42421-831D-4CD3-8215-2AF4300F9C01}">
      <dgm:prSet phldrT="[Text]" phldr="0" custT="1">
        <dgm:style>
          <a:lnRef idx="3">
            <a:schemeClr val="accent1"/>
          </a:lnRef>
          <a:fillRef idx="0">
            <a:srgbClr val="FFFFFF"/>
          </a:fillRef>
          <a:effectRef idx="0">
            <a:srgbClr val="FFFFFF"/>
          </a:effectRef>
          <a:fontRef idx="minor">
            <a:schemeClr val="tx1"/>
          </a:fontRef>
        </dgm:style>
      </dgm:prSet>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Chức năng thực tiễn</a:t>
          </a:r>
          <a:endParaRPr lang="en-US" sz="1300">
            <a:latin typeface="Times New Roman" panose="02020603050405020304" charset="0"/>
            <a:cs typeface="Times New Roman" panose="02020603050405020304" charset="0"/>
          </a:endParaRPr>
        </a:p>
      </dgm:t>
    </dgm:pt>
    <dgm:pt modelId="{8D5FB264-0A5C-4C3A-85B7-453D9BD837DF}" cxnId="{E5964871-19CB-4BE8-9015-9A63D8DEA396}" type="parTrans">
      <dgm:prSet/>
      <dgm:spPr/>
      <dgm:t>
        <a:bodyPr/>
        <a:p>
          <a:endParaRPr lang="en-US"/>
        </a:p>
      </dgm:t>
    </dgm:pt>
    <dgm:pt modelId="{A1825131-D805-48C8-BFCE-E45C02E6F5CE}" cxnId="{E5964871-19CB-4BE8-9015-9A63D8DEA396}" type="sibTrans">
      <dgm:prSet/>
      <dgm:spPr/>
      <dgm:t>
        <a:bodyPr/>
        <a:p>
          <a:endParaRPr lang="en-US"/>
        </a:p>
      </dgm:t>
    </dgm:pt>
    <dgm:pt modelId="{CF717C8A-B40B-4AFF-BF49-65ABB7DF8190}">
      <dgm:prSet phldrT="[Text]" phldr="0" custT="1">
        <dgm:style>
          <a:lnRef idx="3">
            <a:schemeClr val="accent1"/>
          </a:lnRef>
          <a:fillRef idx="0">
            <a:srgbClr val="FFFFFF"/>
          </a:fillRef>
          <a:effectRef idx="0">
            <a:srgbClr val="FFFFFF"/>
          </a:effectRef>
          <a:fontRef idx="minor">
            <a:schemeClr val="tx1"/>
          </a:fontRef>
        </dgm:style>
      </dgm:prSet>
      <dgm:spPr/>
      <dgm:t>
        <a:bodyPr vert="horz" wrap="square" anchor="t" anchorCtr="0"/>
        <a:p>
          <a:pPr algn="ctr">
            <a:lnSpc>
              <a:spcPct val="100000"/>
            </a:lnSpc>
            <a:spcBef>
              <a:spcPct val="0"/>
            </a:spcBef>
            <a:spcAft>
              <a:spcPct val="35000"/>
            </a:spcAft>
          </a:pPr>
          <a:r>
            <a:rPr lang="en-US" sz="1300">
              <a:latin typeface="Times New Roman" panose="02020603050405020304" charset="0"/>
              <a:cs typeface="Times New Roman" panose="02020603050405020304" charset="0"/>
            </a:rPr>
            <a:t>Chức năng tư tưởng</a:t>
          </a:r>
          <a:endParaRPr lang="en-US" sz="1300">
            <a:latin typeface="Times New Roman" panose="02020603050405020304" charset="0"/>
            <a:cs typeface="Times New Roman" panose="02020603050405020304" charset="0"/>
          </a:endParaRPr>
        </a:p>
      </dgm:t>
    </dgm:pt>
    <dgm:pt modelId="{CCF68ADE-40B6-47D0-93C1-88EC13ADC8AC}" cxnId="{B7D02DDE-9361-468B-8B47-668BAF9139FB}" type="parTrans">
      <dgm:prSet/>
      <dgm:spPr/>
      <dgm:t>
        <a:bodyPr/>
        <a:p>
          <a:endParaRPr lang="en-US"/>
        </a:p>
      </dgm:t>
    </dgm:pt>
    <dgm:pt modelId="{630D3E0B-D1D7-4E1A-8193-515AA5E1866F}" cxnId="{B7D02DDE-9361-468B-8B47-668BAF9139FB}" type="sibTrans">
      <dgm:prSet/>
      <dgm:spPr/>
      <dgm:t>
        <a:bodyPr/>
        <a:p>
          <a:endParaRPr lang="en-US"/>
        </a:p>
      </dgm:t>
    </dgm:pt>
    <dgm:pt modelId="{A70BA57B-1405-4F5C-9C70-05E71689C1F2}">
      <dgm:prSet phldr="0" custT="1">
        <dgm:style>
          <a:lnRef idx="3">
            <a:schemeClr val="accent1"/>
          </a:lnRef>
          <a:fillRef idx="0">
            <a:srgbClr val="FFFFFF"/>
          </a:fillRef>
          <a:effectRef idx="0">
            <a:srgbClr val="FFFFFF"/>
          </a:effectRef>
          <a:fontRef idx="minor">
            <a:schemeClr val="tx1"/>
          </a:fontRef>
        </dgm:style>
      </dgm:prSet>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Chức năng nhận thức</a:t>
          </a:r>
          <a:endParaRPr lang="en-US" sz="1300">
            <a:latin typeface="Times New Roman" panose="02020603050405020304" charset="0"/>
            <a:cs typeface="Times New Roman" panose="02020603050405020304" charset="0"/>
          </a:endParaRPr>
        </a:p>
      </dgm:t>
    </dgm:pt>
    <dgm:pt modelId="{8E54DC3D-30BE-4CB9-AF4F-B7DA4E26895F}" cxnId="{9D9916BD-9937-4A8B-9652-EE607B54DA59}" type="parTrans">
      <dgm:prSet/>
      <dgm:spPr/>
    </dgm:pt>
    <dgm:pt modelId="{DEB8E79D-6281-480C-A0E3-B329AFE2EE7A}" cxnId="{9D9916BD-9937-4A8B-9652-EE607B54DA59}" type="sibTrans">
      <dgm:prSet/>
      <dgm:spPr/>
    </dgm:pt>
    <dgm:pt modelId="{E498DC9C-C5AC-4482-A26F-3B99DC5D79F0}" type="pres">
      <dgm:prSet presAssocID="{A77D31B3-3808-4FBA-8FA4-CC8D448A173E}" presName="hierChild1" presStyleCnt="0">
        <dgm:presLayoutVars>
          <dgm:orgChart val="1"/>
          <dgm:chPref val="1"/>
          <dgm:dir val="rev"/>
          <dgm:animOne val="branch"/>
          <dgm:animLvl val="lvl"/>
          <dgm:resizeHandles/>
        </dgm:presLayoutVars>
      </dgm:prSet>
      <dgm:spPr/>
    </dgm:pt>
    <dgm:pt modelId="{F728C3E8-5128-4BB6-90CC-A86769ECE335}" type="pres">
      <dgm:prSet presAssocID="{47C757F0-AA23-46BE-9311-EA432CDEEAA1}" presName="hierRoot1" presStyleCnt="0">
        <dgm:presLayoutVars>
          <dgm:hierBranch val="init"/>
        </dgm:presLayoutVars>
      </dgm:prSet>
      <dgm:spPr/>
    </dgm:pt>
    <dgm:pt modelId="{79147750-B6BF-43FD-83A0-7ACDC9B53EFF}" type="pres">
      <dgm:prSet presAssocID="{47C757F0-AA23-46BE-9311-EA432CDEEAA1}" presName="rootComposite1" presStyleCnt="0"/>
      <dgm:spPr/>
    </dgm:pt>
    <dgm:pt modelId="{AE79172D-D441-42BB-84EA-E3D989670DED}" type="pres">
      <dgm:prSet presAssocID="{47C757F0-AA23-46BE-9311-EA432CDEEAA1}" presName="rootText1" presStyleLbl="node0" presStyleIdx="0" presStyleCnt="1">
        <dgm:presLayoutVars>
          <dgm:chPref val="3"/>
        </dgm:presLayoutVars>
      </dgm:prSet>
      <dgm:spPr/>
    </dgm:pt>
    <dgm:pt modelId="{86420519-308D-4A6A-8FEA-6FB2E39BA448}" type="pres">
      <dgm:prSet presAssocID="{47C757F0-AA23-46BE-9311-EA432CDEEAA1}" presName="rootConnector1" presStyleCnt="0"/>
      <dgm:spPr/>
    </dgm:pt>
    <dgm:pt modelId="{9A0FF10C-81C7-47CD-A320-768F2009480B}" type="pres">
      <dgm:prSet presAssocID="{47C757F0-AA23-46BE-9311-EA432CDEEAA1}" presName="hierChild2" presStyleCnt="0"/>
      <dgm:spPr/>
    </dgm:pt>
    <dgm:pt modelId="{6A259130-4455-44E0-969B-948D1249687E}" type="pres">
      <dgm:prSet presAssocID="{EACD17F5-D793-4A43-B489-D1804D50CFEF}" presName="Name37" presStyleLbl="parChTrans1D2" presStyleIdx="0" presStyleCnt="4"/>
      <dgm:spPr/>
    </dgm:pt>
    <dgm:pt modelId="{D6C5C065-A308-417C-8ECC-04FC2BEC646C}" type="pres">
      <dgm:prSet presAssocID="{12714FC6-8B41-47E5-91DD-F02D34D23B93}" presName="hierRoot2" presStyleCnt="0">
        <dgm:presLayoutVars>
          <dgm:hierBranch val="init"/>
        </dgm:presLayoutVars>
      </dgm:prSet>
      <dgm:spPr/>
    </dgm:pt>
    <dgm:pt modelId="{E36491EF-5019-46FD-BC82-1BD579B9EE0E}" type="pres">
      <dgm:prSet presAssocID="{12714FC6-8B41-47E5-91DD-F02D34D23B93}" presName="rootComposite" presStyleCnt="0"/>
      <dgm:spPr/>
    </dgm:pt>
    <dgm:pt modelId="{43B7C837-49D6-40CE-BBAB-953D9E4BA7ED}" type="pres">
      <dgm:prSet presAssocID="{12714FC6-8B41-47E5-91DD-F02D34D23B93}" presName="rootText" presStyleLbl="node2" presStyleIdx="0" presStyleCnt="4">
        <dgm:presLayoutVars>
          <dgm:chPref val="3"/>
        </dgm:presLayoutVars>
      </dgm:prSet>
      <dgm:spPr/>
    </dgm:pt>
    <dgm:pt modelId="{9A037140-9B69-4B9F-A134-F2F2EB0F2E32}" type="pres">
      <dgm:prSet presAssocID="{12714FC6-8B41-47E5-91DD-F02D34D23B93}" presName="rootConnector" presStyleCnt="0"/>
      <dgm:spPr/>
    </dgm:pt>
    <dgm:pt modelId="{FA37AA5D-87C2-47F6-9B72-B753C073E744}" type="pres">
      <dgm:prSet presAssocID="{12714FC6-8B41-47E5-91DD-F02D34D23B93}" presName="hierChild4" presStyleCnt="0"/>
      <dgm:spPr/>
    </dgm:pt>
    <dgm:pt modelId="{A7309641-2A58-41EA-9E42-56812CF298ED}" type="pres">
      <dgm:prSet presAssocID="{12714FC6-8B41-47E5-91DD-F02D34D23B93}" presName="hierChild5" presStyleCnt="0"/>
      <dgm:spPr/>
    </dgm:pt>
    <dgm:pt modelId="{F492B679-3C8C-4E72-95A8-8B81298826E7}" type="pres">
      <dgm:prSet presAssocID="{8D5FB264-0A5C-4C3A-85B7-453D9BD837DF}" presName="Name37" presStyleLbl="parChTrans1D2" presStyleIdx="1" presStyleCnt="4"/>
      <dgm:spPr/>
    </dgm:pt>
    <dgm:pt modelId="{C6F584B9-7EA2-46D8-913B-8F508509ECAB}" type="pres">
      <dgm:prSet presAssocID="{4EC42421-831D-4CD3-8215-2AF4300F9C01}" presName="hierRoot2" presStyleCnt="0">
        <dgm:presLayoutVars>
          <dgm:hierBranch val="init"/>
        </dgm:presLayoutVars>
      </dgm:prSet>
      <dgm:spPr/>
    </dgm:pt>
    <dgm:pt modelId="{6CAD9CE6-86A1-4F7D-98A6-3AF53F55F9E3}" type="pres">
      <dgm:prSet presAssocID="{4EC42421-831D-4CD3-8215-2AF4300F9C01}" presName="rootComposite" presStyleCnt="0"/>
      <dgm:spPr/>
    </dgm:pt>
    <dgm:pt modelId="{08A0D1D2-3A20-4D63-8E35-B7C8B6B16D48}" type="pres">
      <dgm:prSet presAssocID="{4EC42421-831D-4CD3-8215-2AF4300F9C01}" presName="rootText" presStyleLbl="node2" presStyleIdx="1" presStyleCnt="4">
        <dgm:presLayoutVars>
          <dgm:chPref val="3"/>
        </dgm:presLayoutVars>
      </dgm:prSet>
      <dgm:spPr/>
    </dgm:pt>
    <dgm:pt modelId="{6238C53E-A961-488B-8FBD-6EC13507B069}" type="pres">
      <dgm:prSet presAssocID="{4EC42421-831D-4CD3-8215-2AF4300F9C01}" presName="rootConnector" presStyleCnt="0"/>
      <dgm:spPr/>
    </dgm:pt>
    <dgm:pt modelId="{A9C46FD3-3BE9-4E6E-BFF6-B0B42B13F857}" type="pres">
      <dgm:prSet presAssocID="{4EC42421-831D-4CD3-8215-2AF4300F9C01}" presName="hierChild4" presStyleCnt="0"/>
      <dgm:spPr/>
    </dgm:pt>
    <dgm:pt modelId="{A663BBFB-A120-4F5B-82EC-DB644DB9966B}" type="pres">
      <dgm:prSet presAssocID="{4EC42421-831D-4CD3-8215-2AF4300F9C01}" presName="hierChild5" presStyleCnt="0"/>
      <dgm:spPr/>
    </dgm:pt>
    <dgm:pt modelId="{AB3A8128-6C86-49B7-B5CC-0153888815E5}" type="pres">
      <dgm:prSet presAssocID="{CCF68ADE-40B6-47D0-93C1-88EC13ADC8AC}" presName="Name37" presStyleLbl="parChTrans1D2" presStyleIdx="2" presStyleCnt="4"/>
      <dgm:spPr/>
    </dgm:pt>
    <dgm:pt modelId="{1A917F9A-DDE6-4568-B35C-7FABCEF0A586}" type="pres">
      <dgm:prSet presAssocID="{CF717C8A-B40B-4AFF-BF49-65ABB7DF8190}" presName="hierRoot2" presStyleCnt="0">
        <dgm:presLayoutVars>
          <dgm:hierBranch val="init"/>
        </dgm:presLayoutVars>
      </dgm:prSet>
      <dgm:spPr/>
    </dgm:pt>
    <dgm:pt modelId="{FA949B67-3DB7-47FA-97C9-4A653E762F22}" type="pres">
      <dgm:prSet presAssocID="{CF717C8A-B40B-4AFF-BF49-65ABB7DF8190}" presName="rootComposite" presStyleCnt="0"/>
      <dgm:spPr/>
    </dgm:pt>
    <dgm:pt modelId="{7D64F4A3-0E55-47AC-A59B-9D5A9DC25552}" type="pres">
      <dgm:prSet presAssocID="{CF717C8A-B40B-4AFF-BF49-65ABB7DF8190}" presName="rootText" presStyleLbl="node2" presStyleIdx="2" presStyleCnt="4">
        <dgm:presLayoutVars>
          <dgm:chPref val="3"/>
        </dgm:presLayoutVars>
      </dgm:prSet>
      <dgm:spPr/>
    </dgm:pt>
    <dgm:pt modelId="{5667CB49-EC34-46BC-AD2D-72F3BD95D049}" type="pres">
      <dgm:prSet presAssocID="{CF717C8A-B40B-4AFF-BF49-65ABB7DF8190}" presName="rootConnector" presStyleCnt="0"/>
      <dgm:spPr/>
    </dgm:pt>
    <dgm:pt modelId="{EB3A10DA-2FA4-4DAD-8341-8078D7F83716}" type="pres">
      <dgm:prSet presAssocID="{CF717C8A-B40B-4AFF-BF49-65ABB7DF8190}" presName="hierChild4" presStyleCnt="0"/>
      <dgm:spPr/>
    </dgm:pt>
    <dgm:pt modelId="{B05C5608-85C8-433E-A928-1755312B673B}" type="pres">
      <dgm:prSet presAssocID="{CF717C8A-B40B-4AFF-BF49-65ABB7DF8190}" presName="hierChild5" presStyleCnt="0"/>
      <dgm:spPr/>
    </dgm:pt>
    <dgm:pt modelId="{26A5F505-EA68-4C95-BB7B-D4B7D2FFED0F}" type="pres">
      <dgm:prSet presAssocID="{8E54DC3D-30BE-4CB9-AF4F-B7DA4E26895F}" presName="Name37" presStyleLbl="parChTrans1D2" presStyleIdx="3" presStyleCnt="4"/>
      <dgm:spPr/>
    </dgm:pt>
    <dgm:pt modelId="{9DE280CA-CB09-4046-8ECF-3793B58AFE60}" type="pres">
      <dgm:prSet presAssocID="{A70BA57B-1405-4F5C-9C70-05E71689C1F2}" presName="hierRoot2" presStyleCnt="0">
        <dgm:presLayoutVars>
          <dgm:hierBranch val="init"/>
        </dgm:presLayoutVars>
      </dgm:prSet>
      <dgm:spPr/>
    </dgm:pt>
    <dgm:pt modelId="{84F9B2C0-592E-4F0F-BC37-D7AF12458185}" type="pres">
      <dgm:prSet presAssocID="{A70BA57B-1405-4F5C-9C70-05E71689C1F2}" presName="rootComposite" presStyleCnt="0"/>
      <dgm:spPr/>
    </dgm:pt>
    <dgm:pt modelId="{599267D3-4CBF-4AA9-AD4B-9D086173AD10}" type="pres">
      <dgm:prSet presAssocID="{A70BA57B-1405-4F5C-9C70-05E71689C1F2}" presName="rootText" presStyleLbl="node2" presStyleIdx="3" presStyleCnt="4">
        <dgm:presLayoutVars>
          <dgm:chPref val="3"/>
        </dgm:presLayoutVars>
      </dgm:prSet>
      <dgm:spPr/>
    </dgm:pt>
    <dgm:pt modelId="{B652C2BE-A00C-4E69-8BAA-E1287E8961D0}" type="pres">
      <dgm:prSet presAssocID="{A70BA57B-1405-4F5C-9C70-05E71689C1F2}" presName="rootConnector" presStyleCnt="0"/>
      <dgm:spPr/>
    </dgm:pt>
    <dgm:pt modelId="{38171584-A731-45B6-AFF4-127FE881948B}" type="pres">
      <dgm:prSet presAssocID="{A70BA57B-1405-4F5C-9C70-05E71689C1F2}" presName="hierChild4" presStyleCnt="0"/>
      <dgm:spPr/>
    </dgm:pt>
    <dgm:pt modelId="{779F0D6B-4973-422E-9DAC-597E6B49FF65}" type="pres">
      <dgm:prSet presAssocID="{A70BA57B-1405-4F5C-9C70-05E71689C1F2}" presName="hierChild5" presStyleCnt="0"/>
      <dgm:spPr/>
    </dgm:pt>
    <dgm:pt modelId="{0E819307-1B4E-434E-BA76-D5A4192B0663}" type="pres">
      <dgm:prSet presAssocID="{47C757F0-AA23-46BE-9311-EA432CDEEAA1}" presName="hierChild3" presStyleCnt="0"/>
      <dgm:spPr/>
    </dgm:pt>
  </dgm:ptLst>
  <dgm:cxnLst>
    <dgm:cxn modelId="{D968E967-BF00-430D-9C66-C1622EB76356}" srcId="{A77D31B3-3808-4FBA-8FA4-CC8D448A173E}" destId="{47C757F0-AA23-46BE-9311-EA432CDEEAA1}" srcOrd="0" destOrd="0" parTransId="{AB39B06D-FE6C-48B2-B5B4-77CD0C8CF7AD}" sibTransId="{DF0D1C21-B79E-4875-B7FA-EF183CB48B88}"/>
    <dgm:cxn modelId="{B172B56A-DB4D-4C77-AEE4-FC0084CF6C09}" srcId="{47C757F0-AA23-46BE-9311-EA432CDEEAA1}" destId="{12714FC6-8B41-47E5-91DD-F02D34D23B93}" srcOrd="0" destOrd="0" parTransId="{EACD17F5-D793-4A43-B489-D1804D50CFEF}" sibTransId="{FA45D93F-0724-4936-AA45-E6762732A19D}"/>
    <dgm:cxn modelId="{E5964871-19CB-4BE8-9015-9A63D8DEA396}" srcId="{47C757F0-AA23-46BE-9311-EA432CDEEAA1}" destId="{4EC42421-831D-4CD3-8215-2AF4300F9C01}" srcOrd="1" destOrd="0" parTransId="{8D5FB264-0A5C-4C3A-85B7-453D9BD837DF}" sibTransId="{A1825131-D805-48C8-BFCE-E45C02E6F5CE}"/>
    <dgm:cxn modelId="{B7D02DDE-9361-468B-8B47-668BAF9139FB}" srcId="{47C757F0-AA23-46BE-9311-EA432CDEEAA1}" destId="{CF717C8A-B40B-4AFF-BF49-65ABB7DF8190}" srcOrd="2" destOrd="0" parTransId="{CCF68ADE-40B6-47D0-93C1-88EC13ADC8AC}" sibTransId="{630D3E0B-D1D7-4E1A-8193-515AA5E1866F}"/>
    <dgm:cxn modelId="{9D9916BD-9937-4A8B-9652-EE607B54DA59}" srcId="{47C757F0-AA23-46BE-9311-EA432CDEEAA1}" destId="{A70BA57B-1405-4F5C-9C70-05E71689C1F2}" srcOrd="3" destOrd="0" parTransId="{8E54DC3D-30BE-4CB9-AF4F-B7DA4E26895F}" sibTransId="{DEB8E79D-6281-480C-A0E3-B329AFE2EE7A}"/>
    <dgm:cxn modelId="{472D6F65-B3F3-4290-86AA-48FC73E38272}" type="presOf" srcId="{A77D31B3-3808-4FBA-8FA4-CC8D448A173E}" destId="{E498DC9C-C5AC-4482-A26F-3B99DC5D79F0}" srcOrd="0" destOrd="0" presId="urn:microsoft.com/office/officeart/2005/8/layout/orgChart1"/>
    <dgm:cxn modelId="{C58F160C-988E-41FF-9436-1988710ABCED}" type="presParOf" srcId="{E498DC9C-C5AC-4482-A26F-3B99DC5D79F0}" destId="{F728C3E8-5128-4BB6-90CC-A86769ECE335}" srcOrd="0" destOrd="0" presId="urn:microsoft.com/office/officeart/2005/8/layout/orgChart1"/>
    <dgm:cxn modelId="{117D3CA2-ED35-492F-85E5-2117C3A65C55}" type="presParOf" srcId="{F728C3E8-5128-4BB6-90CC-A86769ECE335}" destId="{79147750-B6BF-43FD-83A0-7ACDC9B53EFF}" srcOrd="0" destOrd="0" presId="urn:microsoft.com/office/officeart/2005/8/layout/orgChart1"/>
    <dgm:cxn modelId="{B32D8967-9358-4C2D-ABDC-3B11330E31F1}" type="presOf" srcId="{47C757F0-AA23-46BE-9311-EA432CDEEAA1}" destId="{79147750-B6BF-43FD-83A0-7ACDC9B53EFF}" srcOrd="0" destOrd="0" presId="urn:microsoft.com/office/officeart/2005/8/layout/orgChart1"/>
    <dgm:cxn modelId="{5DA09CC4-CECC-4AD5-B23F-5B997945E040}" type="presParOf" srcId="{79147750-B6BF-43FD-83A0-7ACDC9B53EFF}" destId="{AE79172D-D441-42BB-84EA-E3D989670DED}" srcOrd="0" destOrd="0" presId="urn:microsoft.com/office/officeart/2005/8/layout/orgChart1"/>
    <dgm:cxn modelId="{19E4A4A5-6D17-46A2-87FF-8D17304E5AC2}" type="presOf" srcId="{47C757F0-AA23-46BE-9311-EA432CDEEAA1}" destId="{AE79172D-D441-42BB-84EA-E3D989670DED}" srcOrd="0" destOrd="0" presId="urn:microsoft.com/office/officeart/2005/8/layout/orgChart1"/>
    <dgm:cxn modelId="{14D42F4F-D325-4E3B-AB9B-70CFCBC87F49}" type="presParOf" srcId="{79147750-B6BF-43FD-83A0-7ACDC9B53EFF}" destId="{86420519-308D-4A6A-8FEA-6FB2E39BA448}" srcOrd="1" destOrd="0" presId="urn:microsoft.com/office/officeart/2005/8/layout/orgChart1"/>
    <dgm:cxn modelId="{033B3FEA-97DE-4373-8089-E961F6BB17F7}" type="presOf" srcId="{47C757F0-AA23-46BE-9311-EA432CDEEAA1}" destId="{86420519-308D-4A6A-8FEA-6FB2E39BA448}" srcOrd="0" destOrd="0" presId="urn:microsoft.com/office/officeart/2005/8/layout/orgChart1"/>
    <dgm:cxn modelId="{BFE45518-3A01-4FA2-AFA2-FAEC629F0850}" type="presParOf" srcId="{F728C3E8-5128-4BB6-90CC-A86769ECE335}" destId="{9A0FF10C-81C7-47CD-A320-768F2009480B}" srcOrd="1" destOrd="0" presId="urn:microsoft.com/office/officeart/2005/8/layout/orgChart1"/>
    <dgm:cxn modelId="{C4F416C5-2878-47F0-80CE-29EA6F96219F}" type="presParOf" srcId="{9A0FF10C-81C7-47CD-A320-768F2009480B}" destId="{6A259130-4455-44E0-969B-948D1249687E}" srcOrd="0" destOrd="1" presId="urn:microsoft.com/office/officeart/2005/8/layout/orgChart1"/>
    <dgm:cxn modelId="{7800A55E-F73D-4914-A70C-529885A8029F}" type="presOf" srcId="{EACD17F5-D793-4A43-B489-D1804D50CFEF}" destId="{6A259130-4455-44E0-969B-948D1249687E}" srcOrd="0" destOrd="0" presId="urn:microsoft.com/office/officeart/2005/8/layout/orgChart1"/>
    <dgm:cxn modelId="{295879A4-F590-4914-8B06-F62A698B324D}" type="presParOf" srcId="{9A0FF10C-81C7-47CD-A320-768F2009480B}" destId="{D6C5C065-A308-417C-8ECC-04FC2BEC646C}" srcOrd="1" destOrd="1" presId="urn:microsoft.com/office/officeart/2005/8/layout/orgChart1"/>
    <dgm:cxn modelId="{F9D611BA-49F8-4183-AEA9-AC777F3DABAB}" type="presParOf" srcId="{D6C5C065-A308-417C-8ECC-04FC2BEC646C}" destId="{E36491EF-5019-46FD-BC82-1BD579B9EE0E}" srcOrd="0" destOrd="1" presId="urn:microsoft.com/office/officeart/2005/8/layout/orgChart1"/>
    <dgm:cxn modelId="{21AE7A75-F487-40C2-B11A-E7072AA01776}" type="presOf" srcId="{12714FC6-8B41-47E5-91DD-F02D34D23B93}" destId="{E36491EF-5019-46FD-BC82-1BD579B9EE0E}" srcOrd="0" destOrd="0" presId="urn:microsoft.com/office/officeart/2005/8/layout/orgChart1"/>
    <dgm:cxn modelId="{8A1F26B6-01D3-41ED-89B0-95B210B8538D}" type="presParOf" srcId="{E36491EF-5019-46FD-BC82-1BD579B9EE0E}" destId="{43B7C837-49D6-40CE-BBAB-953D9E4BA7ED}" srcOrd="0" destOrd="0" presId="urn:microsoft.com/office/officeart/2005/8/layout/orgChart1"/>
    <dgm:cxn modelId="{0D2BACD1-ED4C-4C6F-88CA-7FC2DDE6B7D1}" type="presOf" srcId="{12714FC6-8B41-47E5-91DD-F02D34D23B93}" destId="{43B7C837-49D6-40CE-BBAB-953D9E4BA7ED}" srcOrd="0" destOrd="0" presId="urn:microsoft.com/office/officeart/2005/8/layout/orgChart1"/>
    <dgm:cxn modelId="{ED92C5A7-9FFA-4ED1-A5CF-CA2AE349B18A}" type="presParOf" srcId="{E36491EF-5019-46FD-BC82-1BD579B9EE0E}" destId="{9A037140-9B69-4B9F-A134-F2F2EB0F2E32}" srcOrd="1" destOrd="0" presId="urn:microsoft.com/office/officeart/2005/8/layout/orgChart1"/>
    <dgm:cxn modelId="{D0066EC4-BDDC-45BE-B4D5-A829E13444E1}" type="presOf" srcId="{12714FC6-8B41-47E5-91DD-F02D34D23B93}" destId="{9A037140-9B69-4B9F-A134-F2F2EB0F2E32}" srcOrd="0" destOrd="0" presId="urn:microsoft.com/office/officeart/2005/8/layout/orgChart1"/>
    <dgm:cxn modelId="{BA9E67D2-73F5-4F05-9E74-E3B9B4C3E7C0}" type="presParOf" srcId="{D6C5C065-A308-417C-8ECC-04FC2BEC646C}" destId="{FA37AA5D-87C2-47F6-9B72-B753C073E744}" srcOrd="1" destOrd="1" presId="urn:microsoft.com/office/officeart/2005/8/layout/orgChart1"/>
    <dgm:cxn modelId="{2E625FC9-6B1B-4357-ADA7-E3CA5B7075E1}" type="presParOf" srcId="{D6C5C065-A308-417C-8ECC-04FC2BEC646C}" destId="{A7309641-2A58-41EA-9E42-56812CF298ED}" srcOrd="2" destOrd="1" presId="urn:microsoft.com/office/officeart/2005/8/layout/orgChart1"/>
    <dgm:cxn modelId="{7D6B2873-D4FA-4527-AA70-C6ECB3533303}" type="presParOf" srcId="{9A0FF10C-81C7-47CD-A320-768F2009480B}" destId="{F492B679-3C8C-4E72-95A8-8B81298826E7}" srcOrd="2" destOrd="1" presId="urn:microsoft.com/office/officeart/2005/8/layout/orgChart1"/>
    <dgm:cxn modelId="{51A0340D-9474-4CE1-8772-695807420A07}" type="presOf" srcId="{8D5FB264-0A5C-4C3A-85B7-453D9BD837DF}" destId="{F492B679-3C8C-4E72-95A8-8B81298826E7}" srcOrd="0" destOrd="0" presId="urn:microsoft.com/office/officeart/2005/8/layout/orgChart1"/>
    <dgm:cxn modelId="{1F10FFEF-8F72-4AFD-9F47-3796744A64F4}" type="presParOf" srcId="{9A0FF10C-81C7-47CD-A320-768F2009480B}" destId="{C6F584B9-7EA2-46D8-913B-8F508509ECAB}" srcOrd="3" destOrd="1" presId="urn:microsoft.com/office/officeart/2005/8/layout/orgChart1"/>
    <dgm:cxn modelId="{C334AD2C-4A94-4F46-A2B6-AC1A2331A82C}" type="presParOf" srcId="{C6F584B9-7EA2-46D8-913B-8F508509ECAB}" destId="{6CAD9CE6-86A1-4F7D-98A6-3AF53F55F9E3}" srcOrd="0" destOrd="3" presId="urn:microsoft.com/office/officeart/2005/8/layout/orgChart1"/>
    <dgm:cxn modelId="{E0E6AD00-6866-490D-AD9F-5A65050C7367}" type="presOf" srcId="{4EC42421-831D-4CD3-8215-2AF4300F9C01}" destId="{6CAD9CE6-86A1-4F7D-98A6-3AF53F55F9E3}" srcOrd="0" destOrd="0" presId="urn:microsoft.com/office/officeart/2005/8/layout/orgChart1"/>
    <dgm:cxn modelId="{F4DF885D-7970-4801-A923-EE368FAB5B96}" type="presParOf" srcId="{6CAD9CE6-86A1-4F7D-98A6-3AF53F55F9E3}" destId="{08A0D1D2-3A20-4D63-8E35-B7C8B6B16D48}" srcOrd="0" destOrd="0" presId="urn:microsoft.com/office/officeart/2005/8/layout/orgChart1"/>
    <dgm:cxn modelId="{6B8BE0BD-D85F-4250-A953-5BA7254B1409}" type="presOf" srcId="{4EC42421-831D-4CD3-8215-2AF4300F9C01}" destId="{08A0D1D2-3A20-4D63-8E35-B7C8B6B16D48}" srcOrd="0" destOrd="0" presId="urn:microsoft.com/office/officeart/2005/8/layout/orgChart1"/>
    <dgm:cxn modelId="{334E53CF-5B0C-434B-A302-51AC4F601943}" type="presParOf" srcId="{6CAD9CE6-86A1-4F7D-98A6-3AF53F55F9E3}" destId="{6238C53E-A961-488B-8FBD-6EC13507B069}" srcOrd="1" destOrd="0" presId="urn:microsoft.com/office/officeart/2005/8/layout/orgChart1"/>
    <dgm:cxn modelId="{C94E023F-B556-4802-96C4-99F6DDDAE557}" type="presOf" srcId="{4EC42421-831D-4CD3-8215-2AF4300F9C01}" destId="{6238C53E-A961-488B-8FBD-6EC13507B069}" srcOrd="0" destOrd="0" presId="urn:microsoft.com/office/officeart/2005/8/layout/orgChart1"/>
    <dgm:cxn modelId="{5E29E670-ACA5-4EE8-9A4E-A1D9E184EEB3}" type="presParOf" srcId="{C6F584B9-7EA2-46D8-913B-8F508509ECAB}" destId="{A9C46FD3-3BE9-4E6E-BFF6-B0B42B13F857}" srcOrd="1" destOrd="3" presId="urn:microsoft.com/office/officeart/2005/8/layout/orgChart1"/>
    <dgm:cxn modelId="{E8C9D1E2-E402-4A5A-9E28-4044DB335EDA}" type="presParOf" srcId="{C6F584B9-7EA2-46D8-913B-8F508509ECAB}" destId="{A663BBFB-A120-4F5B-82EC-DB644DB9966B}" srcOrd="2" destOrd="3" presId="urn:microsoft.com/office/officeart/2005/8/layout/orgChart1"/>
    <dgm:cxn modelId="{DF3C8055-BFD2-4F87-B245-AA93C666D134}" type="presParOf" srcId="{9A0FF10C-81C7-47CD-A320-768F2009480B}" destId="{AB3A8128-6C86-49B7-B5CC-0153888815E5}" srcOrd="4" destOrd="1" presId="urn:microsoft.com/office/officeart/2005/8/layout/orgChart1"/>
    <dgm:cxn modelId="{03895A8C-25D9-41E3-ADCD-4E24C0730F44}" type="presOf" srcId="{CCF68ADE-40B6-47D0-93C1-88EC13ADC8AC}" destId="{AB3A8128-6C86-49B7-B5CC-0153888815E5}" srcOrd="0" destOrd="0" presId="urn:microsoft.com/office/officeart/2005/8/layout/orgChart1"/>
    <dgm:cxn modelId="{C103224D-DA94-4E5A-B626-5EAD2FB795AF}" type="presParOf" srcId="{9A0FF10C-81C7-47CD-A320-768F2009480B}" destId="{1A917F9A-DDE6-4568-B35C-7FABCEF0A586}" srcOrd="5" destOrd="1" presId="urn:microsoft.com/office/officeart/2005/8/layout/orgChart1"/>
    <dgm:cxn modelId="{B66CA6F8-0B8C-488A-A18C-857B3AC87487}" type="presParOf" srcId="{1A917F9A-DDE6-4568-B35C-7FABCEF0A586}" destId="{FA949B67-3DB7-47FA-97C9-4A653E762F22}" srcOrd="0" destOrd="5" presId="urn:microsoft.com/office/officeart/2005/8/layout/orgChart1"/>
    <dgm:cxn modelId="{29A8E04C-3B90-47FD-8DC0-E7DE3BCDEBCC}" type="presOf" srcId="{CF717C8A-B40B-4AFF-BF49-65ABB7DF8190}" destId="{FA949B67-3DB7-47FA-97C9-4A653E762F22}" srcOrd="0" destOrd="0" presId="urn:microsoft.com/office/officeart/2005/8/layout/orgChart1"/>
    <dgm:cxn modelId="{C3BF345E-87AC-4302-A1DC-5671BC1B2B91}" type="presParOf" srcId="{FA949B67-3DB7-47FA-97C9-4A653E762F22}" destId="{7D64F4A3-0E55-47AC-A59B-9D5A9DC25552}" srcOrd="0" destOrd="0" presId="urn:microsoft.com/office/officeart/2005/8/layout/orgChart1"/>
    <dgm:cxn modelId="{4181854C-A303-4A13-A652-ADE64DCDE86B}" type="presOf" srcId="{CF717C8A-B40B-4AFF-BF49-65ABB7DF8190}" destId="{7D64F4A3-0E55-47AC-A59B-9D5A9DC25552}" srcOrd="0" destOrd="0" presId="urn:microsoft.com/office/officeart/2005/8/layout/orgChart1"/>
    <dgm:cxn modelId="{973FC3A0-0A1D-41AB-9D5C-30E5661B2509}" type="presParOf" srcId="{FA949B67-3DB7-47FA-97C9-4A653E762F22}" destId="{5667CB49-EC34-46BC-AD2D-72F3BD95D049}" srcOrd="1" destOrd="0" presId="urn:microsoft.com/office/officeart/2005/8/layout/orgChart1"/>
    <dgm:cxn modelId="{8F9B96AD-7FA5-435F-99A0-65804C69D18D}" type="presOf" srcId="{CF717C8A-B40B-4AFF-BF49-65ABB7DF8190}" destId="{5667CB49-EC34-46BC-AD2D-72F3BD95D049}" srcOrd="0" destOrd="0" presId="urn:microsoft.com/office/officeart/2005/8/layout/orgChart1"/>
    <dgm:cxn modelId="{A9B7261E-14D5-4244-BD4C-25F59EE19908}" type="presParOf" srcId="{1A917F9A-DDE6-4568-B35C-7FABCEF0A586}" destId="{EB3A10DA-2FA4-4DAD-8341-8078D7F83716}" srcOrd="1" destOrd="5" presId="urn:microsoft.com/office/officeart/2005/8/layout/orgChart1"/>
    <dgm:cxn modelId="{7BDCC1CA-EB8D-4FD0-97B8-43B59CE9D557}" type="presParOf" srcId="{1A917F9A-DDE6-4568-B35C-7FABCEF0A586}" destId="{B05C5608-85C8-433E-A928-1755312B673B}" srcOrd="2" destOrd="5" presId="urn:microsoft.com/office/officeart/2005/8/layout/orgChart1"/>
    <dgm:cxn modelId="{624FD1CF-6FB7-4CAE-B554-12F4E33D6950}" type="presParOf" srcId="{9A0FF10C-81C7-47CD-A320-768F2009480B}" destId="{26A5F505-EA68-4C95-BB7B-D4B7D2FFED0F}" srcOrd="6" destOrd="1" presId="urn:microsoft.com/office/officeart/2005/8/layout/orgChart1"/>
    <dgm:cxn modelId="{B6803788-02BD-42F8-A31A-567FFE3B8530}" type="presOf" srcId="{8E54DC3D-30BE-4CB9-AF4F-B7DA4E26895F}" destId="{26A5F505-EA68-4C95-BB7B-D4B7D2FFED0F}" srcOrd="0" destOrd="0" presId="urn:microsoft.com/office/officeart/2005/8/layout/orgChart1"/>
    <dgm:cxn modelId="{032596BF-4B33-4CBF-99C6-DF9BF0FA46A5}" type="presParOf" srcId="{9A0FF10C-81C7-47CD-A320-768F2009480B}" destId="{9DE280CA-CB09-4046-8ECF-3793B58AFE60}" srcOrd="7" destOrd="1" presId="urn:microsoft.com/office/officeart/2005/8/layout/orgChart1"/>
    <dgm:cxn modelId="{8A1CA95C-ED72-458A-AFED-B6C4CFB86CF3}" type="presParOf" srcId="{9DE280CA-CB09-4046-8ECF-3793B58AFE60}" destId="{84F9B2C0-592E-4F0F-BC37-D7AF12458185}" srcOrd="0" destOrd="7" presId="urn:microsoft.com/office/officeart/2005/8/layout/orgChart1"/>
    <dgm:cxn modelId="{F6F50EED-ACA4-4BA4-8BBC-3E0DFC5C9732}" type="presOf" srcId="{A70BA57B-1405-4F5C-9C70-05E71689C1F2}" destId="{84F9B2C0-592E-4F0F-BC37-D7AF12458185}" srcOrd="0" destOrd="0" presId="urn:microsoft.com/office/officeart/2005/8/layout/orgChart1"/>
    <dgm:cxn modelId="{E6DA2D0E-0293-4275-AB83-2B9A24CF78AF}" type="presParOf" srcId="{84F9B2C0-592E-4F0F-BC37-D7AF12458185}" destId="{599267D3-4CBF-4AA9-AD4B-9D086173AD10}" srcOrd="0" destOrd="0" presId="urn:microsoft.com/office/officeart/2005/8/layout/orgChart1"/>
    <dgm:cxn modelId="{B22B10F1-0714-4488-9A98-E8B2BFF9B14F}" type="presOf" srcId="{A70BA57B-1405-4F5C-9C70-05E71689C1F2}" destId="{599267D3-4CBF-4AA9-AD4B-9D086173AD10}" srcOrd="0" destOrd="0" presId="urn:microsoft.com/office/officeart/2005/8/layout/orgChart1"/>
    <dgm:cxn modelId="{32C471E4-7A2B-4C1E-9CC0-25D4A5AE4B74}" type="presParOf" srcId="{84F9B2C0-592E-4F0F-BC37-D7AF12458185}" destId="{B652C2BE-A00C-4E69-8BAA-E1287E8961D0}" srcOrd="1" destOrd="0" presId="urn:microsoft.com/office/officeart/2005/8/layout/orgChart1"/>
    <dgm:cxn modelId="{502EA03E-FEAB-46F0-A9DE-2E93EC207F84}" type="presOf" srcId="{A70BA57B-1405-4F5C-9C70-05E71689C1F2}" destId="{B652C2BE-A00C-4E69-8BAA-E1287E8961D0}" srcOrd="0" destOrd="0" presId="urn:microsoft.com/office/officeart/2005/8/layout/orgChart1"/>
    <dgm:cxn modelId="{623134BA-10C1-4D7A-B0B7-211292B1E0AE}" type="presParOf" srcId="{9DE280CA-CB09-4046-8ECF-3793B58AFE60}" destId="{38171584-A731-45B6-AFF4-127FE881948B}" srcOrd="1" destOrd="7" presId="urn:microsoft.com/office/officeart/2005/8/layout/orgChart1"/>
    <dgm:cxn modelId="{72FCD0A3-3262-412E-A786-FB0F2C3D00B9}" type="presParOf" srcId="{9DE280CA-CB09-4046-8ECF-3793B58AFE60}" destId="{779F0D6B-4973-422E-9DAC-597E6B49FF65}" srcOrd="2" destOrd="7" presId="urn:microsoft.com/office/officeart/2005/8/layout/orgChart1"/>
    <dgm:cxn modelId="{281C1AE8-ADB6-4720-A9BB-B6DB06E96682}" type="presParOf" srcId="{F728C3E8-5128-4BB6-90CC-A86769ECE335}" destId="{0E819307-1B4E-434E-BA76-D5A4192B0663}" srcOrd="2" destOrd="0" presId="urn:microsoft.com/office/officeart/2005/8/layout/orgChart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A77D31B3-3808-4FBA-8FA4-CC8D448A173E}" type="doc">
      <dgm:prSet loTypeId="hierarchy" loCatId="hierarchy" qsTypeId="urn:microsoft.com/office/officeart/2005/8/quickstyle/simple1" qsCatId="simple" csTypeId="urn:microsoft.com/office/officeart/2005/8/colors/accent1_2" csCatId="accent1" phldr="0"/>
      <dgm:spPr/>
      <dgm:t>
        <a:bodyPr/>
        <a:p>
          <a:endParaRPr lang="en-US"/>
        </a:p>
      </dgm:t>
    </dgm:pt>
    <dgm:pt modelId="{47C757F0-AA23-46BE-9311-EA432CDEEAA1}">
      <dgm:prSet phldrT="[Text]" phldr="0" custT="1">
        <dgm:style>
          <a:lnRef idx="3">
            <a:schemeClr val="accent1"/>
          </a:lnRef>
          <a:fillRef idx="0">
            <a:srgbClr val="FFFFFF"/>
          </a:fillRef>
          <a:effectRef idx="0">
            <a:srgbClr val="FFFFFF"/>
          </a:effectRef>
          <a:fontRef idx="minor">
            <a:schemeClr val="tx1"/>
          </a:fontRef>
        </dgm:style>
      </dgm:prSet>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Chức năng tư tưởng</a:t>
          </a:r>
          <a:endParaRPr lang="en-US" sz="1300">
            <a:latin typeface="Times New Roman" panose="02020603050405020304" charset="0"/>
            <a:cs typeface="Times New Roman" panose="02020603050405020304" charset="0"/>
          </a:endParaRPr>
        </a:p>
      </dgm:t>
    </dgm:pt>
    <dgm:pt modelId="{AB39B06D-FE6C-48B2-B5B4-77CD0C8CF7AD}" cxnId="{2BB40942-1352-4CB1-AC94-6850C92F4751}" type="parTrans">
      <dgm:prSet/>
      <dgm:spPr/>
      <dgm:t>
        <a:bodyPr/>
        <a:p>
          <a:endParaRPr lang="en-US"/>
        </a:p>
      </dgm:t>
    </dgm:pt>
    <dgm:pt modelId="{DF0D1C21-B79E-4875-B7FA-EF183CB48B88}" cxnId="{2BB40942-1352-4CB1-AC94-6850C92F4751}" type="sibTrans">
      <dgm:prSet/>
      <dgm:spPr/>
      <dgm:t>
        <a:bodyPr/>
        <a:p>
          <a:endParaRPr lang="en-US"/>
        </a:p>
      </dgm:t>
    </dgm:pt>
    <dgm:pt modelId="{4EC42421-831D-4CD3-8215-2AF4300F9C01}">
      <dgm:prSet phldrT="[Text]" phldr="0" custT="1">
        <dgm:style>
          <a:lnRef idx="3">
            <a:schemeClr val="accent1"/>
          </a:lnRef>
          <a:fillRef idx="0">
            <a:srgbClr val="FFFFFF"/>
          </a:fillRef>
          <a:effectRef idx="0">
            <a:srgbClr val="FFFFFF"/>
          </a:effectRef>
          <a:fontRef idx="minor">
            <a:schemeClr val="tx1"/>
          </a:fontRef>
        </dgm:style>
      </dgm:prSet>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Rèn luyện vũ khí tư tưởng</a:t>
          </a:r>
          <a:endParaRPr lang="en-US" sz="1300">
            <a:latin typeface="Times New Roman" panose="02020603050405020304" charset="0"/>
            <a:cs typeface="Times New Roman" panose="02020603050405020304" charset="0"/>
          </a:endParaRPr>
        </a:p>
      </dgm:t>
    </dgm:pt>
    <dgm:pt modelId="{8D5FB264-0A5C-4C3A-85B7-453D9BD837DF}" cxnId="{3A1BCF49-467F-41CC-9B90-B928B2C5B290}" type="parTrans">
      <dgm:prSet/>
      <dgm:spPr/>
      <dgm:t>
        <a:bodyPr/>
        <a:p>
          <a:endParaRPr lang="en-US"/>
        </a:p>
      </dgm:t>
    </dgm:pt>
    <dgm:pt modelId="{A1825131-D805-48C8-BFCE-E45C02E6F5CE}" cxnId="{3A1BCF49-467F-41CC-9B90-B928B2C5B290}" type="sibTrans">
      <dgm:prSet/>
      <dgm:spPr/>
      <dgm:t>
        <a:bodyPr/>
        <a:p>
          <a:endParaRPr lang="en-US"/>
        </a:p>
      </dgm:t>
    </dgm:pt>
    <dgm:pt modelId="{CF717C8A-B40B-4AFF-BF49-65ABB7DF8190}">
      <dgm:prSet phldrT="[Text]" phldr="0" custT="1">
        <dgm:style>
          <a:lnRef idx="3">
            <a:schemeClr val="accent1"/>
          </a:lnRef>
          <a:fillRef idx="0">
            <a:srgbClr val="FFFFFF"/>
          </a:fillRef>
          <a:effectRef idx="0">
            <a:srgbClr val="FFFFFF"/>
          </a:effectRef>
          <a:fontRef idx="minor">
            <a:schemeClr val="tx1"/>
          </a:fontRef>
        </dgm:style>
      </dgm:prSet>
      <dgm:spPr/>
      <dgm:t>
        <a:bodyPr vert="horz" wrap="square" anchor="t" anchorCtr="0"/>
        <a:p>
          <a:pPr algn="ctr">
            <a:lnSpc>
              <a:spcPct val="100000"/>
            </a:lnSpc>
            <a:spcBef>
              <a:spcPct val="0"/>
            </a:spcBef>
            <a:spcAft>
              <a:spcPct val="35000"/>
            </a:spcAft>
          </a:pPr>
          <a:r>
            <a:rPr lang="en-US" sz="1300">
              <a:latin typeface="Times New Roman" panose="02020603050405020304" charset="0"/>
              <a:cs typeface="Times New Roman" panose="02020603050405020304" charset="0"/>
            </a:rPr>
            <a:t>Xây dựng và củng cố niềm tin vào thắng lợi của CM cả khi </a:t>
          </a:r>
          <a:r>
            <a:rPr lang="en-US" sz="1300">
              <a:latin typeface="Times New Roman" panose="02020603050405020304" charset="0"/>
              <a:cs typeface="Times New Roman" panose="02020603050405020304" charset="0"/>
            </a:rPr>
            <a:t>cách mạng khó khăn thất bại tạm thời</a:t>
          </a:r>
          <a:r>
            <a:rPr lang="en-US" sz="1300">
              <a:latin typeface="Times New Roman" panose="02020603050405020304" charset="0"/>
              <a:cs typeface="Times New Roman" panose="02020603050405020304" charset="0"/>
            </a:rPr>
            <a:t/>
          </a:r>
          <a:endParaRPr lang="en-US" sz="1300">
            <a:latin typeface="Times New Roman" panose="02020603050405020304" charset="0"/>
            <a:cs typeface="Times New Roman" panose="02020603050405020304" charset="0"/>
          </a:endParaRPr>
        </a:p>
      </dgm:t>
    </dgm:pt>
    <dgm:pt modelId="{CCF68ADE-40B6-47D0-93C1-88EC13ADC8AC}" cxnId="{8F62DD88-7313-41B5-8B6F-F9C14F63919C}" type="parTrans">
      <dgm:prSet/>
      <dgm:spPr/>
      <dgm:t>
        <a:bodyPr/>
        <a:p>
          <a:endParaRPr lang="en-US"/>
        </a:p>
      </dgm:t>
    </dgm:pt>
    <dgm:pt modelId="{630D3E0B-D1D7-4E1A-8193-515AA5E1866F}" cxnId="{8F62DD88-7313-41B5-8B6F-F9C14F63919C}" type="sibTrans">
      <dgm:prSet/>
      <dgm:spPr/>
      <dgm:t>
        <a:bodyPr/>
        <a:p>
          <a:endParaRPr lang="en-US"/>
        </a:p>
      </dgm:t>
    </dgm:pt>
    <dgm:pt modelId="{A70BA57B-1405-4F5C-9C70-05E71689C1F2}">
      <dgm:prSet phldr="0" custT="1">
        <dgm:style>
          <a:lnRef idx="3">
            <a:schemeClr val="accent1"/>
          </a:lnRef>
          <a:fillRef idx="0">
            <a:srgbClr val="FFFFFF"/>
          </a:fillRef>
          <a:effectRef idx="0">
            <a:srgbClr val="FFFFFF"/>
          </a:effectRef>
          <a:fontRef idx="minor">
            <a:schemeClr val="tx1"/>
          </a:fontRef>
        </dgm:style>
      </dgm:prSet>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Xây dựng thế giới quan cách mạng</a:t>
          </a:r>
          <a:endParaRPr lang="en-US" sz="1300">
            <a:latin typeface="Times New Roman" panose="02020603050405020304" charset="0"/>
            <a:cs typeface="Times New Roman" panose="02020603050405020304" charset="0"/>
          </a:endParaRPr>
        </a:p>
      </dgm:t>
    </dgm:pt>
    <dgm:pt modelId="{8E54DC3D-30BE-4CB9-AF4F-B7DA4E26895F}" cxnId="{B84CFC9D-9C98-4DF2-B60C-11FD0EE4FAC9}" type="parTrans">
      <dgm:prSet/>
      <dgm:spPr/>
    </dgm:pt>
    <dgm:pt modelId="{DEB8E79D-6281-480C-A0E3-B329AFE2EE7A}" cxnId="{B84CFC9D-9C98-4DF2-B60C-11FD0EE4FAC9}" type="sibTrans">
      <dgm:prSet/>
      <dgm:spPr/>
    </dgm:pt>
    <dgm:pt modelId="{E498DC9C-C5AC-4482-A26F-3B99DC5D79F0}" type="pres">
      <dgm:prSet presAssocID="{A77D31B3-3808-4FBA-8FA4-CC8D448A173E}" presName="hierChild1" presStyleCnt="0">
        <dgm:presLayoutVars>
          <dgm:orgChart val="1"/>
          <dgm:chPref val="1"/>
          <dgm:dir val="rev"/>
          <dgm:animOne val="branch"/>
          <dgm:animLvl val="lvl"/>
          <dgm:resizeHandles/>
        </dgm:presLayoutVars>
      </dgm:prSet>
      <dgm:spPr/>
    </dgm:pt>
    <dgm:pt modelId="{F728C3E8-5128-4BB6-90CC-A86769ECE335}" type="pres">
      <dgm:prSet presAssocID="{47C757F0-AA23-46BE-9311-EA432CDEEAA1}" presName="hierRoot1" presStyleCnt="0">
        <dgm:presLayoutVars>
          <dgm:hierBranch val="init"/>
        </dgm:presLayoutVars>
      </dgm:prSet>
      <dgm:spPr/>
    </dgm:pt>
    <dgm:pt modelId="{79147750-B6BF-43FD-83A0-7ACDC9B53EFF}" type="pres">
      <dgm:prSet presAssocID="{47C757F0-AA23-46BE-9311-EA432CDEEAA1}" presName="rootComposite1" presStyleCnt="0"/>
      <dgm:spPr/>
    </dgm:pt>
    <dgm:pt modelId="{AE79172D-D441-42BB-84EA-E3D989670DED}" type="pres">
      <dgm:prSet presAssocID="{47C757F0-AA23-46BE-9311-EA432CDEEAA1}" presName="rootText1" presStyleLbl="node0" presStyleIdx="0" presStyleCnt="1">
        <dgm:presLayoutVars>
          <dgm:chPref val="3"/>
        </dgm:presLayoutVars>
      </dgm:prSet>
      <dgm:spPr/>
    </dgm:pt>
    <dgm:pt modelId="{86420519-308D-4A6A-8FEA-6FB2E39BA448}" type="pres">
      <dgm:prSet presAssocID="{47C757F0-AA23-46BE-9311-EA432CDEEAA1}" presName="rootConnector1" presStyleCnt="0"/>
      <dgm:spPr/>
    </dgm:pt>
    <dgm:pt modelId="{9A0FF10C-81C7-47CD-A320-768F2009480B}" type="pres">
      <dgm:prSet presAssocID="{47C757F0-AA23-46BE-9311-EA432CDEEAA1}" presName="hierChild2" presStyleCnt="0"/>
      <dgm:spPr/>
    </dgm:pt>
    <dgm:pt modelId="{F492B679-3C8C-4E72-95A8-8B81298826E7}" type="pres">
      <dgm:prSet presAssocID="{8D5FB264-0A5C-4C3A-85B7-453D9BD837DF}" presName="Name37" presStyleLbl="parChTrans1D2" presStyleIdx="0" presStyleCnt="3"/>
      <dgm:spPr/>
    </dgm:pt>
    <dgm:pt modelId="{C6F584B9-7EA2-46D8-913B-8F508509ECAB}" type="pres">
      <dgm:prSet presAssocID="{4EC42421-831D-4CD3-8215-2AF4300F9C01}" presName="hierRoot2" presStyleCnt="0">
        <dgm:presLayoutVars>
          <dgm:hierBranch val="init"/>
        </dgm:presLayoutVars>
      </dgm:prSet>
      <dgm:spPr/>
    </dgm:pt>
    <dgm:pt modelId="{6CAD9CE6-86A1-4F7D-98A6-3AF53F55F9E3}" type="pres">
      <dgm:prSet presAssocID="{4EC42421-831D-4CD3-8215-2AF4300F9C01}" presName="rootComposite" presStyleCnt="0"/>
      <dgm:spPr/>
    </dgm:pt>
    <dgm:pt modelId="{08A0D1D2-3A20-4D63-8E35-B7C8B6B16D48}" type="pres">
      <dgm:prSet presAssocID="{4EC42421-831D-4CD3-8215-2AF4300F9C01}" presName="rootText" presStyleLbl="node2" presStyleIdx="0" presStyleCnt="3">
        <dgm:presLayoutVars>
          <dgm:chPref val="3"/>
        </dgm:presLayoutVars>
      </dgm:prSet>
      <dgm:spPr/>
    </dgm:pt>
    <dgm:pt modelId="{6238C53E-A961-488B-8FBD-6EC13507B069}" type="pres">
      <dgm:prSet presAssocID="{4EC42421-831D-4CD3-8215-2AF4300F9C01}" presName="rootConnector" presStyleCnt="0"/>
      <dgm:spPr/>
    </dgm:pt>
    <dgm:pt modelId="{A9C46FD3-3BE9-4E6E-BFF6-B0B42B13F857}" type="pres">
      <dgm:prSet presAssocID="{4EC42421-831D-4CD3-8215-2AF4300F9C01}" presName="hierChild4" presStyleCnt="0"/>
      <dgm:spPr/>
    </dgm:pt>
    <dgm:pt modelId="{A663BBFB-A120-4F5B-82EC-DB644DB9966B}" type="pres">
      <dgm:prSet presAssocID="{4EC42421-831D-4CD3-8215-2AF4300F9C01}" presName="hierChild5" presStyleCnt="0"/>
      <dgm:spPr/>
    </dgm:pt>
    <dgm:pt modelId="{AB3A8128-6C86-49B7-B5CC-0153888815E5}" type="pres">
      <dgm:prSet presAssocID="{CCF68ADE-40B6-47D0-93C1-88EC13ADC8AC}" presName="Name37" presStyleLbl="parChTrans1D2" presStyleIdx="1" presStyleCnt="3"/>
      <dgm:spPr/>
    </dgm:pt>
    <dgm:pt modelId="{1A917F9A-DDE6-4568-B35C-7FABCEF0A586}" type="pres">
      <dgm:prSet presAssocID="{CF717C8A-B40B-4AFF-BF49-65ABB7DF8190}" presName="hierRoot2" presStyleCnt="0">
        <dgm:presLayoutVars>
          <dgm:hierBranch val="init"/>
        </dgm:presLayoutVars>
      </dgm:prSet>
      <dgm:spPr/>
    </dgm:pt>
    <dgm:pt modelId="{FA949B67-3DB7-47FA-97C9-4A653E762F22}" type="pres">
      <dgm:prSet presAssocID="{CF717C8A-B40B-4AFF-BF49-65ABB7DF8190}" presName="rootComposite" presStyleCnt="0"/>
      <dgm:spPr/>
    </dgm:pt>
    <dgm:pt modelId="{7D64F4A3-0E55-47AC-A59B-9D5A9DC25552}" type="pres">
      <dgm:prSet presAssocID="{CF717C8A-B40B-4AFF-BF49-65ABB7DF8190}" presName="rootText" presStyleLbl="node2" presStyleIdx="1" presStyleCnt="3">
        <dgm:presLayoutVars>
          <dgm:chPref val="3"/>
        </dgm:presLayoutVars>
      </dgm:prSet>
      <dgm:spPr/>
    </dgm:pt>
    <dgm:pt modelId="{5667CB49-EC34-46BC-AD2D-72F3BD95D049}" type="pres">
      <dgm:prSet presAssocID="{CF717C8A-B40B-4AFF-BF49-65ABB7DF8190}" presName="rootConnector" presStyleCnt="0"/>
      <dgm:spPr/>
    </dgm:pt>
    <dgm:pt modelId="{EB3A10DA-2FA4-4DAD-8341-8078D7F83716}" type="pres">
      <dgm:prSet presAssocID="{CF717C8A-B40B-4AFF-BF49-65ABB7DF8190}" presName="hierChild4" presStyleCnt="0"/>
      <dgm:spPr/>
    </dgm:pt>
    <dgm:pt modelId="{B05C5608-85C8-433E-A928-1755312B673B}" type="pres">
      <dgm:prSet presAssocID="{CF717C8A-B40B-4AFF-BF49-65ABB7DF8190}" presName="hierChild5" presStyleCnt="0"/>
      <dgm:spPr/>
    </dgm:pt>
    <dgm:pt modelId="{26A5F505-EA68-4C95-BB7B-D4B7D2FFED0F}" type="pres">
      <dgm:prSet presAssocID="{8E54DC3D-30BE-4CB9-AF4F-B7DA4E26895F}" presName="Name37" presStyleLbl="parChTrans1D2" presStyleIdx="2" presStyleCnt="3"/>
      <dgm:spPr/>
    </dgm:pt>
    <dgm:pt modelId="{9DE280CA-CB09-4046-8ECF-3793B58AFE60}" type="pres">
      <dgm:prSet presAssocID="{A70BA57B-1405-4F5C-9C70-05E71689C1F2}" presName="hierRoot2" presStyleCnt="0">
        <dgm:presLayoutVars>
          <dgm:hierBranch val="init"/>
        </dgm:presLayoutVars>
      </dgm:prSet>
      <dgm:spPr/>
    </dgm:pt>
    <dgm:pt modelId="{84F9B2C0-592E-4F0F-BC37-D7AF12458185}" type="pres">
      <dgm:prSet presAssocID="{A70BA57B-1405-4F5C-9C70-05E71689C1F2}" presName="rootComposite" presStyleCnt="0"/>
      <dgm:spPr/>
    </dgm:pt>
    <dgm:pt modelId="{599267D3-4CBF-4AA9-AD4B-9D086173AD10}" type="pres">
      <dgm:prSet presAssocID="{A70BA57B-1405-4F5C-9C70-05E71689C1F2}" presName="rootText" presStyleLbl="node2" presStyleIdx="2" presStyleCnt="3">
        <dgm:presLayoutVars>
          <dgm:chPref val="3"/>
        </dgm:presLayoutVars>
      </dgm:prSet>
      <dgm:spPr/>
    </dgm:pt>
    <dgm:pt modelId="{B652C2BE-A00C-4E69-8BAA-E1287E8961D0}" type="pres">
      <dgm:prSet presAssocID="{A70BA57B-1405-4F5C-9C70-05E71689C1F2}" presName="rootConnector" presStyleCnt="0"/>
      <dgm:spPr/>
    </dgm:pt>
    <dgm:pt modelId="{38171584-A731-45B6-AFF4-127FE881948B}" type="pres">
      <dgm:prSet presAssocID="{A70BA57B-1405-4F5C-9C70-05E71689C1F2}" presName="hierChild4" presStyleCnt="0"/>
      <dgm:spPr/>
    </dgm:pt>
    <dgm:pt modelId="{779F0D6B-4973-422E-9DAC-597E6B49FF65}" type="pres">
      <dgm:prSet presAssocID="{A70BA57B-1405-4F5C-9C70-05E71689C1F2}" presName="hierChild5" presStyleCnt="0"/>
      <dgm:spPr/>
    </dgm:pt>
    <dgm:pt modelId="{0E819307-1B4E-434E-BA76-D5A4192B0663}" type="pres">
      <dgm:prSet presAssocID="{47C757F0-AA23-46BE-9311-EA432CDEEAA1}" presName="hierChild3" presStyleCnt="0"/>
      <dgm:spPr/>
    </dgm:pt>
  </dgm:ptLst>
  <dgm:cxnLst>
    <dgm:cxn modelId="{2BB40942-1352-4CB1-AC94-6850C92F4751}" srcId="{A77D31B3-3808-4FBA-8FA4-CC8D448A173E}" destId="{47C757F0-AA23-46BE-9311-EA432CDEEAA1}" srcOrd="0" destOrd="0" parTransId="{AB39B06D-FE6C-48B2-B5B4-77CD0C8CF7AD}" sibTransId="{DF0D1C21-B79E-4875-B7FA-EF183CB48B88}"/>
    <dgm:cxn modelId="{3A1BCF49-467F-41CC-9B90-B928B2C5B290}" srcId="{47C757F0-AA23-46BE-9311-EA432CDEEAA1}" destId="{4EC42421-831D-4CD3-8215-2AF4300F9C01}" srcOrd="0" destOrd="0" parTransId="{8D5FB264-0A5C-4C3A-85B7-453D9BD837DF}" sibTransId="{A1825131-D805-48C8-BFCE-E45C02E6F5CE}"/>
    <dgm:cxn modelId="{8F62DD88-7313-41B5-8B6F-F9C14F63919C}" srcId="{47C757F0-AA23-46BE-9311-EA432CDEEAA1}" destId="{CF717C8A-B40B-4AFF-BF49-65ABB7DF8190}" srcOrd="1" destOrd="0" parTransId="{CCF68ADE-40B6-47D0-93C1-88EC13ADC8AC}" sibTransId="{630D3E0B-D1D7-4E1A-8193-515AA5E1866F}"/>
    <dgm:cxn modelId="{B84CFC9D-9C98-4DF2-B60C-11FD0EE4FAC9}" srcId="{47C757F0-AA23-46BE-9311-EA432CDEEAA1}" destId="{A70BA57B-1405-4F5C-9C70-05E71689C1F2}" srcOrd="2" destOrd="0" parTransId="{8E54DC3D-30BE-4CB9-AF4F-B7DA4E26895F}" sibTransId="{DEB8E79D-6281-480C-A0E3-B329AFE2EE7A}"/>
    <dgm:cxn modelId="{D6FE383F-1C50-4A04-8D4C-7B21934B1193}" type="presOf" srcId="{A77D31B3-3808-4FBA-8FA4-CC8D448A173E}" destId="{E498DC9C-C5AC-4482-A26F-3B99DC5D79F0}" srcOrd="0" destOrd="0" presId="urn:microsoft.com/office/officeart/2005/8/layout/orgChart1"/>
    <dgm:cxn modelId="{469ABD44-39DB-458E-8111-F3C54A020137}" type="presParOf" srcId="{E498DC9C-C5AC-4482-A26F-3B99DC5D79F0}" destId="{F728C3E8-5128-4BB6-90CC-A86769ECE335}" srcOrd="0" destOrd="0" presId="urn:microsoft.com/office/officeart/2005/8/layout/orgChart1"/>
    <dgm:cxn modelId="{BF6C46C5-558E-498F-9DF7-71A714B169C3}" type="presParOf" srcId="{F728C3E8-5128-4BB6-90CC-A86769ECE335}" destId="{79147750-B6BF-43FD-83A0-7ACDC9B53EFF}" srcOrd="0" destOrd="0" presId="urn:microsoft.com/office/officeart/2005/8/layout/orgChart1"/>
    <dgm:cxn modelId="{202AAED1-E717-4C43-98D4-E93E102E9966}" type="presOf" srcId="{47C757F0-AA23-46BE-9311-EA432CDEEAA1}" destId="{79147750-B6BF-43FD-83A0-7ACDC9B53EFF}" srcOrd="0" destOrd="0" presId="urn:microsoft.com/office/officeart/2005/8/layout/orgChart1"/>
    <dgm:cxn modelId="{E7723486-B8E1-4166-A0F6-3974334D7FAF}" type="presParOf" srcId="{79147750-B6BF-43FD-83A0-7ACDC9B53EFF}" destId="{AE79172D-D441-42BB-84EA-E3D989670DED}" srcOrd="0" destOrd="0" presId="urn:microsoft.com/office/officeart/2005/8/layout/orgChart1"/>
    <dgm:cxn modelId="{7C16B844-CD05-4D68-A64B-146EE1FA5A08}" type="presOf" srcId="{47C757F0-AA23-46BE-9311-EA432CDEEAA1}" destId="{AE79172D-D441-42BB-84EA-E3D989670DED}" srcOrd="0" destOrd="0" presId="urn:microsoft.com/office/officeart/2005/8/layout/orgChart1"/>
    <dgm:cxn modelId="{E1A946DC-D484-41AD-85CA-C107CAEF5024}" type="presParOf" srcId="{79147750-B6BF-43FD-83A0-7ACDC9B53EFF}" destId="{86420519-308D-4A6A-8FEA-6FB2E39BA448}" srcOrd="1" destOrd="0" presId="urn:microsoft.com/office/officeart/2005/8/layout/orgChart1"/>
    <dgm:cxn modelId="{4555A8A7-53A6-4019-B6C6-DA5FCD75A70D}" type="presOf" srcId="{47C757F0-AA23-46BE-9311-EA432CDEEAA1}" destId="{86420519-308D-4A6A-8FEA-6FB2E39BA448}" srcOrd="0" destOrd="0" presId="urn:microsoft.com/office/officeart/2005/8/layout/orgChart1"/>
    <dgm:cxn modelId="{7CE439AD-A8B5-4F1E-B021-4678C965C1D4}" type="presParOf" srcId="{F728C3E8-5128-4BB6-90CC-A86769ECE335}" destId="{9A0FF10C-81C7-47CD-A320-768F2009480B}" srcOrd="1" destOrd="0" presId="urn:microsoft.com/office/officeart/2005/8/layout/orgChart1"/>
    <dgm:cxn modelId="{E0213793-186B-47C7-AD82-9C5F94B38261}" type="presParOf" srcId="{9A0FF10C-81C7-47CD-A320-768F2009480B}" destId="{F492B679-3C8C-4E72-95A8-8B81298826E7}" srcOrd="0" destOrd="1" presId="urn:microsoft.com/office/officeart/2005/8/layout/orgChart1"/>
    <dgm:cxn modelId="{97193F71-D328-4DFE-B517-7D1B0CCA699C}" type="presOf" srcId="{8D5FB264-0A5C-4C3A-85B7-453D9BD837DF}" destId="{F492B679-3C8C-4E72-95A8-8B81298826E7}" srcOrd="0" destOrd="0" presId="urn:microsoft.com/office/officeart/2005/8/layout/orgChart1"/>
    <dgm:cxn modelId="{D65991EC-3C31-4C71-891E-37836ACA25AF}" type="presParOf" srcId="{9A0FF10C-81C7-47CD-A320-768F2009480B}" destId="{C6F584B9-7EA2-46D8-913B-8F508509ECAB}" srcOrd="1" destOrd="1" presId="urn:microsoft.com/office/officeart/2005/8/layout/orgChart1"/>
    <dgm:cxn modelId="{238143AE-DE58-416E-A98C-F3B2C1C1F984}" type="presParOf" srcId="{C6F584B9-7EA2-46D8-913B-8F508509ECAB}" destId="{6CAD9CE6-86A1-4F7D-98A6-3AF53F55F9E3}" srcOrd="0" destOrd="1" presId="urn:microsoft.com/office/officeart/2005/8/layout/orgChart1"/>
    <dgm:cxn modelId="{12E2A141-5EAE-43E7-A6A8-1419FA7B1AEF}" type="presOf" srcId="{4EC42421-831D-4CD3-8215-2AF4300F9C01}" destId="{6CAD9CE6-86A1-4F7D-98A6-3AF53F55F9E3}" srcOrd="0" destOrd="0" presId="urn:microsoft.com/office/officeart/2005/8/layout/orgChart1"/>
    <dgm:cxn modelId="{17947F8B-EA74-4820-AFD7-D10FB88C024A}" type="presParOf" srcId="{6CAD9CE6-86A1-4F7D-98A6-3AF53F55F9E3}" destId="{08A0D1D2-3A20-4D63-8E35-B7C8B6B16D48}" srcOrd="0" destOrd="0" presId="urn:microsoft.com/office/officeart/2005/8/layout/orgChart1"/>
    <dgm:cxn modelId="{9A6DE0FF-47B3-481D-8076-6B4FE8F11E56}" type="presOf" srcId="{4EC42421-831D-4CD3-8215-2AF4300F9C01}" destId="{08A0D1D2-3A20-4D63-8E35-B7C8B6B16D48}" srcOrd="0" destOrd="0" presId="urn:microsoft.com/office/officeart/2005/8/layout/orgChart1"/>
    <dgm:cxn modelId="{3641241B-46BD-4BAF-829E-A0853B7E573C}" type="presParOf" srcId="{6CAD9CE6-86A1-4F7D-98A6-3AF53F55F9E3}" destId="{6238C53E-A961-488B-8FBD-6EC13507B069}" srcOrd="1" destOrd="0" presId="urn:microsoft.com/office/officeart/2005/8/layout/orgChart1"/>
    <dgm:cxn modelId="{FB5C1176-81C7-4E17-B908-A05266A024CF}" type="presOf" srcId="{4EC42421-831D-4CD3-8215-2AF4300F9C01}" destId="{6238C53E-A961-488B-8FBD-6EC13507B069}" srcOrd="0" destOrd="0" presId="urn:microsoft.com/office/officeart/2005/8/layout/orgChart1"/>
    <dgm:cxn modelId="{6AFFD5FE-9773-4A53-B5E6-2AF67CA074C3}" type="presParOf" srcId="{C6F584B9-7EA2-46D8-913B-8F508509ECAB}" destId="{A9C46FD3-3BE9-4E6E-BFF6-B0B42B13F857}" srcOrd="1" destOrd="1" presId="urn:microsoft.com/office/officeart/2005/8/layout/orgChart1"/>
    <dgm:cxn modelId="{C54852B2-3D7D-41A3-BC9F-379D63FC4C88}" type="presParOf" srcId="{C6F584B9-7EA2-46D8-913B-8F508509ECAB}" destId="{A663BBFB-A120-4F5B-82EC-DB644DB9966B}" srcOrd="2" destOrd="1" presId="urn:microsoft.com/office/officeart/2005/8/layout/orgChart1"/>
    <dgm:cxn modelId="{4623C718-C6F0-450F-9303-B6B31257B287}" type="presParOf" srcId="{9A0FF10C-81C7-47CD-A320-768F2009480B}" destId="{AB3A8128-6C86-49B7-B5CC-0153888815E5}" srcOrd="2" destOrd="1" presId="urn:microsoft.com/office/officeart/2005/8/layout/orgChart1"/>
    <dgm:cxn modelId="{7764F6F3-2D64-4EEB-A5C2-A7E6A9051400}" type="presOf" srcId="{CCF68ADE-40B6-47D0-93C1-88EC13ADC8AC}" destId="{AB3A8128-6C86-49B7-B5CC-0153888815E5}" srcOrd="0" destOrd="0" presId="urn:microsoft.com/office/officeart/2005/8/layout/orgChart1"/>
    <dgm:cxn modelId="{8F384ECB-9783-4878-85DF-F618618C6BBA}" type="presParOf" srcId="{9A0FF10C-81C7-47CD-A320-768F2009480B}" destId="{1A917F9A-DDE6-4568-B35C-7FABCEF0A586}" srcOrd="3" destOrd="1" presId="urn:microsoft.com/office/officeart/2005/8/layout/orgChart1"/>
    <dgm:cxn modelId="{C5CD36E7-73C9-4E54-B47B-28DA501A1296}" type="presParOf" srcId="{1A917F9A-DDE6-4568-B35C-7FABCEF0A586}" destId="{FA949B67-3DB7-47FA-97C9-4A653E762F22}" srcOrd="0" destOrd="3" presId="urn:microsoft.com/office/officeart/2005/8/layout/orgChart1"/>
    <dgm:cxn modelId="{68AFF641-03F7-4354-8866-E7585B04488E}" type="presOf" srcId="{CF717C8A-B40B-4AFF-BF49-65ABB7DF8190}" destId="{FA949B67-3DB7-47FA-97C9-4A653E762F22}" srcOrd="0" destOrd="0" presId="urn:microsoft.com/office/officeart/2005/8/layout/orgChart1"/>
    <dgm:cxn modelId="{BA81FC59-B369-47EB-9EF2-362D48719229}" type="presParOf" srcId="{FA949B67-3DB7-47FA-97C9-4A653E762F22}" destId="{7D64F4A3-0E55-47AC-A59B-9D5A9DC25552}" srcOrd="0" destOrd="0" presId="urn:microsoft.com/office/officeart/2005/8/layout/orgChart1"/>
    <dgm:cxn modelId="{3F9001F1-2910-45A1-B4FD-731008C9CAE0}" type="presOf" srcId="{CF717C8A-B40B-4AFF-BF49-65ABB7DF8190}" destId="{7D64F4A3-0E55-47AC-A59B-9D5A9DC25552}" srcOrd="0" destOrd="0" presId="urn:microsoft.com/office/officeart/2005/8/layout/orgChart1"/>
    <dgm:cxn modelId="{A6CD88A1-5040-49A7-983D-4C20D788B4C8}" type="presParOf" srcId="{FA949B67-3DB7-47FA-97C9-4A653E762F22}" destId="{5667CB49-EC34-46BC-AD2D-72F3BD95D049}" srcOrd="1" destOrd="0" presId="urn:microsoft.com/office/officeart/2005/8/layout/orgChart1"/>
    <dgm:cxn modelId="{4FB40C0E-49DE-4ACB-95CB-9CBC9A037837}" type="presOf" srcId="{CF717C8A-B40B-4AFF-BF49-65ABB7DF8190}" destId="{5667CB49-EC34-46BC-AD2D-72F3BD95D049}" srcOrd="0" destOrd="0" presId="urn:microsoft.com/office/officeart/2005/8/layout/orgChart1"/>
    <dgm:cxn modelId="{301A2EFD-DB3E-4862-8A17-5B241EC91E8D}" type="presParOf" srcId="{1A917F9A-DDE6-4568-B35C-7FABCEF0A586}" destId="{EB3A10DA-2FA4-4DAD-8341-8078D7F83716}" srcOrd="1" destOrd="3" presId="urn:microsoft.com/office/officeart/2005/8/layout/orgChart1"/>
    <dgm:cxn modelId="{1D47AFD5-A5DA-4193-9011-004C39CA8BCF}" type="presParOf" srcId="{1A917F9A-DDE6-4568-B35C-7FABCEF0A586}" destId="{B05C5608-85C8-433E-A928-1755312B673B}" srcOrd="2" destOrd="3" presId="urn:microsoft.com/office/officeart/2005/8/layout/orgChart1"/>
    <dgm:cxn modelId="{B1602176-BA5E-4249-AF43-B4A16BD78A17}" type="presParOf" srcId="{9A0FF10C-81C7-47CD-A320-768F2009480B}" destId="{26A5F505-EA68-4C95-BB7B-D4B7D2FFED0F}" srcOrd="4" destOrd="1" presId="urn:microsoft.com/office/officeart/2005/8/layout/orgChart1"/>
    <dgm:cxn modelId="{6F6FDA66-787C-4D8A-B05B-F3363B43C46E}" type="presOf" srcId="{8E54DC3D-30BE-4CB9-AF4F-B7DA4E26895F}" destId="{26A5F505-EA68-4C95-BB7B-D4B7D2FFED0F}" srcOrd="0" destOrd="0" presId="urn:microsoft.com/office/officeart/2005/8/layout/orgChart1"/>
    <dgm:cxn modelId="{11BC5036-87A4-444B-B72D-C3965D2D3BDE}" type="presParOf" srcId="{9A0FF10C-81C7-47CD-A320-768F2009480B}" destId="{9DE280CA-CB09-4046-8ECF-3793B58AFE60}" srcOrd="5" destOrd="1" presId="urn:microsoft.com/office/officeart/2005/8/layout/orgChart1"/>
    <dgm:cxn modelId="{DCEAE70B-5FDD-48C8-9EFD-430F03EAFB38}" type="presParOf" srcId="{9DE280CA-CB09-4046-8ECF-3793B58AFE60}" destId="{84F9B2C0-592E-4F0F-BC37-D7AF12458185}" srcOrd="0" destOrd="5" presId="urn:microsoft.com/office/officeart/2005/8/layout/orgChart1"/>
    <dgm:cxn modelId="{BB95F6F5-D040-4E54-8B17-9F8C3361DFDD}" type="presOf" srcId="{A70BA57B-1405-4F5C-9C70-05E71689C1F2}" destId="{84F9B2C0-592E-4F0F-BC37-D7AF12458185}" srcOrd="0" destOrd="0" presId="urn:microsoft.com/office/officeart/2005/8/layout/orgChart1"/>
    <dgm:cxn modelId="{2062A71F-7124-40D8-AB09-8CBDABCA90F9}" type="presParOf" srcId="{84F9B2C0-592E-4F0F-BC37-D7AF12458185}" destId="{599267D3-4CBF-4AA9-AD4B-9D086173AD10}" srcOrd="0" destOrd="0" presId="urn:microsoft.com/office/officeart/2005/8/layout/orgChart1"/>
    <dgm:cxn modelId="{DB28F217-EAA2-4385-866F-F24FA534F091}" type="presOf" srcId="{A70BA57B-1405-4F5C-9C70-05E71689C1F2}" destId="{599267D3-4CBF-4AA9-AD4B-9D086173AD10}" srcOrd="0" destOrd="0" presId="urn:microsoft.com/office/officeart/2005/8/layout/orgChart1"/>
    <dgm:cxn modelId="{B54400B6-FDF3-42E4-A2C4-6BAC18293D09}" type="presParOf" srcId="{84F9B2C0-592E-4F0F-BC37-D7AF12458185}" destId="{B652C2BE-A00C-4E69-8BAA-E1287E8961D0}" srcOrd="1" destOrd="0" presId="urn:microsoft.com/office/officeart/2005/8/layout/orgChart1"/>
    <dgm:cxn modelId="{A69D44CF-66CB-48CA-8B5B-C09862B0828B}" type="presOf" srcId="{A70BA57B-1405-4F5C-9C70-05E71689C1F2}" destId="{B652C2BE-A00C-4E69-8BAA-E1287E8961D0}" srcOrd="0" destOrd="0" presId="urn:microsoft.com/office/officeart/2005/8/layout/orgChart1"/>
    <dgm:cxn modelId="{A6526BB4-7202-4947-9A6F-960004F8B272}" type="presParOf" srcId="{9DE280CA-CB09-4046-8ECF-3793B58AFE60}" destId="{38171584-A731-45B6-AFF4-127FE881948B}" srcOrd="1" destOrd="5" presId="urn:microsoft.com/office/officeart/2005/8/layout/orgChart1"/>
    <dgm:cxn modelId="{88BC04F4-03B0-4BB7-80D4-2BFE29295D0E}" type="presParOf" srcId="{9DE280CA-CB09-4046-8ECF-3793B58AFE60}" destId="{779F0D6B-4973-422E-9DAC-597E6B49FF65}" srcOrd="2" destOrd="5" presId="urn:microsoft.com/office/officeart/2005/8/layout/orgChart1"/>
    <dgm:cxn modelId="{0A629094-6579-4729-A4C5-B72FBA7EBAEA}" type="presParOf" srcId="{F728C3E8-5128-4BB6-90CC-A86769ECE335}" destId="{0E819307-1B4E-434E-BA76-D5A4192B0663}" srcOrd="2" destOrd="0" presId="urn:microsoft.com/office/officeart/2005/8/layout/orgChart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A77D31B3-3808-4FBA-8FA4-CC8D448A173E}" type="doc">
      <dgm:prSet loTypeId="hierarchy" loCatId="hierarchy" qsTypeId="urn:microsoft.com/office/officeart/2005/8/quickstyle/simple1" qsCatId="simple" csTypeId="urn:microsoft.com/office/officeart/2005/8/colors/accent1_2" csCatId="accent1" phldr="0"/>
      <dgm:spPr/>
      <dgm:t>
        <a:bodyPr/>
        <a:p>
          <a:endParaRPr lang="en-US"/>
        </a:p>
      </dgm:t>
    </dgm:pt>
    <dgm:pt modelId="{47C757F0-AA23-46BE-9311-EA432CDEEAA1}">
      <dgm:prSet phldrT="[Text]" phldr="0" custT="1">
        <dgm:style>
          <a:lnRef idx="3">
            <a:schemeClr val="accent1"/>
          </a:lnRef>
          <a:fillRef idx="0">
            <a:srgbClr val="FFFFFF"/>
          </a:fillRef>
          <a:effectRef idx="0">
            <a:srgbClr val="FFFFFF"/>
          </a:effectRef>
          <a:fontRef idx="minor">
            <a:schemeClr val="tx1"/>
          </a:fontRef>
        </dgm:style>
      </dgm:prSet>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Chức năng</a:t>
          </a:r>
          <a:r>
            <a:rPr lang="en-US" sz="1300">
              <a:latin typeface="Times New Roman" panose="02020603050405020304" charset="0"/>
              <a:cs typeface="Times New Roman" panose="02020603050405020304" charset="0"/>
            </a:rPr>
            <a:t> thực tiễn </a:t>
          </a:r>
          <a:endParaRPr lang="en-US" sz="1300">
            <a:latin typeface="Times New Roman" panose="02020603050405020304" charset="0"/>
            <a:cs typeface="Times New Roman" panose="02020603050405020304" charset="0"/>
          </a:endParaRPr>
        </a:p>
      </dgm:t>
    </dgm:pt>
    <dgm:pt modelId="{AB39B06D-FE6C-48B2-B5B4-77CD0C8CF7AD}" cxnId="{0C1C0E3D-340A-4245-A3F1-4EF7211C1DFC}" type="parTrans">
      <dgm:prSet/>
      <dgm:spPr/>
      <dgm:t>
        <a:bodyPr/>
        <a:p>
          <a:endParaRPr lang="en-US"/>
        </a:p>
      </dgm:t>
    </dgm:pt>
    <dgm:pt modelId="{DF0D1C21-B79E-4875-B7FA-EF183CB48B88}" cxnId="{0C1C0E3D-340A-4245-A3F1-4EF7211C1DFC}" type="sibTrans">
      <dgm:prSet/>
      <dgm:spPr/>
      <dgm:t>
        <a:bodyPr/>
        <a:p>
          <a:endParaRPr lang="en-US"/>
        </a:p>
      </dgm:t>
    </dgm:pt>
    <dgm:pt modelId="{4EC42421-831D-4CD3-8215-2AF4300F9C01}">
      <dgm:prSet phldrT="[Text]" phldr="0" custT="1">
        <dgm:style>
          <a:lnRef idx="3">
            <a:schemeClr val="accent1"/>
          </a:lnRef>
          <a:fillRef idx="0">
            <a:srgbClr val="FFFFFF"/>
          </a:fillRef>
          <a:effectRef idx="0">
            <a:srgbClr val="FFFFFF"/>
          </a:effectRef>
          <a:fontRef idx="minor">
            <a:schemeClr val="tx1"/>
          </a:fontRef>
        </dgm:style>
      </dgm:prSet>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Công cụ để xây dựng XHCN</a:t>
          </a:r>
          <a:endParaRPr lang="en-US" sz="1300">
            <a:latin typeface="Times New Roman" panose="02020603050405020304" charset="0"/>
            <a:cs typeface="Times New Roman" panose="02020603050405020304" charset="0"/>
          </a:endParaRPr>
        </a:p>
      </dgm:t>
    </dgm:pt>
    <dgm:pt modelId="{8D5FB264-0A5C-4C3A-85B7-453D9BD837DF}" cxnId="{670F6F88-2A6E-4A8E-A1D2-4C52B7D066C9}" type="parTrans">
      <dgm:prSet/>
      <dgm:spPr/>
      <dgm:t>
        <a:bodyPr/>
        <a:p>
          <a:endParaRPr lang="en-US"/>
        </a:p>
      </dgm:t>
    </dgm:pt>
    <dgm:pt modelId="{A1825131-D805-48C8-BFCE-E45C02E6F5CE}" cxnId="{670F6F88-2A6E-4A8E-A1D2-4C52B7D066C9}" type="sibTrans">
      <dgm:prSet/>
      <dgm:spPr/>
      <dgm:t>
        <a:bodyPr/>
        <a:p>
          <a:endParaRPr lang="en-US"/>
        </a:p>
      </dgm:t>
    </dgm:pt>
    <dgm:pt modelId="{CF717C8A-B40B-4AFF-BF49-65ABB7DF8190}">
      <dgm:prSet phldrT="[Text]" phldr="0" custT="1">
        <dgm:style>
          <a:lnRef idx="3">
            <a:schemeClr val="accent1"/>
          </a:lnRef>
          <a:fillRef idx="0">
            <a:srgbClr val="FFFFFF"/>
          </a:fillRef>
          <a:effectRef idx="0">
            <a:srgbClr val="FFFFFF"/>
          </a:effectRef>
          <a:fontRef idx="minor">
            <a:schemeClr val="tx1"/>
          </a:fontRef>
        </dgm:style>
      </dgm:prSet>
      <dgm:spPr/>
      <dgm:t>
        <a:bodyPr vert="horz" wrap="square" anchor="t" anchorCtr="0"/>
        <a:p>
          <a:pPr algn="ctr">
            <a:lnSpc>
              <a:spcPct val="100000"/>
            </a:lnSpc>
            <a:spcBef>
              <a:spcPct val="0"/>
            </a:spcBef>
            <a:spcAft>
              <a:spcPct val="35000"/>
            </a:spcAft>
          </a:pPr>
          <a:r>
            <a:rPr lang="en-US" sz="1300">
              <a:latin typeface="Times New Roman" panose="02020603050405020304" charset="0"/>
              <a:cs typeface="Times New Roman" panose="02020603050405020304" charset="0"/>
            </a:rPr>
            <a:t>Công cụ để cải tạo xã hội</a:t>
          </a:r>
          <a:endParaRPr lang="en-US" sz="1300">
            <a:latin typeface="Times New Roman" panose="02020603050405020304" charset="0"/>
            <a:cs typeface="Times New Roman" panose="02020603050405020304" charset="0"/>
          </a:endParaRPr>
        </a:p>
      </dgm:t>
    </dgm:pt>
    <dgm:pt modelId="{CCF68ADE-40B6-47D0-93C1-88EC13ADC8AC}" cxnId="{A61E8637-BDA6-441D-8995-8D47BAF5AD40}" type="parTrans">
      <dgm:prSet/>
      <dgm:spPr/>
      <dgm:t>
        <a:bodyPr/>
        <a:p>
          <a:endParaRPr lang="en-US"/>
        </a:p>
      </dgm:t>
    </dgm:pt>
    <dgm:pt modelId="{630D3E0B-D1D7-4E1A-8193-515AA5E1866F}" cxnId="{A61E8637-BDA6-441D-8995-8D47BAF5AD40}" type="sibTrans">
      <dgm:prSet/>
      <dgm:spPr/>
      <dgm:t>
        <a:bodyPr/>
        <a:p>
          <a:endParaRPr lang="en-US"/>
        </a:p>
      </dgm:t>
    </dgm:pt>
    <dgm:pt modelId="{A70BA57B-1405-4F5C-9C70-05E71689C1F2}">
      <dgm:prSet phldr="0" custT="1">
        <dgm:style>
          <a:lnRef idx="3">
            <a:schemeClr val="accent1"/>
          </a:lnRef>
          <a:fillRef idx="0">
            <a:srgbClr val="FFFFFF"/>
          </a:fillRef>
          <a:effectRef idx="0">
            <a:srgbClr val="FFFFFF"/>
          </a:effectRef>
          <a:fontRef idx="minor">
            <a:schemeClr val="tx1"/>
          </a:fontRef>
        </dgm:style>
      </dgm:prSet>
      <dgm:spPr/>
      <dgm:t>
        <a:bodyPr vert="horz" wrap="square"/>
        <a:p>
          <a:pPr>
            <a:lnSpc>
              <a:spcPct val="100000"/>
            </a:lnSpc>
            <a:spcBef>
              <a:spcPct val="0"/>
            </a:spcBef>
            <a:spcAft>
              <a:spcPct val="35000"/>
            </a:spcAft>
          </a:pPr>
          <a:r>
            <a:rPr lang="en-US" sz="1300">
              <a:latin typeface="Times New Roman" panose="02020603050405020304" charset="0"/>
              <a:cs typeface="Times New Roman" panose="02020603050405020304" charset="0"/>
            </a:rPr>
            <a:t>Công cụ đấu trang giai cấp </a:t>
          </a:r>
          <a:endParaRPr lang="en-US" sz="1300">
            <a:latin typeface="Times New Roman" panose="02020603050405020304" charset="0"/>
            <a:cs typeface="Times New Roman" panose="02020603050405020304" charset="0"/>
          </a:endParaRPr>
        </a:p>
      </dgm:t>
    </dgm:pt>
    <dgm:pt modelId="{8E54DC3D-30BE-4CB9-AF4F-B7DA4E26895F}" cxnId="{46E75E4E-8A9E-4346-A577-6FD620604F6A}" type="parTrans">
      <dgm:prSet/>
      <dgm:spPr/>
    </dgm:pt>
    <dgm:pt modelId="{DEB8E79D-6281-480C-A0E3-B329AFE2EE7A}" cxnId="{46E75E4E-8A9E-4346-A577-6FD620604F6A}" type="sibTrans">
      <dgm:prSet/>
      <dgm:spPr/>
    </dgm:pt>
    <dgm:pt modelId="{E498DC9C-C5AC-4482-A26F-3B99DC5D79F0}" type="pres">
      <dgm:prSet presAssocID="{A77D31B3-3808-4FBA-8FA4-CC8D448A173E}" presName="hierChild1" presStyleCnt="0">
        <dgm:presLayoutVars>
          <dgm:orgChart val="1"/>
          <dgm:chPref val="1"/>
          <dgm:dir val="rev"/>
          <dgm:animOne val="branch"/>
          <dgm:animLvl val="lvl"/>
          <dgm:resizeHandles/>
        </dgm:presLayoutVars>
      </dgm:prSet>
      <dgm:spPr/>
    </dgm:pt>
    <dgm:pt modelId="{F728C3E8-5128-4BB6-90CC-A86769ECE335}" type="pres">
      <dgm:prSet presAssocID="{47C757F0-AA23-46BE-9311-EA432CDEEAA1}" presName="hierRoot1" presStyleCnt="0">
        <dgm:presLayoutVars>
          <dgm:hierBranch val="init"/>
        </dgm:presLayoutVars>
      </dgm:prSet>
      <dgm:spPr/>
    </dgm:pt>
    <dgm:pt modelId="{79147750-B6BF-43FD-83A0-7ACDC9B53EFF}" type="pres">
      <dgm:prSet presAssocID="{47C757F0-AA23-46BE-9311-EA432CDEEAA1}" presName="rootComposite1" presStyleCnt="0"/>
      <dgm:spPr/>
    </dgm:pt>
    <dgm:pt modelId="{AE79172D-D441-42BB-84EA-E3D989670DED}" type="pres">
      <dgm:prSet presAssocID="{47C757F0-AA23-46BE-9311-EA432CDEEAA1}" presName="rootText1" presStyleLbl="node0" presStyleIdx="0" presStyleCnt="1">
        <dgm:presLayoutVars>
          <dgm:chPref val="3"/>
        </dgm:presLayoutVars>
      </dgm:prSet>
      <dgm:spPr/>
    </dgm:pt>
    <dgm:pt modelId="{86420519-308D-4A6A-8FEA-6FB2E39BA448}" type="pres">
      <dgm:prSet presAssocID="{47C757F0-AA23-46BE-9311-EA432CDEEAA1}" presName="rootConnector1" presStyleCnt="0"/>
      <dgm:spPr/>
    </dgm:pt>
    <dgm:pt modelId="{9A0FF10C-81C7-47CD-A320-768F2009480B}" type="pres">
      <dgm:prSet presAssocID="{47C757F0-AA23-46BE-9311-EA432CDEEAA1}" presName="hierChild2" presStyleCnt="0"/>
      <dgm:spPr/>
    </dgm:pt>
    <dgm:pt modelId="{F492B679-3C8C-4E72-95A8-8B81298826E7}" type="pres">
      <dgm:prSet presAssocID="{8D5FB264-0A5C-4C3A-85B7-453D9BD837DF}" presName="Name37" presStyleLbl="parChTrans1D2" presStyleIdx="0" presStyleCnt="3"/>
      <dgm:spPr/>
    </dgm:pt>
    <dgm:pt modelId="{C6F584B9-7EA2-46D8-913B-8F508509ECAB}" type="pres">
      <dgm:prSet presAssocID="{4EC42421-831D-4CD3-8215-2AF4300F9C01}" presName="hierRoot2" presStyleCnt="0">
        <dgm:presLayoutVars>
          <dgm:hierBranch val="init"/>
        </dgm:presLayoutVars>
      </dgm:prSet>
      <dgm:spPr/>
    </dgm:pt>
    <dgm:pt modelId="{6CAD9CE6-86A1-4F7D-98A6-3AF53F55F9E3}" type="pres">
      <dgm:prSet presAssocID="{4EC42421-831D-4CD3-8215-2AF4300F9C01}" presName="rootComposite" presStyleCnt="0"/>
      <dgm:spPr/>
    </dgm:pt>
    <dgm:pt modelId="{08A0D1D2-3A20-4D63-8E35-B7C8B6B16D48}" type="pres">
      <dgm:prSet presAssocID="{4EC42421-831D-4CD3-8215-2AF4300F9C01}" presName="rootText" presStyleLbl="node2" presStyleIdx="0" presStyleCnt="3">
        <dgm:presLayoutVars>
          <dgm:chPref val="3"/>
        </dgm:presLayoutVars>
      </dgm:prSet>
      <dgm:spPr/>
    </dgm:pt>
    <dgm:pt modelId="{6238C53E-A961-488B-8FBD-6EC13507B069}" type="pres">
      <dgm:prSet presAssocID="{4EC42421-831D-4CD3-8215-2AF4300F9C01}" presName="rootConnector" presStyleCnt="0"/>
      <dgm:spPr/>
    </dgm:pt>
    <dgm:pt modelId="{A9C46FD3-3BE9-4E6E-BFF6-B0B42B13F857}" type="pres">
      <dgm:prSet presAssocID="{4EC42421-831D-4CD3-8215-2AF4300F9C01}" presName="hierChild4" presStyleCnt="0"/>
      <dgm:spPr/>
    </dgm:pt>
    <dgm:pt modelId="{A663BBFB-A120-4F5B-82EC-DB644DB9966B}" type="pres">
      <dgm:prSet presAssocID="{4EC42421-831D-4CD3-8215-2AF4300F9C01}" presName="hierChild5" presStyleCnt="0"/>
      <dgm:spPr/>
    </dgm:pt>
    <dgm:pt modelId="{AB3A8128-6C86-49B7-B5CC-0153888815E5}" type="pres">
      <dgm:prSet presAssocID="{CCF68ADE-40B6-47D0-93C1-88EC13ADC8AC}" presName="Name37" presStyleLbl="parChTrans1D2" presStyleIdx="1" presStyleCnt="3"/>
      <dgm:spPr/>
    </dgm:pt>
    <dgm:pt modelId="{1A917F9A-DDE6-4568-B35C-7FABCEF0A586}" type="pres">
      <dgm:prSet presAssocID="{CF717C8A-B40B-4AFF-BF49-65ABB7DF8190}" presName="hierRoot2" presStyleCnt="0">
        <dgm:presLayoutVars>
          <dgm:hierBranch val="init"/>
        </dgm:presLayoutVars>
      </dgm:prSet>
      <dgm:spPr/>
    </dgm:pt>
    <dgm:pt modelId="{FA949B67-3DB7-47FA-97C9-4A653E762F22}" type="pres">
      <dgm:prSet presAssocID="{CF717C8A-B40B-4AFF-BF49-65ABB7DF8190}" presName="rootComposite" presStyleCnt="0"/>
      <dgm:spPr/>
    </dgm:pt>
    <dgm:pt modelId="{7D64F4A3-0E55-47AC-A59B-9D5A9DC25552}" type="pres">
      <dgm:prSet presAssocID="{CF717C8A-B40B-4AFF-BF49-65ABB7DF8190}" presName="rootText" presStyleLbl="node2" presStyleIdx="1" presStyleCnt="3">
        <dgm:presLayoutVars>
          <dgm:chPref val="3"/>
        </dgm:presLayoutVars>
      </dgm:prSet>
      <dgm:spPr/>
    </dgm:pt>
    <dgm:pt modelId="{5667CB49-EC34-46BC-AD2D-72F3BD95D049}" type="pres">
      <dgm:prSet presAssocID="{CF717C8A-B40B-4AFF-BF49-65ABB7DF8190}" presName="rootConnector" presStyleCnt="0"/>
      <dgm:spPr/>
    </dgm:pt>
    <dgm:pt modelId="{EB3A10DA-2FA4-4DAD-8341-8078D7F83716}" type="pres">
      <dgm:prSet presAssocID="{CF717C8A-B40B-4AFF-BF49-65ABB7DF8190}" presName="hierChild4" presStyleCnt="0"/>
      <dgm:spPr/>
    </dgm:pt>
    <dgm:pt modelId="{B05C5608-85C8-433E-A928-1755312B673B}" type="pres">
      <dgm:prSet presAssocID="{CF717C8A-B40B-4AFF-BF49-65ABB7DF8190}" presName="hierChild5" presStyleCnt="0"/>
      <dgm:spPr/>
    </dgm:pt>
    <dgm:pt modelId="{26A5F505-EA68-4C95-BB7B-D4B7D2FFED0F}" type="pres">
      <dgm:prSet presAssocID="{8E54DC3D-30BE-4CB9-AF4F-B7DA4E26895F}" presName="Name37" presStyleLbl="parChTrans1D2" presStyleIdx="2" presStyleCnt="3"/>
      <dgm:spPr/>
    </dgm:pt>
    <dgm:pt modelId="{9DE280CA-CB09-4046-8ECF-3793B58AFE60}" type="pres">
      <dgm:prSet presAssocID="{A70BA57B-1405-4F5C-9C70-05E71689C1F2}" presName="hierRoot2" presStyleCnt="0">
        <dgm:presLayoutVars>
          <dgm:hierBranch val="init"/>
        </dgm:presLayoutVars>
      </dgm:prSet>
      <dgm:spPr/>
    </dgm:pt>
    <dgm:pt modelId="{84F9B2C0-592E-4F0F-BC37-D7AF12458185}" type="pres">
      <dgm:prSet presAssocID="{A70BA57B-1405-4F5C-9C70-05E71689C1F2}" presName="rootComposite" presStyleCnt="0"/>
      <dgm:spPr/>
    </dgm:pt>
    <dgm:pt modelId="{599267D3-4CBF-4AA9-AD4B-9D086173AD10}" type="pres">
      <dgm:prSet presAssocID="{A70BA57B-1405-4F5C-9C70-05E71689C1F2}" presName="rootText" presStyleLbl="node2" presStyleIdx="2" presStyleCnt="3">
        <dgm:presLayoutVars>
          <dgm:chPref val="3"/>
        </dgm:presLayoutVars>
      </dgm:prSet>
      <dgm:spPr/>
    </dgm:pt>
    <dgm:pt modelId="{B652C2BE-A00C-4E69-8BAA-E1287E8961D0}" type="pres">
      <dgm:prSet presAssocID="{A70BA57B-1405-4F5C-9C70-05E71689C1F2}" presName="rootConnector" presStyleCnt="0"/>
      <dgm:spPr/>
    </dgm:pt>
    <dgm:pt modelId="{38171584-A731-45B6-AFF4-127FE881948B}" type="pres">
      <dgm:prSet presAssocID="{A70BA57B-1405-4F5C-9C70-05E71689C1F2}" presName="hierChild4" presStyleCnt="0"/>
      <dgm:spPr/>
    </dgm:pt>
    <dgm:pt modelId="{779F0D6B-4973-422E-9DAC-597E6B49FF65}" type="pres">
      <dgm:prSet presAssocID="{A70BA57B-1405-4F5C-9C70-05E71689C1F2}" presName="hierChild5" presStyleCnt="0"/>
      <dgm:spPr/>
    </dgm:pt>
    <dgm:pt modelId="{0E819307-1B4E-434E-BA76-D5A4192B0663}" type="pres">
      <dgm:prSet presAssocID="{47C757F0-AA23-46BE-9311-EA432CDEEAA1}" presName="hierChild3" presStyleCnt="0"/>
      <dgm:spPr/>
    </dgm:pt>
  </dgm:ptLst>
  <dgm:cxnLst>
    <dgm:cxn modelId="{0C1C0E3D-340A-4245-A3F1-4EF7211C1DFC}" srcId="{A77D31B3-3808-4FBA-8FA4-CC8D448A173E}" destId="{47C757F0-AA23-46BE-9311-EA432CDEEAA1}" srcOrd="0" destOrd="0" parTransId="{AB39B06D-FE6C-48B2-B5B4-77CD0C8CF7AD}" sibTransId="{DF0D1C21-B79E-4875-B7FA-EF183CB48B88}"/>
    <dgm:cxn modelId="{670F6F88-2A6E-4A8E-A1D2-4C52B7D066C9}" srcId="{47C757F0-AA23-46BE-9311-EA432CDEEAA1}" destId="{4EC42421-831D-4CD3-8215-2AF4300F9C01}" srcOrd="0" destOrd="0" parTransId="{8D5FB264-0A5C-4C3A-85B7-453D9BD837DF}" sibTransId="{A1825131-D805-48C8-BFCE-E45C02E6F5CE}"/>
    <dgm:cxn modelId="{A61E8637-BDA6-441D-8995-8D47BAF5AD40}" srcId="{47C757F0-AA23-46BE-9311-EA432CDEEAA1}" destId="{CF717C8A-B40B-4AFF-BF49-65ABB7DF8190}" srcOrd="1" destOrd="0" parTransId="{CCF68ADE-40B6-47D0-93C1-88EC13ADC8AC}" sibTransId="{630D3E0B-D1D7-4E1A-8193-515AA5E1866F}"/>
    <dgm:cxn modelId="{46E75E4E-8A9E-4346-A577-6FD620604F6A}" srcId="{47C757F0-AA23-46BE-9311-EA432CDEEAA1}" destId="{A70BA57B-1405-4F5C-9C70-05E71689C1F2}" srcOrd="2" destOrd="0" parTransId="{8E54DC3D-30BE-4CB9-AF4F-B7DA4E26895F}" sibTransId="{DEB8E79D-6281-480C-A0E3-B329AFE2EE7A}"/>
    <dgm:cxn modelId="{37AA13AF-FA47-4A93-A11D-5E0E3C1F34BE}" type="presOf" srcId="{A77D31B3-3808-4FBA-8FA4-CC8D448A173E}" destId="{E498DC9C-C5AC-4482-A26F-3B99DC5D79F0}" srcOrd="0" destOrd="0" presId="urn:microsoft.com/office/officeart/2005/8/layout/orgChart1"/>
    <dgm:cxn modelId="{6411596E-C9D3-48F5-A973-A460CCBEEFBA}" type="presParOf" srcId="{E498DC9C-C5AC-4482-A26F-3B99DC5D79F0}" destId="{F728C3E8-5128-4BB6-90CC-A86769ECE335}" srcOrd="0" destOrd="0" presId="urn:microsoft.com/office/officeart/2005/8/layout/orgChart1"/>
    <dgm:cxn modelId="{EA364E4E-0B7E-470B-8B13-CBDED7932CD3}" type="presParOf" srcId="{F728C3E8-5128-4BB6-90CC-A86769ECE335}" destId="{79147750-B6BF-43FD-83A0-7ACDC9B53EFF}" srcOrd="0" destOrd="0" presId="urn:microsoft.com/office/officeart/2005/8/layout/orgChart1"/>
    <dgm:cxn modelId="{9798446C-0C2C-4CC1-A242-749B84662516}" type="presOf" srcId="{47C757F0-AA23-46BE-9311-EA432CDEEAA1}" destId="{79147750-B6BF-43FD-83A0-7ACDC9B53EFF}" srcOrd="0" destOrd="0" presId="urn:microsoft.com/office/officeart/2005/8/layout/orgChart1"/>
    <dgm:cxn modelId="{E39F3EAB-8CA1-4B9D-A8F0-DE939241C3E8}" type="presParOf" srcId="{79147750-B6BF-43FD-83A0-7ACDC9B53EFF}" destId="{AE79172D-D441-42BB-84EA-E3D989670DED}" srcOrd="0" destOrd="0" presId="urn:microsoft.com/office/officeart/2005/8/layout/orgChart1"/>
    <dgm:cxn modelId="{52C3A735-2A3C-455F-9BAE-2C9C31D5C93B}" type="presOf" srcId="{47C757F0-AA23-46BE-9311-EA432CDEEAA1}" destId="{AE79172D-D441-42BB-84EA-E3D989670DED}" srcOrd="0" destOrd="0" presId="urn:microsoft.com/office/officeart/2005/8/layout/orgChart1"/>
    <dgm:cxn modelId="{B35BE725-5E58-49A7-875F-F040F23EDAF3}" type="presParOf" srcId="{79147750-B6BF-43FD-83A0-7ACDC9B53EFF}" destId="{86420519-308D-4A6A-8FEA-6FB2E39BA448}" srcOrd="1" destOrd="0" presId="urn:microsoft.com/office/officeart/2005/8/layout/orgChart1"/>
    <dgm:cxn modelId="{69260709-67F3-4491-BD03-01FAA2286058}" type="presOf" srcId="{47C757F0-AA23-46BE-9311-EA432CDEEAA1}" destId="{86420519-308D-4A6A-8FEA-6FB2E39BA448}" srcOrd="0" destOrd="0" presId="urn:microsoft.com/office/officeart/2005/8/layout/orgChart1"/>
    <dgm:cxn modelId="{BB103F4F-ED4F-4F0A-9EF1-CB1FD503EF29}" type="presParOf" srcId="{F728C3E8-5128-4BB6-90CC-A86769ECE335}" destId="{9A0FF10C-81C7-47CD-A320-768F2009480B}" srcOrd="1" destOrd="0" presId="urn:microsoft.com/office/officeart/2005/8/layout/orgChart1"/>
    <dgm:cxn modelId="{D8C41E30-9590-4C76-82AD-9818CFD542E6}" type="presParOf" srcId="{9A0FF10C-81C7-47CD-A320-768F2009480B}" destId="{F492B679-3C8C-4E72-95A8-8B81298826E7}" srcOrd="0" destOrd="1" presId="urn:microsoft.com/office/officeart/2005/8/layout/orgChart1"/>
    <dgm:cxn modelId="{49575D70-47EC-42BF-A949-2E47242B6D83}" type="presOf" srcId="{8D5FB264-0A5C-4C3A-85B7-453D9BD837DF}" destId="{F492B679-3C8C-4E72-95A8-8B81298826E7}" srcOrd="0" destOrd="0" presId="urn:microsoft.com/office/officeart/2005/8/layout/orgChart1"/>
    <dgm:cxn modelId="{499AAA15-BD70-49B3-8999-3C4CDB1B0234}" type="presParOf" srcId="{9A0FF10C-81C7-47CD-A320-768F2009480B}" destId="{C6F584B9-7EA2-46D8-913B-8F508509ECAB}" srcOrd="1" destOrd="1" presId="urn:microsoft.com/office/officeart/2005/8/layout/orgChart1"/>
    <dgm:cxn modelId="{105956A2-4660-455D-999B-698CC9DB556E}" type="presParOf" srcId="{C6F584B9-7EA2-46D8-913B-8F508509ECAB}" destId="{6CAD9CE6-86A1-4F7D-98A6-3AF53F55F9E3}" srcOrd="0" destOrd="1" presId="urn:microsoft.com/office/officeart/2005/8/layout/orgChart1"/>
    <dgm:cxn modelId="{EB442720-3622-4186-8678-420F9C447D46}" type="presOf" srcId="{4EC42421-831D-4CD3-8215-2AF4300F9C01}" destId="{6CAD9CE6-86A1-4F7D-98A6-3AF53F55F9E3}" srcOrd="0" destOrd="0" presId="urn:microsoft.com/office/officeart/2005/8/layout/orgChart1"/>
    <dgm:cxn modelId="{52FC2E57-79BF-452D-91A3-EB82CA452075}" type="presParOf" srcId="{6CAD9CE6-86A1-4F7D-98A6-3AF53F55F9E3}" destId="{08A0D1D2-3A20-4D63-8E35-B7C8B6B16D48}" srcOrd="0" destOrd="0" presId="urn:microsoft.com/office/officeart/2005/8/layout/orgChart1"/>
    <dgm:cxn modelId="{75581504-055A-463C-A3BF-DCA0A9C54FBA}" type="presOf" srcId="{4EC42421-831D-4CD3-8215-2AF4300F9C01}" destId="{08A0D1D2-3A20-4D63-8E35-B7C8B6B16D48}" srcOrd="0" destOrd="0" presId="urn:microsoft.com/office/officeart/2005/8/layout/orgChart1"/>
    <dgm:cxn modelId="{F4C38FBA-41C0-4550-8F8B-3B97F4FB8A8E}" type="presParOf" srcId="{6CAD9CE6-86A1-4F7D-98A6-3AF53F55F9E3}" destId="{6238C53E-A961-488B-8FBD-6EC13507B069}" srcOrd="1" destOrd="0" presId="urn:microsoft.com/office/officeart/2005/8/layout/orgChart1"/>
    <dgm:cxn modelId="{3E7CE6E6-2427-4FB9-8D49-FDE794D73EEF}" type="presOf" srcId="{4EC42421-831D-4CD3-8215-2AF4300F9C01}" destId="{6238C53E-A961-488B-8FBD-6EC13507B069}" srcOrd="0" destOrd="0" presId="urn:microsoft.com/office/officeart/2005/8/layout/orgChart1"/>
    <dgm:cxn modelId="{A6270979-F60C-43C4-9998-662BC4006FBA}" type="presParOf" srcId="{C6F584B9-7EA2-46D8-913B-8F508509ECAB}" destId="{A9C46FD3-3BE9-4E6E-BFF6-B0B42B13F857}" srcOrd="1" destOrd="1" presId="urn:microsoft.com/office/officeart/2005/8/layout/orgChart1"/>
    <dgm:cxn modelId="{AA79982E-86FC-433F-9D55-4BD852E3B25D}" type="presParOf" srcId="{C6F584B9-7EA2-46D8-913B-8F508509ECAB}" destId="{A663BBFB-A120-4F5B-82EC-DB644DB9966B}" srcOrd="2" destOrd="1" presId="urn:microsoft.com/office/officeart/2005/8/layout/orgChart1"/>
    <dgm:cxn modelId="{546CD952-E3FE-4EF5-8DE9-8968382CB5F0}" type="presParOf" srcId="{9A0FF10C-81C7-47CD-A320-768F2009480B}" destId="{AB3A8128-6C86-49B7-B5CC-0153888815E5}" srcOrd="2" destOrd="1" presId="urn:microsoft.com/office/officeart/2005/8/layout/orgChart1"/>
    <dgm:cxn modelId="{DAFE3DA3-C856-42DC-872C-E30F2AF4271D}" type="presOf" srcId="{CCF68ADE-40B6-47D0-93C1-88EC13ADC8AC}" destId="{AB3A8128-6C86-49B7-B5CC-0153888815E5}" srcOrd="0" destOrd="0" presId="urn:microsoft.com/office/officeart/2005/8/layout/orgChart1"/>
    <dgm:cxn modelId="{6EEB1F66-F969-4B4E-9CF3-7BD79FF74651}" type="presParOf" srcId="{9A0FF10C-81C7-47CD-A320-768F2009480B}" destId="{1A917F9A-DDE6-4568-B35C-7FABCEF0A586}" srcOrd="3" destOrd="1" presId="urn:microsoft.com/office/officeart/2005/8/layout/orgChart1"/>
    <dgm:cxn modelId="{CEE7574E-874E-422D-9888-933D7FDCC522}" type="presParOf" srcId="{1A917F9A-DDE6-4568-B35C-7FABCEF0A586}" destId="{FA949B67-3DB7-47FA-97C9-4A653E762F22}" srcOrd="0" destOrd="3" presId="urn:microsoft.com/office/officeart/2005/8/layout/orgChart1"/>
    <dgm:cxn modelId="{D60222A4-1A79-44CE-84EC-5D3647CF9BC5}" type="presOf" srcId="{CF717C8A-B40B-4AFF-BF49-65ABB7DF8190}" destId="{FA949B67-3DB7-47FA-97C9-4A653E762F22}" srcOrd="0" destOrd="0" presId="urn:microsoft.com/office/officeart/2005/8/layout/orgChart1"/>
    <dgm:cxn modelId="{2443EC76-BEA8-41B3-A411-D8E39996F5C6}" type="presParOf" srcId="{FA949B67-3DB7-47FA-97C9-4A653E762F22}" destId="{7D64F4A3-0E55-47AC-A59B-9D5A9DC25552}" srcOrd="0" destOrd="0" presId="urn:microsoft.com/office/officeart/2005/8/layout/orgChart1"/>
    <dgm:cxn modelId="{ACB348FF-A21A-49E5-82CC-203D3DE716C3}" type="presOf" srcId="{CF717C8A-B40B-4AFF-BF49-65ABB7DF8190}" destId="{7D64F4A3-0E55-47AC-A59B-9D5A9DC25552}" srcOrd="0" destOrd="0" presId="urn:microsoft.com/office/officeart/2005/8/layout/orgChart1"/>
    <dgm:cxn modelId="{AAE0DA74-AC51-4C91-977C-8CDCE0569C63}" type="presParOf" srcId="{FA949B67-3DB7-47FA-97C9-4A653E762F22}" destId="{5667CB49-EC34-46BC-AD2D-72F3BD95D049}" srcOrd="1" destOrd="0" presId="urn:microsoft.com/office/officeart/2005/8/layout/orgChart1"/>
    <dgm:cxn modelId="{72B730D4-C693-470F-8649-88961E0016AB}" type="presOf" srcId="{CF717C8A-B40B-4AFF-BF49-65ABB7DF8190}" destId="{5667CB49-EC34-46BC-AD2D-72F3BD95D049}" srcOrd="0" destOrd="0" presId="urn:microsoft.com/office/officeart/2005/8/layout/orgChart1"/>
    <dgm:cxn modelId="{FD6A53C9-9669-4F94-846C-B7845D72E12E}" type="presParOf" srcId="{1A917F9A-DDE6-4568-B35C-7FABCEF0A586}" destId="{EB3A10DA-2FA4-4DAD-8341-8078D7F83716}" srcOrd="1" destOrd="3" presId="urn:microsoft.com/office/officeart/2005/8/layout/orgChart1"/>
    <dgm:cxn modelId="{14721153-FCD0-4918-A4AB-FD74C3E81347}" type="presParOf" srcId="{1A917F9A-DDE6-4568-B35C-7FABCEF0A586}" destId="{B05C5608-85C8-433E-A928-1755312B673B}" srcOrd="2" destOrd="3" presId="urn:microsoft.com/office/officeart/2005/8/layout/orgChart1"/>
    <dgm:cxn modelId="{DA9CC0A4-B9BF-42D3-9E89-78B4B4723A89}" type="presParOf" srcId="{9A0FF10C-81C7-47CD-A320-768F2009480B}" destId="{26A5F505-EA68-4C95-BB7B-D4B7D2FFED0F}" srcOrd="4" destOrd="1" presId="urn:microsoft.com/office/officeart/2005/8/layout/orgChart1"/>
    <dgm:cxn modelId="{EBFA915B-D46E-40A0-9C9D-B3B855BDE485}" type="presOf" srcId="{8E54DC3D-30BE-4CB9-AF4F-B7DA4E26895F}" destId="{26A5F505-EA68-4C95-BB7B-D4B7D2FFED0F}" srcOrd="0" destOrd="0" presId="urn:microsoft.com/office/officeart/2005/8/layout/orgChart1"/>
    <dgm:cxn modelId="{8C90072F-3D24-48ED-9A35-116A592DE41E}" type="presParOf" srcId="{9A0FF10C-81C7-47CD-A320-768F2009480B}" destId="{9DE280CA-CB09-4046-8ECF-3793B58AFE60}" srcOrd="5" destOrd="1" presId="urn:microsoft.com/office/officeart/2005/8/layout/orgChart1"/>
    <dgm:cxn modelId="{891E328E-BD3D-4DC4-BE37-3A440258703E}" type="presParOf" srcId="{9DE280CA-CB09-4046-8ECF-3793B58AFE60}" destId="{84F9B2C0-592E-4F0F-BC37-D7AF12458185}" srcOrd="0" destOrd="5" presId="urn:microsoft.com/office/officeart/2005/8/layout/orgChart1"/>
    <dgm:cxn modelId="{D830D573-14EB-4602-8E9D-D65017133A30}" type="presOf" srcId="{A70BA57B-1405-4F5C-9C70-05E71689C1F2}" destId="{84F9B2C0-592E-4F0F-BC37-D7AF12458185}" srcOrd="0" destOrd="0" presId="urn:microsoft.com/office/officeart/2005/8/layout/orgChart1"/>
    <dgm:cxn modelId="{4BE4A8DE-0921-4322-8069-FD71270B91E1}" type="presParOf" srcId="{84F9B2C0-592E-4F0F-BC37-D7AF12458185}" destId="{599267D3-4CBF-4AA9-AD4B-9D086173AD10}" srcOrd="0" destOrd="0" presId="urn:microsoft.com/office/officeart/2005/8/layout/orgChart1"/>
    <dgm:cxn modelId="{38B0A94F-C659-402D-B624-836B54E2D7E2}" type="presOf" srcId="{A70BA57B-1405-4F5C-9C70-05E71689C1F2}" destId="{599267D3-4CBF-4AA9-AD4B-9D086173AD10}" srcOrd="0" destOrd="0" presId="urn:microsoft.com/office/officeart/2005/8/layout/orgChart1"/>
    <dgm:cxn modelId="{75C81697-59BA-474F-A9A0-7E7C0241FEC2}" type="presParOf" srcId="{84F9B2C0-592E-4F0F-BC37-D7AF12458185}" destId="{B652C2BE-A00C-4E69-8BAA-E1287E8961D0}" srcOrd="1" destOrd="0" presId="urn:microsoft.com/office/officeart/2005/8/layout/orgChart1"/>
    <dgm:cxn modelId="{FAB43854-5F0C-4FE7-9CF4-D777FD288C2A}" type="presOf" srcId="{A70BA57B-1405-4F5C-9C70-05E71689C1F2}" destId="{B652C2BE-A00C-4E69-8BAA-E1287E8961D0}" srcOrd="0" destOrd="0" presId="urn:microsoft.com/office/officeart/2005/8/layout/orgChart1"/>
    <dgm:cxn modelId="{66914194-6226-46DE-8529-4D1E1B446B99}" type="presParOf" srcId="{9DE280CA-CB09-4046-8ECF-3793B58AFE60}" destId="{38171584-A731-45B6-AFF4-127FE881948B}" srcOrd="1" destOrd="5" presId="urn:microsoft.com/office/officeart/2005/8/layout/orgChart1"/>
    <dgm:cxn modelId="{27DEC3A3-08E6-4654-8C2C-D88125993FC0}" type="presParOf" srcId="{9DE280CA-CB09-4046-8ECF-3793B58AFE60}" destId="{779F0D6B-4973-422E-9DAC-597E6B49FF65}" srcOrd="2" destOrd="5" presId="urn:microsoft.com/office/officeart/2005/8/layout/orgChart1"/>
    <dgm:cxn modelId="{9CE9C397-CDDB-4876-92E0-7FE14D00870E}" type="presParOf" srcId="{F728C3E8-5128-4BB6-90CC-A86769ECE335}" destId="{0E819307-1B4E-434E-BA76-D5A4192B0663}" srcOrd="2" destOrd="0" presId="urn:microsoft.com/office/officeart/2005/8/layout/orgChart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Group 1"/>
      <dsp:cNvGrpSpPr/>
    </dsp:nvGrpSpPr>
    <dsp:grpSpPr>
      <a:xfrm>
        <a:off x="0" y="0"/>
        <a:ext cx="7040880" cy="2591435"/>
        <a:chOff x="0" y="0"/>
        <a:chExt cx="7040880" cy="2591435"/>
      </a:xfrm>
    </dsp:grpSpPr>
    <dsp:sp modelId="{6A259130-4455-44E0-969B-948D1249687E}">
      <dsp:nvSpPr>
        <dsp:cNvPr id="5" name="Freeform 4"/>
        <dsp:cNvSpPr/>
      </dsp:nvSpPr>
      <dsp:spPr bwMode="white">
        <a:xfrm>
          <a:off x="3520440" y="1136043"/>
          <a:ext cx="2760086" cy="319349"/>
        </a:xfrm>
        <a:custGeom>
          <a:avLst/>
          <a:gdLst/>
          <a:ahLst/>
          <a:cxnLst/>
          <a:pathLst>
            <a:path w="4347" h="503">
              <a:moveTo>
                <a:pt x="0" y="0"/>
              </a:moveTo>
              <a:lnTo>
                <a:pt x="0" y="251"/>
              </a:lnTo>
              <a:lnTo>
                <a:pt x="4347" y="251"/>
              </a:lnTo>
              <a:lnTo>
                <a:pt x="4347" y="503"/>
              </a:lnTo>
            </a:path>
          </a:pathLst>
        </a:custGeom>
      </dsp:spPr>
      <dsp:style>
        <a:lnRef idx="2">
          <a:schemeClr val="accent1">
            <a:shade val="60000"/>
          </a:schemeClr>
        </a:lnRef>
        <a:fillRef idx="0">
          <a:schemeClr val="accent1"/>
        </a:fillRef>
        <a:effectRef idx="0">
          <a:scrgbClr r="0" g="0" b="0"/>
        </a:effectRef>
        <a:fontRef idx="minor"/>
      </dsp:style>
      <dsp:txXfrm>
        <a:off x="3520440" y="1136043"/>
        <a:ext cx="2760086" cy="319349"/>
      </dsp:txXfrm>
    </dsp:sp>
    <dsp:sp modelId="{F492B679-3C8C-4E72-95A8-8B81298826E7}">
      <dsp:nvSpPr>
        <dsp:cNvPr id="8" name="Freeform 7"/>
        <dsp:cNvSpPr/>
      </dsp:nvSpPr>
      <dsp:spPr bwMode="white">
        <a:xfrm>
          <a:off x="3520440" y="1136043"/>
          <a:ext cx="920029" cy="319349"/>
        </a:xfrm>
        <a:custGeom>
          <a:avLst/>
          <a:gdLst/>
          <a:ahLst/>
          <a:cxnLst/>
          <a:pathLst>
            <a:path w="1449" h="503">
              <a:moveTo>
                <a:pt x="0" y="0"/>
              </a:moveTo>
              <a:lnTo>
                <a:pt x="0" y="251"/>
              </a:lnTo>
              <a:lnTo>
                <a:pt x="1449" y="251"/>
              </a:lnTo>
              <a:lnTo>
                <a:pt x="1449" y="503"/>
              </a:lnTo>
            </a:path>
          </a:pathLst>
        </a:custGeom>
      </dsp:spPr>
      <dsp:style>
        <a:lnRef idx="2">
          <a:schemeClr val="accent1">
            <a:shade val="60000"/>
          </a:schemeClr>
        </a:lnRef>
        <a:fillRef idx="0">
          <a:schemeClr val="accent1"/>
        </a:fillRef>
        <a:effectRef idx="0">
          <a:scrgbClr r="0" g="0" b="0"/>
        </a:effectRef>
        <a:fontRef idx="minor"/>
      </dsp:style>
      <dsp:txXfrm>
        <a:off x="3520440" y="1136043"/>
        <a:ext cx="920029" cy="319349"/>
      </dsp:txXfrm>
    </dsp:sp>
    <dsp:sp modelId="{AB3A8128-6C86-49B7-B5CC-0153888815E5}">
      <dsp:nvSpPr>
        <dsp:cNvPr id="11" name="Freeform 10"/>
        <dsp:cNvSpPr/>
      </dsp:nvSpPr>
      <dsp:spPr bwMode="white">
        <a:xfrm>
          <a:off x="2600411" y="1136043"/>
          <a:ext cx="920029" cy="319349"/>
        </a:xfrm>
        <a:custGeom>
          <a:avLst/>
          <a:gdLst/>
          <a:ahLst/>
          <a:cxnLst/>
          <a:pathLst>
            <a:path w="1449" h="503">
              <a:moveTo>
                <a:pt x="1449" y="0"/>
              </a:moveTo>
              <a:lnTo>
                <a:pt x="1449" y="251"/>
              </a:lnTo>
              <a:lnTo>
                <a:pt x="0" y="251"/>
              </a:lnTo>
              <a:lnTo>
                <a:pt x="0" y="503"/>
              </a:lnTo>
            </a:path>
          </a:pathLst>
        </a:custGeom>
      </dsp:spPr>
      <dsp:style>
        <a:lnRef idx="2">
          <a:schemeClr val="accent1">
            <a:shade val="60000"/>
          </a:schemeClr>
        </a:lnRef>
        <a:fillRef idx="0">
          <a:schemeClr val="accent1"/>
        </a:fillRef>
        <a:effectRef idx="0">
          <a:scrgbClr r="0" g="0" b="0"/>
        </a:effectRef>
        <a:fontRef idx="minor"/>
      </dsp:style>
      <dsp:txXfrm>
        <a:off x="2600411" y="1136043"/>
        <a:ext cx="920029" cy="319349"/>
      </dsp:txXfrm>
    </dsp:sp>
    <dsp:sp modelId="{26A5F505-EA68-4C95-BB7B-D4B7D2FFED0F}">
      <dsp:nvSpPr>
        <dsp:cNvPr id="14" name="Freeform 13"/>
        <dsp:cNvSpPr/>
      </dsp:nvSpPr>
      <dsp:spPr bwMode="white">
        <a:xfrm>
          <a:off x="760354" y="1136043"/>
          <a:ext cx="2760086" cy="319349"/>
        </a:xfrm>
        <a:custGeom>
          <a:avLst/>
          <a:gdLst/>
          <a:ahLst/>
          <a:cxnLst/>
          <a:pathLst>
            <a:path w="4347" h="503">
              <a:moveTo>
                <a:pt x="4347" y="0"/>
              </a:moveTo>
              <a:lnTo>
                <a:pt x="4347" y="251"/>
              </a:lnTo>
              <a:lnTo>
                <a:pt x="0" y="251"/>
              </a:lnTo>
              <a:lnTo>
                <a:pt x="0" y="503"/>
              </a:lnTo>
            </a:path>
          </a:pathLst>
        </a:custGeom>
      </dsp:spPr>
      <dsp:style>
        <a:lnRef idx="2">
          <a:schemeClr val="accent1">
            <a:shade val="60000"/>
          </a:schemeClr>
        </a:lnRef>
        <a:fillRef idx="0">
          <a:schemeClr val="accent1"/>
        </a:fillRef>
        <a:effectRef idx="0">
          <a:scrgbClr r="0" g="0" b="0"/>
        </a:effectRef>
        <a:fontRef idx="minor"/>
      </dsp:style>
      <dsp:txXfrm>
        <a:off x="760354" y="1136043"/>
        <a:ext cx="2760086" cy="319349"/>
      </dsp:txXfrm>
    </dsp:sp>
    <dsp:sp modelId="{AE79172D-D441-42BB-84EA-E3D989670DED}">
      <dsp:nvSpPr>
        <dsp:cNvPr id="3" name="Rectangles 2"/>
        <dsp:cNvSpPr/>
      </dsp:nvSpPr>
      <dsp:spPr bwMode="white">
        <a:xfrm>
          <a:off x="2760086" y="375689"/>
          <a:ext cx="1520708" cy="760354"/>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latin typeface="Times New Roman" panose="02020603050405020304" charset="0"/>
              <a:cs typeface="Times New Roman" panose="02020603050405020304" charset="0"/>
            </a:rPr>
            <a:t>Chủ nghĩa trọng thương</a:t>
          </a:r>
          <a:endParaRPr lang="en-US" sz="1300">
            <a:latin typeface="Times New Roman" panose="02020603050405020304" charset="0"/>
            <a:cs typeface="Times New Roman" panose="02020603050405020304" charset="0"/>
          </a:endParaRPr>
        </a:p>
      </dsp:txBody>
      <dsp:txXfrm>
        <a:off x="2760086" y="375689"/>
        <a:ext cx="1520708" cy="760354"/>
      </dsp:txXfrm>
    </dsp:sp>
    <dsp:sp modelId="{43B7C837-49D6-40CE-BBAB-953D9E4BA7ED}">
      <dsp:nvSpPr>
        <dsp:cNvPr id="6" name="Rectangles 5"/>
        <dsp:cNvSpPr/>
      </dsp:nvSpPr>
      <dsp:spPr bwMode="white">
        <a:xfrm>
          <a:off x="5520172" y="1455392"/>
          <a:ext cx="1520708" cy="760354"/>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latin typeface="Times New Roman" panose="02020603050405020304" charset="0"/>
              <a:cs typeface="Times New Roman" panose="02020603050405020304" charset="0"/>
            </a:rPr>
            <a:t>Nghiên cứu: hiện tượng bên ngoài, bằng kinh nghiệm</a:t>
          </a:r>
          <a:endParaRPr lang="en-US" sz="1300">
            <a:latin typeface="Times New Roman" panose="02020603050405020304" charset="0"/>
            <a:cs typeface="Times New Roman" panose="02020603050405020304" charset="0"/>
          </a:endParaRPr>
        </a:p>
      </dsp:txBody>
      <dsp:txXfrm>
        <a:off x="5520172" y="1455392"/>
        <a:ext cx="1520708" cy="760354"/>
      </dsp:txXfrm>
    </dsp:sp>
    <dsp:sp modelId="{08A0D1D2-3A20-4D63-8E35-B7C8B6B16D48}">
      <dsp:nvSpPr>
        <dsp:cNvPr id="9" name="Rectangles 8"/>
        <dsp:cNvSpPr/>
      </dsp:nvSpPr>
      <dsp:spPr bwMode="white">
        <a:xfrm>
          <a:off x="3680114" y="1455392"/>
          <a:ext cx="1520708" cy="760354"/>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latin typeface="Times New Roman" panose="02020603050405020304" charset="0"/>
              <a:cs typeface="Times New Roman" panose="02020603050405020304" charset="0"/>
            </a:rPr>
            <a:t>Đối tượng: lĩnh vực lưu thông</a:t>
          </a:r>
          <a:endParaRPr lang="en-US" sz="1300">
            <a:latin typeface="Times New Roman" panose="02020603050405020304" charset="0"/>
            <a:cs typeface="Times New Roman" panose="02020603050405020304" charset="0"/>
          </a:endParaRPr>
        </a:p>
      </dsp:txBody>
      <dsp:txXfrm>
        <a:off x="3680114" y="1455392"/>
        <a:ext cx="1520708" cy="760354"/>
      </dsp:txXfrm>
    </dsp:sp>
    <dsp:sp modelId="{7D64F4A3-0E55-47AC-A59B-9D5A9DC25552}">
      <dsp:nvSpPr>
        <dsp:cNvPr id="12" name="Rectangles 11"/>
        <dsp:cNvSpPr/>
      </dsp:nvSpPr>
      <dsp:spPr bwMode="white">
        <a:xfrm>
          <a:off x="1840057" y="1455392"/>
          <a:ext cx="1520708" cy="760354"/>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t" anchorCtr="0"/>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pPr>
          <a:r>
            <a:rPr lang="en-US" sz="1300">
              <a:latin typeface="Times New Roman" panose="02020603050405020304" charset="0"/>
              <a:cs typeface="Times New Roman" panose="02020603050405020304" charset="0"/>
            </a:rPr>
            <a:t>Đại biểu: Toomas Mun (Anh)</a:t>
          </a:r>
          <a:endParaRPr lang="en-US" sz="1300">
            <a:latin typeface="Times New Roman" panose="02020603050405020304" charset="0"/>
            <a:cs typeface="Times New Roman" panose="02020603050405020304" charset="0"/>
          </a:endParaRPr>
        </a:p>
        <a:p>
          <a:pPr lvl="0" algn="ctr">
            <a:lnSpc>
              <a:spcPct val="100000"/>
            </a:lnSpc>
            <a:spcBef>
              <a:spcPct val="0"/>
            </a:spcBef>
            <a:spcAft>
              <a:spcPct val="35000"/>
            </a:spcAft>
          </a:pPr>
          <a:r>
            <a:rPr lang="en-US" sz="1300">
              <a:latin typeface="Times New Roman" panose="02020603050405020304" charset="0"/>
              <a:cs typeface="Times New Roman" panose="02020603050405020304" charset="0"/>
            </a:rPr>
            <a:t>Amontchretien (Pháp)</a:t>
          </a:r>
          <a:endParaRPr lang="en-US" sz="1300">
            <a:latin typeface="Times New Roman" panose="02020603050405020304" charset="0"/>
            <a:cs typeface="Times New Roman" panose="02020603050405020304" charset="0"/>
          </a:endParaRPr>
        </a:p>
        <a:p>
          <a:pPr lvl="0">
            <a:lnSpc>
              <a:spcPct val="100000"/>
            </a:lnSpc>
            <a:spcBef>
              <a:spcPct val="0"/>
            </a:spcBef>
            <a:spcAft>
              <a:spcPct val="35000"/>
            </a:spcAft>
          </a:pPr>
          <a:r>
            <a:rPr lang="en-US" sz="1300">
              <a:latin typeface="Times New Roman" panose="02020603050405020304" charset="0"/>
              <a:cs typeface="Times New Roman" panose="02020603050405020304" charset="0"/>
            </a:rPr>
            <a:t> </a:t>
          </a:r>
          <a:endParaRPr lang="en-US" sz="1300">
            <a:latin typeface="Times New Roman" panose="02020603050405020304" charset="0"/>
            <a:cs typeface="Times New Roman" panose="02020603050405020304" charset="0"/>
          </a:endParaRPr>
        </a:p>
      </dsp:txBody>
      <dsp:txXfrm>
        <a:off x="1840057" y="1455392"/>
        <a:ext cx="1520708" cy="760354"/>
      </dsp:txXfrm>
    </dsp:sp>
    <dsp:sp modelId="{599267D3-4CBF-4AA9-AD4B-9D086173AD10}">
      <dsp:nvSpPr>
        <dsp:cNvPr id="15" name="Rectangles 14"/>
        <dsp:cNvSpPr/>
      </dsp:nvSpPr>
      <dsp:spPr bwMode="white">
        <a:xfrm>
          <a:off x="0" y="1455392"/>
          <a:ext cx="1520708" cy="760354"/>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latin typeface="Times New Roman" panose="02020603050405020304" charset="0"/>
              <a:cs typeface="Times New Roman" panose="02020603050405020304" charset="0"/>
            </a:rPr>
            <a:t>Giữa thế kỉ XV - XVII</a:t>
          </a:r>
          <a:endParaRPr lang="en-US" sz="1300">
            <a:latin typeface="Times New Roman" panose="02020603050405020304" charset="0"/>
            <a:cs typeface="Times New Roman" panose="02020603050405020304" charset="0"/>
          </a:endParaRPr>
        </a:p>
      </dsp:txBody>
      <dsp:txXfrm>
        <a:off x="0" y="1455392"/>
        <a:ext cx="1520708" cy="760354"/>
      </dsp:txXfrm>
    </dsp:sp>
    <dsp:sp modelId="{86420519-308D-4A6A-8FEA-6FB2E39BA448}">
      <dsp:nvSpPr>
        <dsp:cNvPr id="4" name="Rectangles 3" hidden="1"/>
        <dsp:cNvSpPr/>
      </dsp:nvSpPr>
      <dsp:spPr>
        <a:xfrm>
          <a:off x="2760086" y="375689"/>
          <a:ext cx="304142" cy="760354"/>
        </a:xfrm>
        <a:prstGeom prst="rect">
          <a:avLst/>
        </a:prstGeom>
      </dsp:spPr>
      <dsp:txXfrm>
        <a:off x="2760086" y="375689"/>
        <a:ext cx="304142" cy="760354"/>
      </dsp:txXfrm>
    </dsp:sp>
    <dsp:sp modelId="{9A037140-9B69-4B9F-A134-F2F2EB0F2E32}">
      <dsp:nvSpPr>
        <dsp:cNvPr id="7" name="Rectangles 6" hidden="1"/>
        <dsp:cNvSpPr/>
      </dsp:nvSpPr>
      <dsp:spPr>
        <a:xfrm>
          <a:off x="5520172" y="1455392"/>
          <a:ext cx="304142" cy="760354"/>
        </a:xfrm>
        <a:prstGeom prst="rect">
          <a:avLst/>
        </a:prstGeom>
      </dsp:spPr>
      <dsp:txXfrm>
        <a:off x="5520172" y="1455392"/>
        <a:ext cx="304142" cy="760354"/>
      </dsp:txXfrm>
    </dsp:sp>
    <dsp:sp modelId="{6238C53E-A961-488B-8FBD-6EC13507B069}">
      <dsp:nvSpPr>
        <dsp:cNvPr id="10" name="Rectangles 9" hidden="1"/>
        <dsp:cNvSpPr/>
      </dsp:nvSpPr>
      <dsp:spPr>
        <a:xfrm>
          <a:off x="3680114" y="1455392"/>
          <a:ext cx="304142" cy="760354"/>
        </a:xfrm>
        <a:prstGeom prst="rect">
          <a:avLst/>
        </a:prstGeom>
      </dsp:spPr>
      <dsp:txXfrm>
        <a:off x="3680114" y="1455392"/>
        <a:ext cx="304142" cy="760354"/>
      </dsp:txXfrm>
    </dsp:sp>
    <dsp:sp modelId="{5667CB49-EC34-46BC-AD2D-72F3BD95D049}">
      <dsp:nvSpPr>
        <dsp:cNvPr id="13" name="Rectangles 12" hidden="1"/>
        <dsp:cNvSpPr/>
      </dsp:nvSpPr>
      <dsp:spPr>
        <a:xfrm>
          <a:off x="1840057" y="1455392"/>
          <a:ext cx="304142" cy="760354"/>
        </a:xfrm>
        <a:prstGeom prst="rect">
          <a:avLst/>
        </a:prstGeom>
      </dsp:spPr>
      <dsp:txXfrm>
        <a:off x="1840057" y="1455392"/>
        <a:ext cx="304142" cy="760354"/>
      </dsp:txXfrm>
    </dsp:sp>
    <dsp:sp modelId="{B652C2BE-A00C-4E69-8BAA-E1287E8961D0}">
      <dsp:nvSpPr>
        <dsp:cNvPr id="16" name="Rectangles 15" hidden="1"/>
        <dsp:cNvSpPr/>
      </dsp:nvSpPr>
      <dsp:spPr>
        <a:xfrm>
          <a:off x="0" y="1455392"/>
          <a:ext cx="304142" cy="760354"/>
        </a:xfrm>
        <a:prstGeom prst="rect">
          <a:avLst/>
        </a:prstGeom>
      </dsp:spPr>
      <dsp:txXfrm>
        <a:off x="0" y="1455392"/>
        <a:ext cx="304142" cy="76035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Group 1"/>
      <dsp:cNvGrpSpPr/>
    </dsp:nvGrpSpPr>
    <dsp:grpSpPr>
      <a:xfrm>
        <a:off x="0" y="0"/>
        <a:ext cx="7298055" cy="2458085"/>
        <a:chOff x="0" y="0"/>
        <a:chExt cx="7298055" cy="2458085"/>
      </a:xfrm>
    </dsp:grpSpPr>
    <dsp:sp modelId="{F492B679-3C8C-4E72-95A8-8B81298826E7}">
      <dsp:nvSpPr>
        <dsp:cNvPr id="5" name="Freeform 4"/>
        <dsp:cNvSpPr/>
      </dsp:nvSpPr>
      <dsp:spPr bwMode="white">
        <a:xfrm>
          <a:off x="3649028" y="1097827"/>
          <a:ext cx="3024194" cy="262430"/>
        </a:xfrm>
        <a:custGeom>
          <a:avLst/>
          <a:gdLst/>
          <a:ahLst/>
          <a:cxnLst/>
          <a:pathLst>
            <a:path w="4763" h="413">
              <a:moveTo>
                <a:pt x="0" y="0"/>
              </a:moveTo>
              <a:lnTo>
                <a:pt x="0" y="207"/>
              </a:lnTo>
              <a:lnTo>
                <a:pt x="4763" y="207"/>
              </a:lnTo>
              <a:lnTo>
                <a:pt x="4763" y="413"/>
              </a:lnTo>
            </a:path>
          </a:pathLst>
        </a:custGeom>
      </dsp:spPr>
      <dsp:style>
        <a:lnRef idx="2">
          <a:schemeClr val="accent1">
            <a:shade val="60000"/>
          </a:schemeClr>
        </a:lnRef>
        <a:fillRef idx="0">
          <a:schemeClr val="accent1"/>
        </a:fillRef>
        <a:effectRef idx="0">
          <a:scrgbClr r="0" g="0" b="0"/>
        </a:effectRef>
        <a:fontRef idx="minor"/>
      </dsp:style>
      <dsp:txXfrm>
        <a:off x="3649028" y="1097827"/>
        <a:ext cx="3024194" cy="262430"/>
      </dsp:txXfrm>
    </dsp:sp>
    <dsp:sp modelId="{94CBE0B2-8144-47FF-97FB-7077C83781A6}">
      <dsp:nvSpPr>
        <dsp:cNvPr id="8" name="Freeform 7"/>
        <dsp:cNvSpPr/>
      </dsp:nvSpPr>
      <dsp:spPr bwMode="white">
        <a:xfrm>
          <a:off x="3649028" y="1097827"/>
          <a:ext cx="1512097" cy="262430"/>
        </a:xfrm>
        <a:custGeom>
          <a:avLst/>
          <a:gdLst/>
          <a:ahLst/>
          <a:cxnLst/>
          <a:pathLst>
            <a:path w="2381" h="413">
              <a:moveTo>
                <a:pt x="0" y="0"/>
              </a:moveTo>
              <a:lnTo>
                <a:pt x="0" y="207"/>
              </a:lnTo>
              <a:lnTo>
                <a:pt x="2381" y="207"/>
              </a:lnTo>
              <a:lnTo>
                <a:pt x="2381" y="413"/>
              </a:lnTo>
            </a:path>
          </a:pathLst>
        </a:custGeom>
      </dsp:spPr>
      <dsp:style>
        <a:lnRef idx="2">
          <a:schemeClr val="accent1">
            <a:shade val="60000"/>
          </a:schemeClr>
        </a:lnRef>
        <a:fillRef idx="0">
          <a:schemeClr val="accent1"/>
        </a:fillRef>
        <a:effectRef idx="0">
          <a:scrgbClr r="0" g="0" b="0"/>
        </a:effectRef>
        <a:fontRef idx="minor"/>
      </dsp:style>
      <dsp:txXfrm>
        <a:off x="3649028" y="1097827"/>
        <a:ext cx="1512097" cy="262430"/>
      </dsp:txXfrm>
    </dsp:sp>
    <dsp:sp modelId="{B0E04CB8-37F7-4AE5-9528-BCB5BF940C5B}">
      <dsp:nvSpPr>
        <dsp:cNvPr id="11" name="Freeform 10"/>
        <dsp:cNvSpPr/>
      </dsp:nvSpPr>
      <dsp:spPr bwMode="white">
        <a:xfrm>
          <a:off x="3649028" y="1097827"/>
          <a:ext cx="0" cy="262430"/>
        </a:xfrm>
        <a:custGeom>
          <a:avLst/>
          <a:gdLst/>
          <a:ahLst/>
          <a:cxnLst/>
          <a:pathLst>
            <a:path h="413">
              <a:moveTo>
                <a:pt x="0" y="0"/>
              </a:moveTo>
              <a:lnTo>
                <a:pt x="0" y="413"/>
              </a:lnTo>
            </a:path>
          </a:pathLst>
        </a:custGeom>
      </dsp:spPr>
      <dsp:style>
        <a:lnRef idx="2">
          <a:schemeClr val="accent1">
            <a:shade val="60000"/>
          </a:schemeClr>
        </a:lnRef>
        <a:fillRef idx="0">
          <a:schemeClr val="accent1"/>
        </a:fillRef>
        <a:effectRef idx="0">
          <a:scrgbClr r="0" g="0" b="0"/>
        </a:effectRef>
        <a:fontRef idx="minor"/>
      </dsp:style>
      <dsp:txXfrm>
        <a:off x="3649028" y="1097827"/>
        <a:ext cx="0" cy="262430"/>
      </dsp:txXfrm>
    </dsp:sp>
    <dsp:sp modelId="{AB3A8128-6C86-49B7-B5CC-0153888815E5}">
      <dsp:nvSpPr>
        <dsp:cNvPr id="14" name="Freeform 13"/>
        <dsp:cNvSpPr/>
      </dsp:nvSpPr>
      <dsp:spPr bwMode="white">
        <a:xfrm>
          <a:off x="2136930" y="1097827"/>
          <a:ext cx="1512097" cy="262430"/>
        </a:xfrm>
        <a:custGeom>
          <a:avLst/>
          <a:gdLst/>
          <a:ahLst/>
          <a:cxnLst/>
          <a:pathLst>
            <a:path w="2381" h="413">
              <a:moveTo>
                <a:pt x="2381" y="0"/>
              </a:moveTo>
              <a:lnTo>
                <a:pt x="2381" y="207"/>
              </a:lnTo>
              <a:lnTo>
                <a:pt x="0" y="207"/>
              </a:lnTo>
              <a:lnTo>
                <a:pt x="0" y="413"/>
              </a:lnTo>
            </a:path>
          </a:pathLst>
        </a:custGeom>
      </dsp:spPr>
      <dsp:style>
        <a:lnRef idx="2">
          <a:schemeClr val="accent1">
            <a:shade val="60000"/>
          </a:schemeClr>
        </a:lnRef>
        <a:fillRef idx="0">
          <a:schemeClr val="accent1"/>
        </a:fillRef>
        <a:effectRef idx="0">
          <a:scrgbClr r="0" g="0" b="0"/>
        </a:effectRef>
        <a:fontRef idx="minor"/>
      </dsp:style>
      <dsp:txXfrm>
        <a:off x="2136930" y="1097827"/>
        <a:ext cx="1512097" cy="262430"/>
      </dsp:txXfrm>
    </dsp:sp>
    <dsp:sp modelId="{26A5F505-EA68-4C95-BB7B-D4B7D2FFED0F}">
      <dsp:nvSpPr>
        <dsp:cNvPr id="17" name="Freeform 16"/>
        <dsp:cNvSpPr/>
      </dsp:nvSpPr>
      <dsp:spPr bwMode="white">
        <a:xfrm>
          <a:off x="624833" y="1097827"/>
          <a:ext cx="3024194" cy="262430"/>
        </a:xfrm>
        <a:custGeom>
          <a:avLst/>
          <a:gdLst/>
          <a:ahLst/>
          <a:cxnLst/>
          <a:pathLst>
            <a:path w="4763" h="413">
              <a:moveTo>
                <a:pt x="4763" y="0"/>
              </a:moveTo>
              <a:lnTo>
                <a:pt x="4763" y="207"/>
              </a:lnTo>
              <a:lnTo>
                <a:pt x="0" y="207"/>
              </a:lnTo>
              <a:lnTo>
                <a:pt x="0" y="413"/>
              </a:lnTo>
            </a:path>
          </a:pathLst>
        </a:custGeom>
      </dsp:spPr>
      <dsp:style>
        <a:lnRef idx="2">
          <a:schemeClr val="accent1">
            <a:shade val="60000"/>
          </a:schemeClr>
        </a:lnRef>
        <a:fillRef idx="0">
          <a:schemeClr val="accent1"/>
        </a:fillRef>
        <a:effectRef idx="0">
          <a:scrgbClr r="0" g="0" b="0"/>
        </a:effectRef>
        <a:fontRef idx="minor"/>
      </dsp:style>
      <dsp:txXfrm>
        <a:off x="624833" y="1097827"/>
        <a:ext cx="3024194" cy="262430"/>
      </dsp:txXfrm>
    </dsp:sp>
    <dsp:sp modelId="{AE79172D-D441-42BB-84EA-E3D989670DED}">
      <dsp:nvSpPr>
        <dsp:cNvPr id="3" name="Rectangles 2"/>
        <dsp:cNvSpPr/>
      </dsp:nvSpPr>
      <dsp:spPr bwMode="white">
        <a:xfrm>
          <a:off x="3024194" y="472994"/>
          <a:ext cx="1249667" cy="624833"/>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latin typeface="Times New Roman" panose="02020603050405020304" charset="0"/>
              <a:cs typeface="Times New Roman" panose="02020603050405020304" charset="0"/>
            </a:rPr>
            <a:t>Giá trị sử dụng</a:t>
          </a:r>
          <a:endParaRPr lang="en-US" sz="1300">
            <a:latin typeface="Times New Roman" panose="02020603050405020304" charset="0"/>
            <a:cs typeface="Times New Roman" panose="02020603050405020304" charset="0"/>
          </a:endParaRPr>
        </a:p>
      </dsp:txBody>
      <dsp:txXfrm>
        <a:off x="3024194" y="472994"/>
        <a:ext cx="1249667" cy="624833"/>
      </dsp:txXfrm>
    </dsp:sp>
    <dsp:sp modelId="{08A0D1D2-3A20-4D63-8E35-B7C8B6B16D48}">
      <dsp:nvSpPr>
        <dsp:cNvPr id="6" name="Rectangles 5"/>
        <dsp:cNvSpPr/>
      </dsp:nvSpPr>
      <dsp:spPr bwMode="white">
        <a:xfrm>
          <a:off x="6048388" y="1360258"/>
          <a:ext cx="1249667" cy="624833"/>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latin typeface="Times New Roman" panose="02020603050405020304" charset="0"/>
              <a:cs typeface="Times New Roman" panose="02020603050405020304" charset="0"/>
            </a:rPr>
            <a:t>Trong nền KTHH, GTSD là cái mang giá trị trao đổi</a:t>
          </a:r>
          <a:endParaRPr lang="en-US" sz="1300">
            <a:latin typeface="Times New Roman" panose="02020603050405020304" charset="0"/>
            <a:cs typeface="Times New Roman" panose="02020603050405020304" charset="0"/>
          </a:endParaRPr>
        </a:p>
      </dsp:txBody>
      <dsp:txXfrm>
        <a:off x="6048388" y="1360258"/>
        <a:ext cx="1249667" cy="624833"/>
      </dsp:txXfrm>
    </dsp:sp>
    <dsp:sp modelId="{7DB385F7-CCC6-41DB-A684-EEA8CDEA9C51}">
      <dsp:nvSpPr>
        <dsp:cNvPr id="9" name="Rectangles 8"/>
        <dsp:cNvSpPr/>
      </dsp:nvSpPr>
      <dsp:spPr bwMode="white">
        <a:xfrm>
          <a:off x="4536291" y="1360258"/>
          <a:ext cx="1249667" cy="624833"/>
        </a:xfrm>
        <a:prstGeom prst="rect">
          <a:avLst/>
        </a:prstGeom>
      </dsp:spPr>
      <dsp:style>
        <a:lnRef idx="2">
          <a:schemeClr val="accent1"/>
        </a:lnRef>
        <a:fillRef idx="0">
          <a:srgbClr val="FFFFFF"/>
        </a:fillRef>
        <a:effectRef idx="0">
          <a:srgbClr val="FFFFFF"/>
        </a:effectRef>
        <a:fontRef idx="minor">
          <a:schemeClr val="tx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latin typeface="Times New Roman" panose="02020603050405020304" charset="0"/>
              <a:cs typeface="Times New Roman" panose="02020603050405020304" charset="0"/>
            </a:rPr>
            <a:t>Lượng GTSD phụ thuộc vào sự phát triển của KH - KT</a:t>
          </a:r>
          <a:endParaRPr lang="en-US" sz="1300">
            <a:latin typeface="Times New Roman" panose="02020603050405020304" charset="0"/>
            <a:cs typeface="Times New Roman" panose="02020603050405020304" charset="0"/>
          </a:endParaRPr>
        </a:p>
      </dsp:txBody>
      <dsp:txXfrm>
        <a:off x="4536291" y="1360258"/>
        <a:ext cx="1249667" cy="624833"/>
      </dsp:txXfrm>
    </dsp:sp>
    <dsp:sp modelId="{09AEAFBE-0C9E-4AC7-88C0-AF846E9C9B65}">
      <dsp:nvSpPr>
        <dsp:cNvPr id="12" name="Rectangles 11"/>
        <dsp:cNvSpPr/>
      </dsp:nvSpPr>
      <dsp:spPr bwMode="white">
        <a:xfrm>
          <a:off x="3024194" y="1360258"/>
          <a:ext cx="1249667" cy="624833"/>
        </a:xfrm>
        <a:prstGeom prst="rect">
          <a:avLst/>
        </a:prstGeom>
      </dsp:spPr>
      <dsp:style>
        <a:lnRef idx="2">
          <a:schemeClr val="accent1"/>
        </a:lnRef>
        <a:fillRef idx="0">
          <a:srgbClr val="FFFFFF"/>
        </a:fillRef>
        <a:effectRef idx="0">
          <a:srgbClr val="FFFFFF"/>
        </a:effectRef>
        <a:fontRef idx="minor">
          <a:schemeClr val="tx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latin typeface="Times New Roman" panose="02020603050405020304" charset="0"/>
              <a:cs typeface="Times New Roman" panose="02020603050405020304" charset="0"/>
            </a:rPr>
            <a:t>Là phạm trù vĩnh viễn</a:t>
          </a:r>
          <a:endParaRPr lang="en-US" sz="1300">
            <a:latin typeface="Times New Roman" panose="02020603050405020304" charset="0"/>
            <a:cs typeface="Times New Roman" panose="02020603050405020304" charset="0"/>
          </a:endParaRPr>
        </a:p>
      </dsp:txBody>
      <dsp:txXfrm>
        <a:off x="3024194" y="1360258"/>
        <a:ext cx="1249667" cy="624833"/>
      </dsp:txXfrm>
    </dsp:sp>
    <dsp:sp modelId="{7D64F4A3-0E55-47AC-A59B-9D5A9DC25552}">
      <dsp:nvSpPr>
        <dsp:cNvPr id="15" name="Rectangles 14"/>
        <dsp:cNvSpPr/>
      </dsp:nvSpPr>
      <dsp:spPr bwMode="white">
        <a:xfrm>
          <a:off x="1512097" y="1360258"/>
          <a:ext cx="1249667" cy="624833"/>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t" anchorCtr="0"/>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pPr>
          <a:r>
            <a:rPr lang="en-US" sz="1300">
              <a:latin typeface="Times New Roman" panose="02020603050405020304" charset="0"/>
              <a:cs typeface="Times New Roman" panose="02020603050405020304" charset="0"/>
            </a:rPr>
            <a:t>Do thuộc tính tự nhiên của vật quy định</a:t>
          </a:r>
          <a:endParaRPr lang="en-US" sz="1300">
            <a:latin typeface="Times New Roman" panose="02020603050405020304" charset="0"/>
            <a:cs typeface="Times New Roman" panose="02020603050405020304" charset="0"/>
          </a:endParaRPr>
        </a:p>
      </dsp:txBody>
      <dsp:txXfrm>
        <a:off x="1512097" y="1360258"/>
        <a:ext cx="1249667" cy="624833"/>
      </dsp:txXfrm>
    </dsp:sp>
    <dsp:sp modelId="{599267D3-4CBF-4AA9-AD4B-9D086173AD10}">
      <dsp:nvSpPr>
        <dsp:cNvPr id="18" name="Rectangles 17"/>
        <dsp:cNvSpPr/>
      </dsp:nvSpPr>
      <dsp:spPr bwMode="white">
        <a:xfrm>
          <a:off x="0" y="1360258"/>
          <a:ext cx="1249667" cy="624833"/>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latin typeface="Times New Roman" panose="02020603050405020304" charset="0"/>
              <a:cs typeface="Times New Roman" panose="02020603050405020304" charset="0"/>
            </a:rPr>
            <a:t>C</a:t>
          </a:r>
          <a:r>
            <a:rPr lang="en-US" sz="1300">
              <a:latin typeface="Times New Roman" panose="02020603050405020304" charset="0"/>
              <a:cs typeface="Times New Roman" panose="02020603050405020304" charset="0"/>
            </a:rPr>
            <a:t>ông dụng của vật đc xd là GTSD của nó</a:t>
          </a:r>
          <a:endParaRPr lang="en-US" sz="1300">
            <a:latin typeface="Times New Roman" panose="02020603050405020304" charset="0"/>
            <a:cs typeface="Times New Roman" panose="02020603050405020304" charset="0"/>
          </a:endParaRPr>
        </a:p>
      </dsp:txBody>
      <dsp:txXfrm>
        <a:off x="0" y="1360258"/>
        <a:ext cx="1249667" cy="624833"/>
      </dsp:txXfrm>
    </dsp:sp>
    <dsp:sp modelId="{86420519-308D-4A6A-8FEA-6FB2E39BA448}">
      <dsp:nvSpPr>
        <dsp:cNvPr id="4" name="Rectangles 3" hidden="1"/>
        <dsp:cNvSpPr/>
      </dsp:nvSpPr>
      <dsp:spPr>
        <a:xfrm>
          <a:off x="3024194" y="472994"/>
          <a:ext cx="249933" cy="624833"/>
        </a:xfrm>
        <a:prstGeom prst="rect">
          <a:avLst/>
        </a:prstGeom>
      </dsp:spPr>
      <dsp:txXfrm>
        <a:off x="3024194" y="472994"/>
        <a:ext cx="249933" cy="624833"/>
      </dsp:txXfrm>
    </dsp:sp>
    <dsp:sp modelId="{6238C53E-A961-488B-8FBD-6EC13507B069}">
      <dsp:nvSpPr>
        <dsp:cNvPr id="7" name="Rectangles 6" hidden="1"/>
        <dsp:cNvSpPr/>
      </dsp:nvSpPr>
      <dsp:spPr>
        <a:xfrm>
          <a:off x="6048388" y="1360258"/>
          <a:ext cx="249933" cy="624833"/>
        </a:xfrm>
        <a:prstGeom prst="rect">
          <a:avLst/>
        </a:prstGeom>
      </dsp:spPr>
      <dsp:txXfrm>
        <a:off x="6048388" y="1360258"/>
        <a:ext cx="249933" cy="624833"/>
      </dsp:txXfrm>
    </dsp:sp>
    <dsp:sp modelId="{311EA98F-1720-456D-BDB4-8CB2D24903A0}">
      <dsp:nvSpPr>
        <dsp:cNvPr id="10" name="Rectangles 9" hidden="1"/>
        <dsp:cNvSpPr/>
      </dsp:nvSpPr>
      <dsp:spPr>
        <a:xfrm>
          <a:off x="4536291" y="1360258"/>
          <a:ext cx="249933" cy="624833"/>
        </a:xfrm>
        <a:prstGeom prst="rect">
          <a:avLst/>
        </a:prstGeom>
      </dsp:spPr>
      <dsp:txXfrm>
        <a:off x="4536291" y="1360258"/>
        <a:ext cx="249933" cy="624833"/>
      </dsp:txXfrm>
    </dsp:sp>
    <dsp:sp modelId="{F1729CB0-49F0-42AB-8905-33214DFFEDC9}">
      <dsp:nvSpPr>
        <dsp:cNvPr id="13" name="Rectangles 12" hidden="1"/>
        <dsp:cNvSpPr/>
      </dsp:nvSpPr>
      <dsp:spPr>
        <a:xfrm>
          <a:off x="3024194" y="1360258"/>
          <a:ext cx="249933" cy="624833"/>
        </a:xfrm>
        <a:prstGeom prst="rect">
          <a:avLst/>
        </a:prstGeom>
      </dsp:spPr>
      <dsp:txXfrm>
        <a:off x="3024194" y="1360258"/>
        <a:ext cx="249933" cy="624833"/>
      </dsp:txXfrm>
    </dsp:sp>
    <dsp:sp modelId="{5667CB49-EC34-46BC-AD2D-72F3BD95D049}">
      <dsp:nvSpPr>
        <dsp:cNvPr id="16" name="Rectangles 15" hidden="1"/>
        <dsp:cNvSpPr/>
      </dsp:nvSpPr>
      <dsp:spPr>
        <a:xfrm>
          <a:off x="1512097" y="1360258"/>
          <a:ext cx="249933" cy="624833"/>
        </a:xfrm>
        <a:prstGeom prst="rect">
          <a:avLst/>
        </a:prstGeom>
      </dsp:spPr>
      <dsp:txXfrm>
        <a:off x="1512097" y="1360258"/>
        <a:ext cx="249933" cy="624833"/>
      </dsp:txXfrm>
    </dsp:sp>
    <dsp:sp modelId="{B652C2BE-A00C-4E69-8BAA-E1287E8961D0}">
      <dsp:nvSpPr>
        <dsp:cNvPr id="19" name="Rectangles 18" hidden="1"/>
        <dsp:cNvSpPr/>
      </dsp:nvSpPr>
      <dsp:spPr>
        <a:xfrm>
          <a:off x="0" y="1360258"/>
          <a:ext cx="249933" cy="624833"/>
        </a:xfrm>
        <a:prstGeom prst="rect">
          <a:avLst/>
        </a:prstGeom>
      </dsp:spPr>
      <dsp:txXfrm>
        <a:off x="0" y="1360258"/>
        <a:ext cx="249933" cy="624833"/>
      </dsp:txXfrm>
    </dsp:sp>
  </dsp:spTree>
</dsp:drawing>
</file>

<file path=word/diagrams/drawing1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Group 1"/>
      <dsp:cNvGrpSpPr/>
    </dsp:nvGrpSpPr>
    <dsp:grpSpPr>
      <a:xfrm>
        <a:off x="0" y="0"/>
        <a:ext cx="6988810" cy="1767205"/>
        <a:chOff x="0" y="0"/>
        <a:chExt cx="6988810" cy="1767205"/>
      </a:xfrm>
    </dsp:grpSpPr>
    <dsp:sp modelId="{F492B679-3C8C-4E72-95A8-8B81298826E7}">
      <dsp:nvSpPr>
        <dsp:cNvPr id="5" name="Freeform 4"/>
        <dsp:cNvSpPr/>
      </dsp:nvSpPr>
      <dsp:spPr bwMode="white">
        <a:xfrm>
          <a:off x="3494405" y="730250"/>
          <a:ext cx="2650807" cy="306705"/>
        </a:xfrm>
        <a:custGeom>
          <a:avLst/>
          <a:gdLst/>
          <a:ahLst/>
          <a:cxnLst/>
          <a:pathLst>
            <a:path w="4174" h="483">
              <a:moveTo>
                <a:pt x="0" y="0"/>
              </a:moveTo>
              <a:lnTo>
                <a:pt x="0" y="242"/>
              </a:lnTo>
              <a:lnTo>
                <a:pt x="4174" y="242"/>
              </a:lnTo>
              <a:lnTo>
                <a:pt x="4174" y="483"/>
              </a:lnTo>
            </a:path>
          </a:pathLst>
        </a:custGeom>
      </dsp:spPr>
      <dsp:style>
        <a:lnRef idx="2">
          <a:schemeClr val="accent1">
            <a:shade val="60000"/>
          </a:schemeClr>
        </a:lnRef>
        <a:fillRef idx="0">
          <a:schemeClr val="accent1"/>
        </a:fillRef>
        <a:effectRef idx="0">
          <a:scrgbClr r="0" g="0" b="0"/>
        </a:effectRef>
        <a:fontRef idx="minor"/>
      </dsp:style>
      <dsp:txXfrm>
        <a:off x="3494405" y="730250"/>
        <a:ext cx="2650807" cy="306705"/>
      </dsp:txXfrm>
    </dsp:sp>
    <dsp:sp modelId="{538D8888-FBEC-4BA8-A1F0-DE35BB49B908}">
      <dsp:nvSpPr>
        <dsp:cNvPr id="8" name="Freeform 7"/>
        <dsp:cNvSpPr/>
      </dsp:nvSpPr>
      <dsp:spPr bwMode="white">
        <a:xfrm>
          <a:off x="3494405" y="730250"/>
          <a:ext cx="883603" cy="306705"/>
        </a:xfrm>
        <a:custGeom>
          <a:avLst/>
          <a:gdLst/>
          <a:ahLst/>
          <a:cxnLst/>
          <a:pathLst>
            <a:path w="1392" h="483">
              <a:moveTo>
                <a:pt x="0" y="0"/>
              </a:moveTo>
              <a:lnTo>
                <a:pt x="0" y="242"/>
              </a:lnTo>
              <a:lnTo>
                <a:pt x="1392" y="242"/>
              </a:lnTo>
              <a:lnTo>
                <a:pt x="1392" y="483"/>
              </a:lnTo>
            </a:path>
          </a:pathLst>
        </a:custGeom>
      </dsp:spPr>
      <dsp:style>
        <a:lnRef idx="2">
          <a:schemeClr val="accent1">
            <a:shade val="60000"/>
          </a:schemeClr>
        </a:lnRef>
        <a:fillRef idx="0">
          <a:schemeClr val="accent1"/>
        </a:fillRef>
        <a:effectRef idx="0">
          <a:scrgbClr r="0" g="0" b="0"/>
        </a:effectRef>
        <a:fontRef idx="minor"/>
      </dsp:style>
      <dsp:txXfrm>
        <a:off x="3494405" y="730250"/>
        <a:ext cx="883603" cy="306705"/>
      </dsp:txXfrm>
    </dsp:sp>
    <dsp:sp modelId="{AB3A8128-6C86-49B7-B5CC-0153888815E5}">
      <dsp:nvSpPr>
        <dsp:cNvPr id="11" name="Freeform 10"/>
        <dsp:cNvSpPr/>
      </dsp:nvSpPr>
      <dsp:spPr bwMode="white">
        <a:xfrm>
          <a:off x="2610803" y="730250"/>
          <a:ext cx="883602" cy="306705"/>
        </a:xfrm>
        <a:custGeom>
          <a:avLst/>
          <a:gdLst/>
          <a:ahLst/>
          <a:cxnLst/>
          <a:pathLst>
            <a:path w="1391" h="483">
              <a:moveTo>
                <a:pt x="1391" y="0"/>
              </a:moveTo>
              <a:lnTo>
                <a:pt x="1391" y="242"/>
              </a:lnTo>
              <a:lnTo>
                <a:pt x="0" y="242"/>
              </a:lnTo>
              <a:lnTo>
                <a:pt x="0" y="483"/>
              </a:lnTo>
            </a:path>
          </a:pathLst>
        </a:custGeom>
      </dsp:spPr>
      <dsp:style>
        <a:lnRef idx="2">
          <a:schemeClr val="accent1">
            <a:shade val="60000"/>
          </a:schemeClr>
        </a:lnRef>
        <a:fillRef idx="0">
          <a:schemeClr val="accent1"/>
        </a:fillRef>
        <a:effectRef idx="0">
          <a:scrgbClr r="0" g="0" b="0"/>
        </a:effectRef>
        <a:fontRef idx="minor"/>
      </dsp:style>
      <dsp:txXfrm>
        <a:off x="2610803" y="730250"/>
        <a:ext cx="883602" cy="306705"/>
      </dsp:txXfrm>
    </dsp:sp>
    <dsp:sp modelId="{26A5F505-EA68-4C95-BB7B-D4B7D2FFED0F}">
      <dsp:nvSpPr>
        <dsp:cNvPr id="14" name="Freeform 13"/>
        <dsp:cNvSpPr/>
      </dsp:nvSpPr>
      <dsp:spPr bwMode="white">
        <a:xfrm>
          <a:off x="843598" y="730250"/>
          <a:ext cx="2650807" cy="306705"/>
        </a:xfrm>
        <a:custGeom>
          <a:avLst/>
          <a:gdLst/>
          <a:ahLst/>
          <a:cxnLst/>
          <a:pathLst>
            <a:path w="4174" h="483">
              <a:moveTo>
                <a:pt x="4174" y="0"/>
              </a:moveTo>
              <a:lnTo>
                <a:pt x="4174" y="242"/>
              </a:lnTo>
              <a:lnTo>
                <a:pt x="0" y="242"/>
              </a:lnTo>
              <a:lnTo>
                <a:pt x="0" y="483"/>
              </a:lnTo>
            </a:path>
          </a:pathLst>
        </a:custGeom>
      </dsp:spPr>
      <dsp:style>
        <a:lnRef idx="2">
          <a:schemeClr val="accent1">
            <a:shade val="60000"/>
          </a:schemeClr>
        </a:lnRef>
        <a:fillRef idx="0">
          <a:schemeClr val="accent1"/>
        </a:fillRef>
        <a:effectRef idx="0">
          <a:scrgbClr r="0" g="0" b="0"/>
        </a:effectRef>
        <a:fontRef idx="minor"/>
      </dsp:style>
      <dsp:txXfrm>
        <a:off x="843598" y="730250"/>
        <a:ext cx="2650807" cy="306705"/>
      </dsp:txXfrm>
    </dsp:sp>
    <dsp:sp modelId="{AE79172D-D441-42BB-84EA-E3D989670DED}">
      <dsp:nvSpPr>
        <dsp:cNvPr id="3" name="Rectangles 2"/>
        <dsp:cNvSpPr/>
      </dsp:nvSpPr>
      <dsp:spPr bwMode="white">
        <a:xfrm>
          <a:off x="2764155" y="0"/>
          <a:ext cx="1460500" cy="730250"/>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latin typeface="Times New Roman" panose="02020603050405020304" charset="0"/>
              <a:cs typeface="Times New Roman" panose="02020603050405020304" charset="0"/>
            </a:rPr>
            <a:t>Giá trị: Giá trị trao đổi</a:t>
          </a:r>
          <a:endParaRPr lang="en-US" sz="1300">
            <a:latin typeface="Times New Roman" panose="02020603050405020304" charset="0"/>
            <a:cs typeface="Times New Roman" panose="02020603050405020304" charset="0"/>
          </a:endParaRPr>
        </a:p>
      </dsp:txBody>
      <dsp:txXfrm>
        <a:off x="2764155" y="0"/>
        <a:ext cx="1460500" cy="730250"/>
      </dsp:txXfrm>
    </dsp:sp>
    <dsp:sp modelId="{08A0D1D2-3A20-4D63-8E35-B7C8B6B16D48}">
      <dsp:nvSpPr>
        <dsp:cNvPr id="6" name="Rectangles 5"/>
        <dsp:cNvSpPr/>
      </dsp:nvSpPr>
      <dsp:spPr bwMode="white">
        <a:xfrm>
          <a:off x="5414963" y="1036955"/>
          <a:ext cx="1460500" cy="730250"/>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latin typeface="Times New Roman" panose="02020603050405020304" charset="0"/>
              <a:cs typeface="Times New Roman" panose="02020603050405020304" charset="0"/>
            </a:rPr>
            <a:t>Hao phí lao động kết tinh trong HH và là cơ sở chung của trao đổi</a:t>
          </a:r>
          <a:endParaRPr lang="en-US" sz="1300">
            <a:latin typeface="Times New Roman" panose="02020603050405020304" charset="0"/>
            <a:cs typeface="Times New Roman" panose="02020603050405020304" charset="0"/>
          </a:endParaRPr>
        </a:p>
      </dsp:txBody>
      <dsp:txXfrm>
        <a:off x="5414963" y="1036955"/>
        <a:ext cx="1460500" cy="730250"/>
      </dsp:txXfrm>
    </dsp:sp>
    <dsp:sp modelId="{50137A35-42ED-4B7A-AECF-B96220B6F3A0}">
      <dsp:nvSpPr>
        <dsp:cNvPr id="9" name="Rectangles 8"/>
        <dsp:cNvSpPr/>
      </dsp:nvSpPr>
      <dsp:spPr bwMode="white">
        <a:xfrm>
          <a:off x="3647758" y="1036955"/>
          <a:ext cx="1460500" cy="730250"/>
        </a:xfrm>
        <a:prstGeom prst="rect">
          <a:avLst/>
        </a:prstGeom>
      </dsp:spPr>
      <dsp:style>
        <a:lnRef idx="2">
          <a:schemeClr val="accent1"/>
        </a:lnRef>
        <a:fillRef idx="0">
          <a:srgbClr val="FFFFFF"/>
        </a:fillRef>
        <a:effectRef idx="0">
          <a:srgbClr val="FFFFFF"/>
        </a:effectRef>
        <a:fontRef idx="minor">
          <a:schemeClr val="tx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latin typeface="Times New Roman" panose="02020603050405020304" charset="0"/>
              <a:cs typeface="Times New Roman" panose="02020603050405020304" charset="0"/>
            </a:rPr>
            <a:t>Giá trị là lao động kết tinh đem trao đổi</a:t>
          </a:r>
          <a:endParaRPr lang="en-US" sz="1300">
            <a:latin typeface="Times New Roman" panose="02020603050405020304" charset="0"/>
            <a:cs typeface="Times New Roman" panose="02020603050405020304" charset="0"/>
          </a:endParaRPr>
        </a:p>
      </dsp:txBody>
      <dsp:txXfrm>
        <a:off x="3647758" y="1036955"/>
        <a:ext cx="1460500" cy="730250"/>
      </dsp:txXfrm>
    </dsp:sp>
    <dsp:sp modelId="{7D64F4A3-0E55-47AC-A59B-9D5A9DC25552}">
      <dsp:nvSpPr>
        <dsp:cNvPr id="12" name="Rectangles 11"/>
        <dsp:cNvSpPr/>
      </dsp:nvSpPr>
      <dsp:spPr bwMode="white">
        <a:xfrm>
          <a:off x="1880553" y="1036955"/>
          <a:ext cx="1460500" cy="730250"/>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t" anchorCtr="0"/>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pPr>
          <a:r>
            <a:rPr lang="en-US" sz="1300">
              <a:latin typeface="Times New Roman" panose="02020603050405020304" charset="0"/>
              <a:cs typeface="Times New Roman" panose="02020603050405020304" charset="0"/>
            </a:rPr>
            <a:t>Ví dụ: 1m vải = 10kg thóc</a:t>
          </a:r>
          <a:endParaRPr lang="en-US" sz="1300">
            <a:latin typeface="Times New Roman" panose="02020603050405020304" charset="0"/>
            <a:cs typeface="Times New Roman" panose="02020603050405020304" charset="0"/>
          </a:endParaRPr>
        </a:p>
      </dsp:txBody>
      <dsp:txXfrm>
        <a:off x="1880553" y="1036955"/>
        <a:ext cx="1460500" cy="730250"/>
      </dsp:txXfrm>
    </dsp:sp>
    <dsp:sp modelId="{599267D3-4CBF-4AA9-AD4B-9D086173AD10}">
      <dsp:nvSpPr>
        <dsp:cNvPr id="15" name="Rectangles 14"/>
        <dsp:cNvSpPr/>
      </dsp:nvSpPr>
      <dsp:spPr bwMode="white">
        <a:xfrm>
          <a:off x="113348" y="1036955"/>
          <a:ext cx="1460500" cy="730250"/>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latin typeface="Times New Roman" panose="02020603050405020304" charset="0"/>
              <a:cs typeface="Times New Roman" panose="02020603050405020304" charset="0"/>
            </a:rPr>
            <a:t>Là một quan hệ tỷ lệ về lượng mà giá trị sử dụng này trao đổi với giá trị sử dụng</a:t>
          </a:r>
          <a:endParaRPr lang="en-US" sz="1300">
            <a:latin typeface="Times New Roman" panose="02020603050405020304" charset="0"/>
            <a:cs typeface="Times New Roman" panose="02020603050405020304" charset="0"/>
          </a:endParaRPr>
        </a:p>
      </dsp:txBody>
      <dsp:txXfrm>
        <a:off x="113348" y="1036955"/>
        <a:ext cx="1460500" cy="730250"/>
      </dsp:txXfrm>
    </dsp:sp>
    <dsp:sp modelId="{86420519-308D-4A6A-8FEA-6FB2E39BA448}">
      <dsp:nvSpPr>
        <dsp:cNvPr id="4" name="Rectangles 3" hidden="1"/>
        <dsp:cNvSpPr/>
      </dsp:nvSpPr>
      <dsp:spPr>
        <a:xfrm>
          <a:off x="2764155" y="0"/>
          <a:ext cx="292100" cy="730250"/>
        </a:xfrm>
        <a:prstGeom prst="rect">
          <a:avLst/>
        </a:prstGeom>
      </dsp:spPr>
      <dsp:txXfrm>
        <a:off x="2764155" y="0"/>
        <a:ext cx="292100" cy="730250"/>
      </dsp:txXfrm>
    </dsp:sp>
    <dsp:sp modelId="{6238C53E-A961-488B-8FBD-6EC13507B069}">
      <dsp:nvSpPr>
        <dsp:cNvPr id="7" name="Rectangles 6" hidden="1"/>
        <dsp:cNvSpPr/>
      </dsp:nvSpPr>
      <dsp:spPr>
        <a:xfrm>
          <a:off x="5414963" y="1036955"/>
          <a:ext cx="292100" cy="730250"/>
        </a:xfrm>
        <a:prstGeom prst="rect">
          <a:avLst/>
        </a:prstGeom>
      </dsp:spPr>
      <dsp:txXfrm>
        <a:off x="5414963" y="1036955"/>
        <a:ext cx="292100" cy="730250"/>
      </dsp:txXfrm>
    </dsp:sp>
    <dsp:sp modelId="{4129F776-C788-4A24-9B93-EADEF876FD7E}">
      <dsp:nvSpPr>
        <dsp:cNvPr id="10" name="Rectangles 9" hidden="1"/>
        <dsp:cNvSpPr/>
      </dsp:nvSpPr>
      <dsp:spPr>
        <a:xfrm>
          <a:off x="3647758" y="1036955"/>
          <a:ext cx="292100" cy="730250"/>
        </a:xfrm>
        <a:prstGeom prst="rect">
          <a:avLst/>
        </a:prstGeom>
      </dsp:spPr>
      <dsp:txXfrm>
        <a:off x="3647758" y="1036955"/>
        <a:ext cx="292100" cy="730250"/>
      </dsp:txXfrm>
    </dsp:sp>
    <dsp:sp modelId="{5667CB49-EC34-46BC-AD2D-72F3BD95D049}">
      <dsp:nvSpPr>
        <dsp:cNvPr id="13" name="Rectangles 12" hidden="1"/>
        <dsp:cNvSpPr/>
      </dsp:nvSpPr>
      <dsp:spPr>
        <a:xfrm>
          <a:off x="1880553" y="1036955"/>
          <a:ext cx="292100" cy="730250"/>
        </a:xfrm>
        <a:prstGeom prst="rect">
          <a:avLst/>
        </a:prstGeom>
      </dsp:spPr>
      <dsp:txXfrm>
        <a:off x="1880553" y="1036955"/>
        <a:ext cx="292100" cy="730250"/>
      </dsp:txXfrm>
    </dsp:sp>
    <dsp:sp modelId="{B652C2BE-A00C-4E69-8BAA-E1287E8961D0}">
      <dsp:nvSpPr>
        <dsp:cNvPr id="16" name="Rectangles 15" hidden="1"/>
        <dsp:cNvSpPr/>
      </dsp:nvSpPr>
      <dsp:spPr>
        <a:xfrm>
          <a:off x="113348" y="1036955"/>
          <a:ext cx="292100" cy="730250"/>
        </a:xfrm>
        <a:prstGeom prst="rect">
          <a:avLst/>
        </a:prstGeom>
      </dsp:spPr>
      <dsp:txXfrm>
        <a:off x="113348" y="1036955"/>
        <a:ext cx="292100" cy="73025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Group 1"/>
      <dsp:cNvGrpSpPr/>
    </dsp:nvGrpSpPr>
    <dsp:grpSpPr>
      <a:xfrm>
        <a:off x="0" y="0"/>
        <a:ext cx="6988810" cy="1767205"/>
        <a:chOff x="0" y="0"/>
        <a:chExt cx="6988810" cy="1767205"/>
      </a:xfrm>
    </dsp:grpSpPr>
    <dsp:sp modelId="{F492B679-3C8C-4E72-95A8-8B81298826E7}">
      <dsp:nvSpPr>
        <dsp:cNvPr id="5" name="Freeform 4"/>
        <dsp:cNvSpPr/>
      </dsp:nvSpPr>
      <dsp:spPr bwMode="white">
        <a:xfrm>
          <a:off x="3494405" y="730250"/>
          <a:ext cx="2650807" cy="306705"/>
        </a:xfrm>
        <a:custGeom>
          <a:avLst/>
          <a:gdLst/>
          <a:ahLst/>
          <a:cxnLst/>
          <a:pathLst>
            <a:path w="4174" h="483">
              <a:moveTo>
                <a:pt x="0" y="0"/>
              </a:moveTo>
              <a:lnTo>
                <a:pt x="0" y="242"/>
              </a:lnTo>
              <a:lnTo>
                <a:pt x="4174" y="242"/>
              </a:lnTo>
              <a:lnTo>
                <a:pt x="4174" y="483"/>
              </a:lnTo>
            </a:path>
          </a:pathLst>
        </a:custGeom>
      </dsp:spPr>
      <dsp:style>
        <a:lnRef idx="2">
          <a:schemeClr val="accent1">
            <a:shade val="60000"/>
          </a:schemeClr>
        </a:lnRef>
        <a:fillRef idx="0">
          <a:schemeClr val="accent1"/>
        </a:fillRef>
        <a:effectRef idx="0">
          <a:scrgbClr r="0" g="0" b="0"/>
        </a:effectRef>
        <a:fontRef idx="minor"/>
      </dsp:style>
      <dsp:txXfrm>
        <a:off x="3494405" y="730250"/>
        <a:ext cx="2650807" cy="306705"/>
      </dsp:txXfrm>
    </dsp:sp>
    <dsp:sp modelId="{538D8888-FBEC-4BA8-A1F0-DE35BB49B908}">
      <dsp:nvSpPr>
        <dsp:cNvPr id="8" name="Freeform 7"/>
        <dsp:cNvSpPr/>
      </dsp:nvSpPr>
      <dsp:spPr bwMode="white">
        <a:xfrm>
          <a:off x="3494405" y="730250"/>
          <a:ext cx="883603" cy="306705"/>
        </a:xfrm>
        <a:custGeom>
          <a:avLst/>
          <a:gdLst/>
          <a:ahLst/>
          <a:cxnLst/>
          <a:pathLst>
            <a:path w="1392" h="483">
              <a:moveTo>
                <a:pt x="0" y="0"/>
              </a:moveTo>
              <a:lnTo>
                <a:pt x="0" y="242"/>
              </a:lnTo>
              <a:lnTo>
                <a:pt x="1392" y="242"/>
              </a:lnTo>
              <a:lnTo>
                <a:pt x="1392" y="483"/>
              </a:lnTo>
            </a:path>
          </a:pathLst>
        </a:custGeom>
      </dsp:spPr>
      <dsp:style>
        <a:lnRef idx="2">
          <a:schemeClr val="accent1">
            <a:shade val="60000"/>
          </a:schemeClr>
        </a:lnRef>
        <a:fillRef idx="0">
          <a:schemeClr val="accent1"/>
        </a:fillRef>
        <a:effectRef idx="0">
          <a:scrgbClr r="0" g="0" b="0"/>
        </a:effectRef>
        <a:fontRef idx="minor"/>
      </dsp:style>
      <dsp:txXfrm>
        <a:off x="3494405" y="730250"/>
        <a:ext cx="883603" cy="306705"/>
      </dsp:txXfrm>
    </dsp:sp>
    <dsp:sp modelId="{AB3A8128-6C86-49B7-B5CC-0153888815E5}">
      <dsp:nvSpPr>
        <dsp:cNvPr id="11" name="Freeform 10"/>
        <dsp:cNvSpPr/>
      </dsp:nvSpPr>
      <dsp:spPr bwMode="white">
        <a:xfrm>
          <a:off x="2610803" y="730250"/>
          <a:ext cx="883602" cy="306705"/>
        </a:xfrm>
        <a:custGeom>
          <a:avLst/>
          <a:gdLst/>
          <a:ahLst/>
          <a:cxnLst/>
          <a:pathLst>
            <a:path w="1391" h="483">
              <a:moveTo>
                <a:pt x="1391" y="0"/>
              </a:moveTo>
              <a:lnTo>
                <a:pt x="1391" y="242"/>
              </a:lnTo>
              <a:lnTo>
                <a:pt x="0" y="242"/>
              </a:lnTo>
              <a:lnTo>
                <a:pt x="0" y="483"/>
              </a:lnTo>
            </a:path>
          </a:pathLst>
        </a:custGeom>
      </dsp:spPr>
      <dsp:style>
        <a:lnRef idx="2">
          <a:schemeClr val="accent1">
            <a:shade val="60000"/>
          </a:schemeClr>
        </a:lnRef>
        <a:fillRef idx="0">
          <a:schemeClr val="accent1"/>
        </a:fillRef>
        <a:effectRef idx="0">
          <a:scrgbClr r="0" g="0" b="0"/>
        </a:effectRef>
        <a:fontRef idx="minor"/>
      </dsp:style>
      <dsp:txXfrm>
        <a:off x="2610803" y="730250"/>
        <a:ext cx="883602" cy="306705"/>
      </dsp:txXfrm>
    </dsp:sp>
    <dsp:sp modelId="{26A5F505-EA68-4C95-BB7B-D4B7D2FFED0F}">
      <dsp:nvSpPr>
        <dsp:cNvPr id="14" name="Freeform 13"/>
        <dsp:cNvSpPr/>
      </dsp:nvSpPr>
      <dsp:spPr bwMode="white">
        <a:xfrm>
          <a:off x="843598" y="730250"/>
          <a:ext cx="2650807" cy="306705"/>
        </a:xfrm>
        <a:custGeom>
          <a:avLst/>
          <a:gdLst/>
          <a:ahLst/>
          <a:cxnLst/>
          <a:pathLst>
            <a:path w="4174" h="483">
              <a:moveTo>
                <a:pt x="4174" y="0"/>
              </a:moveTo>
              <a:lnTo>
                <a:pt x="4174" y="242"/>
              </a:lnTo>
              <a:lnTo>
                <a:pt x="0" y="242"/>
              </a:lnTo>
              <a:lnTo>
                <a:pt x="0" y="483"/>
              </a:lnTo>
            </a:path>
          </a:pathLst>
        </a:custGeom>
      </dsp:spPr>
      <dsp:style>
        <a:lnRef idx="2">
          <a:schemeClr val="accent1">
            <a:shade val="60000"/>
          </a:schemeClr>
        </a:lnRef>
        <a:fillRef idx="0">
          <a:schemeClr val="accent1"/>
        </a:fillRef>
        <a:effectRef idx="0">
          <a:scrgbClr r="0" g="0" b="0"/>
        </a:effectRef>
        <a:fontRef idx="minor"/>
      </dsp:style>
      <dsp:txXfrm>
        <a:off x="843598" y="730250"/>
        <a:ext cx="2650807" cy="306705"/>
      </dsp:txXfrm>
    </dsp:sp>
    <dsp:sp modelId="{AE79172D-D441-42BB-84EA-E3D989670DED}">
      <dsp:nvSpPr>
        <dsp:cNvPr id="3" name="Rectangles 2"/>
        <dsp:cNvSpPr/>
      </dsp:nvSpPr>
      <dsp:spPr bwMode="white">
        <a:xfrm>
          <a:off x="2764155" y="0"/>
          <a:ext cx="1460500" cy="730250"/>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latin typeface="Times New Roman" panose="02020603050405020304" charset="0"/>
              <a:cs typeface="Times New Roman" panose="02020603050405020304" charset="0"/>
            </a:rPr>
            <a:t>Năng suất lao động</a:t>
          </a:r>
          <a:endParaRPr lang="en-US" sz="1300">
            <a:latin typeface="Times New Roman" panose="02020603050405020304" charset="0"/>
            <a:cs typeface="Times New Roman" panose="02020603050405020304" charset="0"/>
          </a:endParaRPr>
        </a:p>
      </dsp:txBody>
      <dsp:txXfrm>
        <a:off x="2764155" y="0"/>
        <a:ext cx="1460500" cy="730250"/>
      </dsp:txXfrm>
    </dsp:sp>
    <dsp:sp modelId="{08A0D1D2-3A20-4D63-8E35-B7C8B6B16D48}">
      <dsp:nvSpPr>
        <dsp:cNvPr id="6" name="Rectangles 5"/>
        <dsp:cNvSpPr/>
      </dsp:nvSpPr>
      <dsp:spPr bwMode="white">
        <a:xfrm>
          <a:off x="5414963" y="1036955"/>
          <a:ext cx="1460500" cy="730250"/>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latin typeface="Times New Roman" panose="02020603050405020304" charset="0"/>
              <a:cs typeface="Times New Roman" panose="02020603050405020304" charset="0"/>
            </a:rPr>
            <a:t>Nhân tố tác động: trình độ nguồn lao động, kĩ thuật - công nghệ</a:t>
          </a:r>
          <a:endParaRPr lang="en-US" sz="1300">
            <a:latin typeface="Times New Roman" panose="02020603050405020304" charset="0"/>
            <a:cs typeface="Times New Roman" panose="02020603050405020304" charset="0"/>
          </a:endParaRPr>
        </a:p>
      </dsp:txBody>
      <dsp:txXfrm>
        <a:off x="5414963" y="1036955"/>
        <a:ext cx="1460500" cy="730250"/>
      </dsp:txXfrm>
    </dsp:sp>
    <dsp:sp modelId="{50137A35-42ED-4B7A-AECF-B96220B6F3A0}">
      <dsp:nvSpPr>
        <dsp:cNvPr id="9" name="Rectangles 8"/>
        <dsp:cNvSpPr/>
      </dsp:nvSpPr>
      <dsp:spPr bwMode="white">
        <a:xfrm>
          <a:off x="3647758" y="1036955"/>
          <a:ext cx="1460500" cy="730250"/>
        </a:xfrm>
        <a:prstGeom prst="rect">
          <a:avLst/>
        </a:prstGeom>
      </dsp:spPr>
      <dsp:style>
        <a:lnRef idx="2">
          <a:schemeClr val="accent1"/>
        </a:lnRef>
        <a:fillRef idx="0">
          <a:srgbClr val="FFFFFF"/>
        </a:fillRef>
        <a:effectRef idx="0">
          <a:srgbClr val="FFFFFF"/>
        </a:effectRef>
        <a:fontRef idx="minor">
          <a:schemeClr val="tx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latin typeface="Times New Roman" panose="02020603050405020304" charset="0"/>
              <a:cs typeface="Times New Roman" panose="02020603050405020304" charset="0"/>
            </a:rPr>
            <a:t>Tỷ lệ nghịch với lượng giá trị </a:t>
          </a:r>
          <a:endParaRPr lang="en-US" sz="1300">
            <a:latin typeface="Times New Roman" panose="02020603050405020304" charset="0"/>
            <a:cs typeface="Times New Roman" panose="02020603050405020304" charset="0"/>
          </a:endParaRPr>
        </a:p>
      </dsp:txBody>
      <dsp:txXfrm>
        <a:off x="3647758" y="1036955"/>
        <a:ext cx="1460500" cy="730250"/>
      </dsp:txXfrm>
    </dsp:sp>
    <dsp:sp modelId="{7D64F4A3-0E55-47AC-A59B-9D5A9DC25552}">
      <dsp:nvSpPr>
        <dsp:cNvPr id="12" name="Rectangles 11"/>
        <dsp:cNvSpPr/>
      </dsp:nvSpPr>
      <dsp:spPr bwMode="white">
        <a:xfrm>
          <a:off x="1880553" y="1036955"/>
          <a:ext cx="1460500" cy="730250"/>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t" anchorCtr="0"/>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pPr>
          <a:r>
            <a:rPr lang="en-US" sz="1300">
              <a:latin typeface="Times New Roman" panose="02020603050405020304" charset="0"/>
              <a:cs typeface="Times New Roman" panose="02020603050405020304" charset="0"/>
            </a:rPr>
            <a:t>Ý nghĩa: là chỉ tiêu tổng hợp về sức mạnh một nền kinh tế</a:t>
          </a:r>
          <a:endParaRPr lang="en-US" sz="1300">
            <a:latin typeface="Times New Roman" panose="02020603050405020304" charset="0"/>
            <a:cs typeface="Times New Roman" panose="02020603050405020304" charset="0"/>
          </a:endParaRPr>
        </a:p>
      </dsp:txBody>
      <dsp:txXfrm>
        <a:off x="1880553" y="1036955"/>
        <a:ext cx="1460500" cy="730250"/>
      </dsp:txXfrm>
    </dsp:sp>
    <dsp:sp modelId="{599267D3-4CBF-4AA9-AD4B-9D086173AD10}">
      <dsp:nvSpPr>
        <dsp:cNvPr id="15" name="Rectangles 14"/>
        <dsp:cNvSpPr/>
      </dsp:nvSpPr>
      <dsp:spPr bwMode="white">
        <a:xfrm>
          <a:off x="113348" y="1036955"/>
          <a:ext cx="1460500" cy="730250"/>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latin typeface="Times New Roman" panose="02020603050405020304" charset="0"/>
              <a:cs typeface="Times New Roman" panose="02020603050405020304" charset="0"/>
            </a:rPr>
            <a:t>Là năng lực sản xuất của lao động</a:t>
          </a:r>
          <a:endParaRPr lang="en-US" sz="1300">
            <a:latin typeface="Times New Roman" panose="02020603050405020304" charset="0"/>
            <a:cs typeface="Times New Roman" panose="02020603050405020304" charset="0"/>
          </a:endParaRPr>
        </a:p>
      </dsp:txBody>
      <dsp:txXfrm>
        <a:off x="113348" y="1036955"/>
        <a:ext cx="1460500" cy="730250"/>
      </dsp:txXfrm>
    </dsp:sp>
    <dsp:sp modelId="{86420519-308D-4A6A-8FEA-6FB2E39BA448}">
      <dsp:nvSpPr>
        <dsp:cNvPr id="4" name="Rectangles 3" hidden="1"/>
        <dsp:cNvSpPr/>
      </dsp:nvSpPr>
      <dsp:spPr>
        <a:xfrm>
          <a:off x="2764155" y="0"/>
          <a:ext cx="292100" cy="730250"/>
        </a:xfrm>
        <a:prstGeom prst="rect">
          <a:avLst/>
        </a:prstGeom>
      </dsp:spPr>
      <dsp:txXfrm>
        <a:off x="2764155" y="0"/>
        <a:ext cx="292100" cy="730250"/>
      </dsp:txXfrm>
    </dsp:sp>
    <dsp:sp modelId="{6238C53E-A961-488B-8FBD-6EC13507B069}">
      <dsp:nvSpPr>
        <dsp:cNvPr id="7" name="Rectangles 6" hidden="1"/>
        <dsp:cNvSpPr/>
      </dsp:nvSpPr>
      <dsp:spPr>
        <a:xfrm>
          <a:off x="5414963" y="1036955"/>
          <a:ext cx="292100" cy="730250"/>
        </a:xfrm>
        <a:prstGeom prst="rect">
          <a:avLst/>
        </a:prstGeom>
      </dsp:spPr>
      <dsp:txXfrm>
        <a:off x="5414963" y="1036955"/>
        <a:ext cx="292100" cy="730250"/>
      </dsp:txXfrm>
    </dsp:sp>
    <dsp:sp modelId="{4129F776-C788-4A24-9B93-EADEF876FD7E}">
      <dsp:nvSpPr>
        <dsp:cNvPr id="10" name="Rectangles 9" hidden="1"/>
        <dsp:cNvSpPr/>
      </dsp:nvSpPr>
      <dsp:spPr>
        <a:xfrm>
          <a:off x="3647758" y="1036955"/>
          <a:ext cx="292100" cy="730250"/>
        </a:xfrm>
        <a:prstGeom prst="rect">
          <a:avLst/>
        </a:prstGeom>
      </dsp:spPr>
      <dsp:txXfrm>
        <a:off x="3647758" y="1036955"/>
        <a:ext cx="292100" cy="730250"/>
      </dsp:txXfrm>
    </dsp:sp>
    <dsp:sp modelId="{5667CB49-EC34-46BC-AD2D-72F3BD95D049}">
      <dsp:nvSpPr>
        <dsp:cNvPr id="13" name="Rectangles 12" hidden="1"/>
        <dsp:cNvSpPr/>
      </dsp:nvSpPr>
      <dsp:spPr>
        <a:xfrm>
          <a:off x="1880553" y="1036955"/>
          <a:ext cx="292100" cy="730250"/>
        </a:xfrm>
        <a:prstGeom prst="rect">
          <a:avLst/>
        </a:prstGeom>
      </dsp:spPr>
      <dsp:txXfrm>
        <a:off x="1880553" y="1036955"/>
        <a:ext cx="292100" cy="730250"/>
      </dsp:txXfrm>
    </dsp:sp>
    <dsp:sp modelId="{B652C2BE-A00C-4E69-8BAA-E1287E8961D0}">
      <dsp:nvSpPr>
        <dsp:cNvPr id="16" name="Rectangles 15" hidden="1"/>
        <dsp:cNvSpPr/>
      </dsp:nvSpPr>
      <dsp:spPr>
        <a:xfrm>
          <a:off x="113348" y="1036955"/>
          <a:ext cx="292100" cy="730250"/>
        </a:xfrm>
        <a:prstGeom prst="rect">
          <a:avLst/>
        </a:prstGeom>
      </dsp:spPr>
      <dsp:txXfrm>
        <a:off x="113348" y="1036955"/>
        <a:ext cx="292100" cy="73025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Group 1"/>
      <dsp:cNvGrpSpPr/>
    </dsp:nvGrpSpPr>
    <dsp:grpSpPr>
      <a:xfrm>
        <a:off x="0" y="0"/>
        <a:ext cx="7239000" cy="2129155"/>
        <a:chOff x="0" y="0"/>
        <a:chExt cx="7239000" cy="2129155"/>
      </a:xfrm>
    </dsp:grpSpPr>
    <dsp:sp modelId="{F492B679-3C8C-4E72-95A8-8B81298826E7}">
      <dsp:nvSpPr>
        <dsp:cNvPr id="5" name="Freeform 4"/>
        <dsp:cNvSpPr/>
      </dsp:nvSpPr>
      <dsp:spPr bwMode="white">
        <a:xfrm>
          <a:off x="3619500" y="900410"/>
          <a:ext cx="2837751" cy="328335"/>
        </a:xfrm>
        <a:custGeom>
          <a:avLst/>
          <a:gdLst/>
          <a:ahLst/>
          <a:cxnLst/>
          <a:pathLst>
            <a:path w="4469" h="517">
              <a:moveTo>
                <a:pt x="0" y="0"/>
              </a:moveTo>
              <a:lnTo>
                <a:pt x="0" y="259"/>
              </a:lnTo>
              <a:lnTo>
                <a:pt x="4469" y="259"/>
              </a:lnTo>
              <a:lnTo>
                <a:pt x="4469" y="517"/>
              </a:lnTo>
            </a:path>
          </a:pathLst>
        </a:custGeom>
      </dsp:spPr>
      <dsp:style>
        <a:lnRef idx="2">
          <a:schemeClr val="accent1">
            <a:shade val="60000"/>
          </a:schemeClr>
        </a:lnRef>
        <a:fillRef idx="0">
          <a:schemeClr val="accent1"/>
        </a:fillRef>
        <a:effectRef idx="0">
          <a:scrgbClr r="0" g="0" b="0"/>
        </a:effectRef>
        <a:fontRef idx="minor"/>
      </dsp:style>
      <dsp:txXfrm>
        <a:off x="3619500" y="900410"/>
        <a:ext cx="2837751" cy="328335"/>
      </dsp:txXfrm>
    </dsp:sp>
    <dsp:sp modelId="{538D8888-FBEC-4BA8-A1F0-DE35BB49B908}">
      <dsp:nvSpPr>
        <dsp:cNvPr id="8" name="Freeform 7"/>
        <dsp:cNvSpPr/>
      </dsp:nvSpPr>
      <dsp:spPr bwMode="white">
        <a:xfrm>
          <a:off x="3619500" y="900410"/>
          <a:ext cx="945917" cy="328335"/>
        </a:xfrm>
        <a:custGeom>
          <a:avLst/>
          <a:gdLst/>
          <a:ahLst/>
          <a:cxnLst/>
          <a:pathLst>
            <a:path w="1490" h="517">
              <a:moveTo>
                <a:pt x="0" y="0"/>
              </a:moveTo>
              <a:lnTo>
                <a:pt x="0" y="259"/>
              </a:lnTo>
              <a:lnTo>
                <a:pt x="1490" y="259"/>
              </a:lnTo>
              <a:lnTo>
                <a:pt x="1490" y="517"/>
              </a:lnTo>
            </a:path>
          </a:pathLst>
        </a:custGeom>
      </dsp:spPr>
      <dsp:style>
        <a:lnRef idx="2">
          <a:schemeClr val="accent1">
            <a:shade val="60000"/>
          </a:schemeClr>
        </a:lnRef>
        <a:fillRef idx="0">
          <a:schemeClr val="accent1"/>
        </a:fillRef>
        <a:effectRef idx="0">
          <a:scrgbClr r="0" g="0" b="0"/>
        </a:effectRef>
        <a:fontRef idx="minor"/>
      </dsp:style>
      <dsp:txXfrm>
        <a:off x="3619500" y="900410"/>
        <a:ext cx="945917" cy="328335"/>
      </dsp:txXfrm>
    </dsp:sp>
    <dsp:sp modelId="{AB3A8128-6C86-49B7-B5CC-0153888815E5}">
      <dsp:nvSpPr>
        <dsp:cNvPr id="11" name="Freeform 10"/>
        <dsp:cNvSpPr/>
      </dsp:nvSpPr>
      <dsp:spPr bwMode="white">
        <a:xfrm>
          <a:off x="2673583" y="900410"/>
          <a:ext cx="945917" cy="328335"/>
        </a:xfrm>
        <a:custGeom>
          <a:avLst/>
          <a:gdLst/>
          <a:ahLst/>
          <a:cxnLst/>
          <a:pathLst>
            <a:path w="1490" h="517">
              <a:moveTo>
                <a:pt x="1490" y="0"/>
              </a:moveTo>
              <a:lnTo>
                <a:pt x="1490" y="259"/>
              </a:lnTo>
              <a:lnTo>
                <a:pt x="0" y="259"/>
              </a:lnTo>
              <a:lnTo>
                <a:pt x="0" y="517"/>
              </a:lnTo>
            </a:path>
          </a:pathLst>
        </a:custGeom>
      </dsp:spPr>
      <dsp:style>
        <a:lnRef idx="2">
          <a:schemeClr val="accent1">
            <a:shade val="60000"/>
          </a:schemeClr>
        </a:lnRef>
        <a:fillRef idx="0">
          <a:schemeClr val="accent1"/>
        </a:fillRef>
        <a:effectRef idx="0">
          <a:scrgbClr r="0" g="0" b="0"/>
        </a:effectRef>
        <a:fontRef idx="minor"/>
      </dsp:style>
      <dsp:txXfrm>
        <a:off x="2673583" y="900410"/>
        <a:ext cx="945917" cy="328335"/>
      </dsp:txXfrm>
    </dsp:sp>
    <dsp:sp modelId="{26A5F505-EA68-4C95-BB7B-D4B7D2FFED0F}">
      <dsp:nvSpPr>
        <dsp:cNvPr id="14" name="Freeform 13"/>
        <dsp:cNvSpPr/>
      </dsp:nvSpPr>
      <dsp:spPr bwMode="white">
        <a:xfrm>
          <a:off x="781749" y="900410"/>
          <a:ext cx="2837751" cy="328335"/>
        </a:xfrm>
        <a:custGeom>
          <a:avLst/>
          <a:gdLst/>
          <a:ahLst/>
          <a:cxnLst/>
          <a:pathLst>
            <a:path w="4469" h="517">
              <a:moveTo>
                <a:pt x="4469" y="0"/>
              </a:moveTo>
              <a:lnTo>
                <a:pt x="4469" y="259"/>
              </a:lnTo>
              <a:lnTo>
                <a:pt x="0" y="259"/>
              </a:lnTo>
              <a:lnTo>
                <a:pt x="0" y="517"/>
              </a:lnTo>
            </a:path>
          </a:pathLst>
        </a:custGeom>
      </dsp:spPr>
      <dsp:style>
        <a:lnRef idx="2">
          <a:schemeClr val="accent1">
            <a:shade val="60000"/>
          </a:schemeClr>
        </a:lnRef>
        <a:fillRef idx="0">
          <a:schemeClr val="accent1"/>
        </a:fillRef>
        <a:effectRef idx="0">
          <a:scrgbClr r="0" g="0" b="0"/>
        </a:effectRef>
        <a:fontRef idx="minor"/>
      </dsp:style>
      <dsp:txXfrm>
        <a:off x="781749" y="900410"/>
        <a:ext cx="2837751" cy="328335"/>
      </dsp:txXfrm>
    </dsp:sp>
    <dsp:sp modelId="{AE79172D-D441-42BB-84EA-E3D989670DED}">
      <dsp:nvSpPr>
        <dsp:cNvPr id="3" name="Rectangles 2"/>
        <dsp:cNvSpPr/>
      </dsp:nvSpPr>
      <dsp:spPr bwMode="white">
        <a:xfrm>
          <a:off x="2837751" y="118661"/>
          <a:ext cx="1563499" cy="781749"/>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latin typeface="Times New Roman" panose="02020603050405020304" charset="0"/>
              <a:cs typeface="Times New Roman" panose="02020603050405020304" charset="0"/>
            </a:rPr>
            <a:t>Cường độ lao động</a:t>
          </a:r>
          <a:endParaRPr lang="en-US" sz="1300">
            <a:latin typeface="Times New Roman" panose="02020603050405020304" charset="0"/>
            <a:cs typeface="Times New Roman" panose="02020603050405020304" charset="0"/>
          </a:endParaRPr>
        </a:p>
      </dsp:txBody>
      <dsp:txXfrm>
        <a:off x="2837751" y="118661"/>
        <a:ext cx="1563499" cy="781749"/>
      </dsp:txXfrm>
    </dsp:sp>
    <dsp:sp modelId="{08A0D1D2-3A20-4D63-8E35-B7C8B6B16D48}">
      <dsp:nvSpPr>
        <dsp:cNvPr id="6" name="Rectangles 5"/>
        <dsp:cNvSpPr/>
      </dsp:nvSpPr>
      <dsp:spPr bwMode="white">
        <a:xfrm>
          <a:off x="5675501" y="1228745"/>
          <a:ext cx="1563499" cy="781749"/>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latin typeface="Times New Roman" panose="02020603050405020304" charset="0"/>
              <a:cs typeface="Times New Roman" panose="02020603050405020304" charset="0"/>
            </a:rPr>
            <a:t>Biện pháp: </a:t>
          </a:r>
          <a:r>
            <a:rPr lang="en-US" sz="1300">
              <a:latin typeface="Times New Roman" panose="02020603050405020304" charset="0"/>
              <a:cs typeface="Times New Roman" panose="02020603050405020304" charset="0"/>
            </a:rPr>
            <a:t>có ĐK (khi CĐLĐ chưa đạt); có giới hạn( khả năng chịu đựng của NLĐ)</a:t>
          </a:r>
          <a:endParaRPr lang="en-US" sz="1300">
            <a:latin typeface="Times New Roman" panose="02020603050405020304" charset="0"/>
            <a:cs typeface="Times New Roman" panose="02020603050405020304" charset="0"/>
          </a:endParaRPr>
        </a:p>
      </dsp:txBody>
      <dsp:txXfrm>
        <a:off x="5675501" y="1228745"/>
        <a:ext cx="1563499" cy="781749"/>
      </dsp:txXfrm>
    </dsp:sp>
    <dsp:sp modelId="{50137A35-42ED-4B7A-AECF-B96220B6F3A0}">
      <dsp:nvSpPr>
        <dsp:cNvPr id="9" name="Rectangles 8"/>
        <dsp:cNvSpPr/>
      </dsp:nvSpPr>
      <dsp:spPr bwMode="white">
        <a:xfrm>
          <a:off x="3783667" y="1228745"/>
          <a:ext cx="1563499" cy="781749"/>
        </a:xfrm>
        <a:prstGeom prst="rect">
          <a:avLst/>
        </a:prstGeom>
      </dsp:spPr>
      <dsp:style>
        <a:lnRef idx="2">
          <a:schemeClr val="accent1"/>
        </a:lnRef>
        <a:fillRef idx="0">
          <a:srgbClr val="FFFFFF"/>
        </a:fillRef>
        <a:effectRef idx="0">
          <a:srgbClr val="FFFFFF"/>
        </a:effectRef>
        <a:fontRef idx="minor">
          <a:schemeClr val="tx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latin typeface="Times New Roman" panose="02020603050405020304" charset="0"/>
              <a:cs typeface="Times New Roman" panose="02020603050405020304" charset="0"/>
            </a:rPr>
            <a:t>Lượng giá trị (lao động kết tinh) của từng sản phẩm hàng hóa là không đổi. </a:t>
          </a:r>
          <a:endParaRPr lang="en-US" sz="1300">
            <a:latin typeface="Times New Roman" panose="02020603050405020304" charset="0"/>
            <a:cs typeface="Times New Roman" panose="02020603050405020304" charset="0"/>
          </a:endParaRPr>
        </a:p>
      </dsp:txBody>
      <dsp:txXfrm>
        <a:off x="3783667" y="1228745"/>
        <a:ext cx="1563499" cy="781749"/>
      </dsp:txXfrm>
    </dsp:sp>
    <dsp:sp modelId="{7D64F4A3-0E55-47AC-A59B-9D5A9DC25552}">
      <dsp:nvSpPr>
        <dsp:cNvPr id="12" name="Rectangles 11"/>
        <dsp:cNvSpPr/>
      </dsp:nvSpPr>
      <dsp:spPr bwMode="white">
        <a:xfrm>
          <a:off x="1891834" y="1228745"/>
          <a:ext cx="1563499" cy="781749"/>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t" anchorCtr="0"/>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pPr>
          <a:r>
            <a:rPr lang="en-US" sz="1300">
              <a:latin typeface="Times New Roman" panose="02020603050405020304" charset="0"/>
              <a:cs typeface="Times New Roman" panose="02020603050405020304" charset="0"/>
            </a:rPr>
            <a:t>Ý nghĩa</a:t>
          </a:r>
          <a:r>
            <a:rPr lang="en-US" sz="1300">
              <a:latin typeface="Times New Roman" panose="02020603050405020304" charset="0"/>
              <a:cs typeface="Times New Roman" panose="02020603050405020304" charset="0"/>
            </a:rPr>
            <a:t>: không mang lại hiệu quả kinh tế</a:t>
          </a:r>
          <a:endParaRPr lang="en-US" sz="1300">
            <a:latin typeface="Times New Roman" panose="02020603050405020304" charset="0"/>
            <a:cs typeface="Times New Roman" panose="02020603050405020304" charset="0"/>
          </a:endParaRPr>
        </a:p>
      </dsp:txBody>
      <dsp:txXfrm>
        <a:off x="1891834" y="1228745"/>
        <a:ext cx="1563499" cy="781749"/>
      </dsp:txXfrm>
    </dsp:sp>
    <dsp:sp modelId="{599267D3-4CBF-4AA9-AD4B-9D086173AD10}">
      <dsp:nvSpPr>
        <dsp:cNvPr id="15" name="Rectangles 14"/>
        <dsp:cNvSpPr/>
      </dsp:nvSpPr>
      <dsp:spPr bwMode="white">
        <a:xfrm>
          <a:off x="0" y="1228745"/>
          <a:ext cx="1563499" cy="781749"/>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latin typeface="Times New Roman" panose="02020603050405020304" charset="0"/>
              <a:cs typeface="Times New Roman" panose="02020603050405020304" charset="0"/>
            </a:rPr>
            <a:t>Là </a:t>
          </a:r>
          <a:r>
            <a:rPr lang="en-US" sz="1300">
              <a:latin typeface="Times New Roman" panose="02020603050405020304" charset="0"/>
              <a:cs typeface="Times New Roman" panose="02020603050405020304" charset="0"/>
            </a:rPr>
            <a:t>mức độ tiêu hao sức lực (độ khẩn trương, căng thẳng)</a:t>
          </a:r>
          <a:endParaRPr lang="en-US" sz="1300">
            <a:latin typeface="Times New Roman" panose="02020603050405020304" charset="0"/>
            <a:cs typeface="Times New Roman" panose="02020603050405020304" charset="0"/>
          </a:endParaRPr>
        </a:p>
      </dsp:txBody>
      <dsp:txXfrm>
        <a:off x="0" y="1228745"/>
        <a:ext cx="1563499" cy="781749"/>
      </dsp:txXfrm>
    </dsp:sp>
    <dsp:sp modelId="{86420519-308D-4A6A-8FEA-6FB2E39BA448}">
      <dsp:nvSpPr>
        <dsp:cNvPr id="4" name="Rectangles 3" hidden="1"/>
        <dsp:cNvSpPr/>
      </dsp:nvSpPr>
      <dsp:spPr>
        <a:xfrm>
          <a:off x="2837751" y="118661"/>
          <a:ext cx="312700" cy="781749"/>
        </a:xfrm>
        <a:prstGeom prst="rect">
          <a:avLst/>
        </a:prstGeom>
      </dsp:spPr>
      <dsp:txXfrm>
        <a:off x="2837751" y="118661"/>
        <a:ext cx="312700" cy="781749"/>
      </dsp:txXfrm>
    </dsp:sp>
    <dsp:sp modelId="{6238C53E-A961-488B-8FBD-6EC13507B069}">
      <dsp:nvSpPr>
        <dsp:cNvPr id="7" name="Rectangles 6" hidden="1"/>
        <dsp:cNvSpPr/>
      </dsp:nvSpPr>
      <dsp:spPr>
        <a:xfrm>
          <a:off x="5675501" y="1228745"/>
          <a:ext cx="312700" cy="781749"/>
        </a:xfrm>
        <a:prstGeom prst="rect">
          <a:avLst/>
        </a:prstGeom>
      </dsp:spPr>
      <dsp:txXfrm>
        <a:off x="5675501" y="1228745"/>
        <a:ext cx="312700" cy="781749"/>
      </dsp:txXfrm>
    </dsp:sp>
    <dsp:sp modelId="{4129F776-C788-4A24-9B93-EADEF876FD7E}">
      <dsp:nvSpPr>
        <dsp:cNvPr id="10" name="Rectangles 9" hidden="1"/>
        <dsp:cNvSpPr/>
      </dsp:nvSpPr>
      <dsp:spPr>
        <a:xfrm>
          <a:off x="3783667" y="1228745"/>
          <a:ext cx="312700" cy="781749"/>
        </a:xfrm>
        <a:prstGeom prst="rect">
          <a:avLst/>
        </a:prstGeom>
      </dsp:spPr>
      <dsp:txXfrm>
        <a:off x="3783667" y="1228745"/>
        <a:ext cx="312700" cy="781749"/>
      </dsp:txXfrm>
    </dsp:sp>
    <dsp:sp modelId="{5667CB49-EC34-46BC-AD2D-72F3BD95D049}">
      <dsp:nvSpPr>
        <dsp:cNvPr id="13" name="Rectangles 12" hidden="1"/>
        <dsp:cNvSpPr/>
      </dsp:nvSpPr>
      <dsp:spPr>
        <a:xfrm>
          <a:off x="1891834" y="1228745"/>
          <a:ext cx="312700" cy="781749"/>
        </a:xfrm>
        <a:prstGeom prst="rect">
          <a:avLst/>
        </a:prstGeom>
      </dsp:spPr>
      <dsp:txXfrm>
        <a:off x="1891834" y="1228745"/>
        <a:ext cx="312700" cy="781749"/>
      </dsp:txXfrm>
    </dsp:sp>
    <dsp:sp modelId="{B652C2BE-A00C-4E69-8BAA-E1287E8961D0}">
      <dsp:nvSpPr>
        <dsp:cNvPr id="16" name="Rectangles 15" hidden="1"/>
        <dsp:cNvSpPr/>
      </dsp:nvSpPr>
      <dsp:spPr>
        <a:xfrm>
          <a:off x="0" y="1228745"/>
          <a:ext cx="312700" cy="781749"/>
        </a:xfrm>
        <a:prstGeom prst="rect">
          <a:avLst/>
        </a:prstGeom>
      </dsp:spPr>
      <dsp:txXfrm>
        <a:off x="0" y="1228745"/>
        <a:ext cx="312700" cy="781749"/>
      </dsp:txXfrm>
    </dsp:sp>
  </dsp:spTree>
</dsp:drawing>
</file>

<file path=word/diagrams/drawing14.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Group 1"/>
      <dsp:cNvGrpSpPr/>
    </dsp:nvGrpSpPr>
    <dsp:grpSpPr>
      <a:xfrm>
        <a:off x="0" y="0"/>
        <a:ext cx="6425565" cy="1412875"/>
        <a:chOff x="0" y="0"/>
        <a:chExt cx="6425565" cy="1412875"/>
      </a:xfrm>
    </dsp:grpSpPr>
    <dsp:sp modelId="{F492B679-3C8C-4E72-95A8-8B81298826E7}">
      <dsp:nvSpPr>
        <dsp:cNvPr id="5" name="Freeform 4"/>
        <dsp:cNvSpPr/>
      </dsp:nvSpPr>
      <dsp:spPr bwMode="white">
        <a:xfrm>
          <a:off x="3212783" y="583833"/>
          <a:ext cx="1412875" cy="245210"/>
        </a:xfrm>
        <a:custGeom>
          <a:avLst/>
          <a:gdLst/>
          <a:ahLst/>
          <a:cxnLst/>
          <a:pathLst>
            <a:path w="2225" h="386">
              <a:moveTo>
                <a:pt x="0" y="0"/>
              </a:moveTo>
              <a:lnTo>
                <a:pt x="0" y="193"/>
              </a:lnTo>
              <a:lnTo>
                <a:pt x="2225" y="193"/>
              </a:lnTo>
              <a:lnTo>
                <a:pt x="2225" y="386"/>
              </a:lnTo>
            </a:path>
          </a:pathLst>
        </a:custGeom>
      </dsp:spPr>
      <dsp:style>
        <a:lnRef idx="2">
          <a:schemeClr val="accent1">
            <a:shade val="60000"/>
          </a:schemeClr>
        </a:lnRef>
        <a:fillRef idx="0">
          <a:schemeClr val="accent1"/>
        </a:fillRef>
        <a:effectRef idx="0">
          <a:scrgbClr r="0" g="0" b="0"/>
        </a:effectRef>
        <a:fontRef idx="minor"/>
      </dsp:style>
      <dsp:txXfrm>
        <a:off x="3212783" y="583833"/>
        <a:ext cx="1412875" cy="245210"/>
      </dsp:txXfrm>
    </dsp:sp>
    <dsp:sp modelId="{AB3A8128-6C86-49B7-B5CC-0153888815E5}">
      <dsp:nvSpPr>
        <dsp:cNvPr id="8" name="Freeform 7"/>
        <dsp:cNvSpPr/>
      </dsp:nvSpPr>
      <dsp:spPr bwMode="white">
        <a:xfrm>
          <a:off x="3212783" y="583833"/>
          <a:ext cx="0" cy="245210"/>
        </a:xfrm>
        <a:custGeom>
          <a:avLst/>
          <a:gdLst/>
          <a:ahLst/>
          <a:cxnLst/>
          <a:pathLst>
            <a:path h="386">
              <a:moveTo>
                <a:pt x="0" y="0"/>
              </a:moveTo>
              <a:lnTo>
                <a:pt x="0" y="386"/>
              </a:lnTo>
            </a:path>
          </a:pathLst>
        </a:custGeom>
      </dsp:spPr>
      <dsp:style>
        <a:lnRef idx="2">
          <a:schemeClr val="accent1">
            <a:shade val="60000"/>
          </a:schemeClr>
        </a:lnRef>
        <a:fillRef idx="0">
          <a:schemeClr val="accent1"/>
        </a:fillRef>
        <a:effectRef idx="0">
          <a:scrgbClr r="0" g="0" b="0"/>
        </a:effectRef>
        <a:fontRef idx="minor"/>
      </dsp:style>
      <dsp:txXfrm>
        <a:off x="3212783" y="583833"/>
        <a:ext cx="0" cy="245210"/>
      </dsp:txXfrm>
    </dsp:sp>
    <dsp:sp modelId="{26A5F505-EA68-4C95-BB7B-D4B7D2FFED0F}">
      <dsp:nvSpPr>
        <dsp:cNvPr id="11" name="Freeform 10"/>
        <dsp:cNvSpPr/>
      </dsp:nvSpPr>
      <dsp:spPr bwMode="white">
        <a:xfrm>
          <a:off x="1799908" y="583833"/>
          <a:ext cx="1412875" cy="245210"/>
        </a:xfrm>
        <a:custGeom>
          <a:avLst/>
          <a:gdLst/>
          <a:ahLst/>
          <a:cxnLst/>
          <a:pathLst>
            <a:path w="2225" h="386">
              <a:moveTo>
                <a:pt x="2225" y="0"/>
              </a:moveTo>
              <a:lnTo>
                <a:pt x="2225" y="193"/>
              </a:lnTo>
              <a:lnTo>
                <a:pt x="0" y="193"/>
              </a:lnTo>
              <a:lnTo>
                <a:pt x="0" y="386"/>
              </a:lnTo>
            </a:path>
          </a:pathLst>
        </a:custGeom>
      </dsp:spPr>
      <dsp:style>
        <a:lnRef idx="2">
          <a:schemeClr val="accent1">
            <a:shade val="60000"/>
          </a:schemeClr>
        </a:lnRef>
        <a:fillRef idx="0">
          <a:schemeClr val="accent1"/>
        </a:fillRef>
        <a:effectRef idx="0">
          <a:scrgbClr r="0" g="0" b="0"/>
        </a:effectRef>
        <a:fontRef idx="minor"/>
      </dsp:style>
      <dsp:txXfrm>
        <a:off x="1799908" y="583833"/>
        <a:ext cx="1412875" cy="245210"/>
      </dsp:txXfrm>
    </dsp:sp>
    <dsp:sp modelId="{AE79172D-D441-42BB-84EA-E3D989670DED}">
      <dsp:nvSpPr>
        <dsp:cNvPr id="3" name="Rectangles 2"/>
        <dsp:cNvSpPr/>
      </dsp:nvSpPr>
      <dsp:spPr bwMode="white">
        <a:xfrm>
          <a:off x="2628950" y="0"/>
          <a:ext cx="1167665" cy="583833"/>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latin typeface="Times New Roman" panose="02020603050405020304" charset="0"/>
              <a:cs typeface="Times New Roman" panose="02020603050405020304" charset="0"/>
            </a:rPr>
            <a:t>D</a:t>
          </a:r>
          <a:r>
            <a:rPr lang="en-US" sz="1300">
              <a:latin typeface="Times New Roman" panose="02020603050405020304" charset="0"/>
              <a:cs typeface="Times New Roman" panose="02020603050405020304" charset="0"/>
            </a:rPr>
            <a:t>ịch vụ</a:t>
          </a:r>
          <a:endParaRPr lang="en-US" sz="1300">
            <a:latin typeface="Times New Roman" panose="02020603050405020304" charset="0"/>
            <a:cs typeface="Times New Roman" panose="02020603050405020304" charset="0"/>
          </a:endParaRPr>
        </a:p>
      </dsp:txBody>
      <dsp:txXfrm>
        <a:off x="2628950" y="0"/>
        <a:ext cx="1167665" cy="583833"/>
      </dsp:txXfrm>
    </dsp:sp>
    <dsp:sp modelId="{08A0D1D2-3A20-4D63-8E35-B7C8B6B16D48}">
      <dsp:nvSpPr>
        <dsp:cNvPr id="6" name="Rectangles 5"/>
        <dsp:cNvSpPr/>
      </dsp:nvSpPr>
      <dsp:spPr bwMode="white">
        <a:xfrm>
          <a:off x="4041825" y="829042"/>
          <a:ext cx="1167665" cy="583833"/>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latin typeface="Times New Roman" panose="02020603050405020304" charset="0"/>
              <a:cs typeface="Times New Roman" panose="02020603050405020304" charset="0"/>
            </a:rPr>
            <a:t>SX và TD diễn ra đồng thời</a:t>
          </a:r>
          <a:endParaRPr lang="en-US" sz="1300">
            <a:latin typeface="Times New Roman" panose="02020603050405020304" charset="0"/>
            <a:cs typeface="Times New Roman" panose="02020603050405020304" charset="0"/>
          </a:endParaRPr>
        </a:p>
      </dsp:txBody>
      <dsp:txXfrm>
        <a:off x="4041825" y="829042"/>
        <a:ext cx="1167665" cy="583833"/>
      </dsp:txXfrm>
    </dsp:sp>
    <dsp:sp modelId="{7D64F4A3-0E55-47AC-A59B-9D5A9DC25552}">
      <dsp:nvSpPr>
        <dsp:cNvPr id="9" name="Rectangles 8"/>
        <dsp:cNvSpPr/>
      </dsp:nvSpPr>
      <dsp:spPr bwMode="white">
        <a:xfrm>
          <a:off x="2628950" y="829042"/>
          <a:ext cx="1167665" cy="583833"/>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t" anchorCtr="0"/>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pPr>
          <a:r>
            <a:rPr lang="en-US" sz="1300">
              <a:latin typeface="Times New Roman" panose="02020603050405020304" charset="0"/>
              <a:cs typeface="Times New Roman" panose="02020603050405020304" charset="0"/>
            </a:rPr>
            <a:t>Không cất trữ được</a:t>
          </a:r>
          <a:endParaRPr lang="en-US" sz="1300">
            <a:latin typeface="Times New Roman" panose="02020603050405020304" charset="0"/>
            <a:cs typeface="Times New Roman" panose="02020603050405020304" charset="0"/>
          </a:endParaRPr>
        </a:p>
      </dsp:txBody>
      <dsp:txXfrm>
        <a:off x="2628950" y="829042"/>
        <a:ext cx="1167665" cy="583833"/>
      </dsp:txXfrm>
    </dsp:sp>
    <dsp:sp modelId="{599267D3-4CBF-4AA9-AD4B-9D086173AD10}">
      <dsp:nvSpPr>
        <dsp:cNvPr id="12" name="Rectangles 11"/>
        <dsp:cNvSpPr/>
      </dsp:nvSpPr>
      <dsp:spPr bwMode="white">
        <a:xfrm>
          <a:off x="1216075" y="829042"/>
          <a:ext cx="1167665" cy="583833"/>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latin typeface="Times New Roman" panose="02020603050405020304" charset="0"/>
              <a:cs typeface="Times New Roman" panose="02020603050405020304" charset="0"/>
            </a:rPr>
            <a:t>Là hàng hóa vô hình thỏa mãn nhu cầu tinh thần</a:t>
          </a:r>
          <a:endParaRPr lang="en-US" sz="1300">
            <a:latin typeface="Times New Roman" panose="02020603050405020304" charset="0"/>
            <a:cs typeface="Times New Roman" panose="02020603050405020304" charset="0"/>
          </a:endParaRPr>
        </a:p>
      </dsp:txBody>
      <dsp:txXfrm>
        <a:off x="1216075" y="829042"/>
        <a:ext cx="1167665" cy="583833"/>
      </dsp:txXfrm>
    </dsp:sp>
    <dsp:sp modelId="{86420519-308D-4A6A-8FEA-6FB2E39BA448}">
      <dsp:nvSpPr>
        <dsp:cNvPr id="4" name="Rectangles 3" hidden="1"/>
        <dsp:cNvSpPr/>
      </dsp:nvSpPr>
      <dsp:spPr>
        <a:xfrm>
          <a:off x="2628950" y="0"/>
          <a:ext cx="233533" cy="583833"/>
        </a:xfrm>
        <a:prstGeom prst="rect">
          <a:avLst/>
        </a:prstGeom>
      </dsp:spPr>
      <dsp:txXfrm>
        <a:off x="2628950" y="0"/>
        <a:ext cx="233533" cy="583833"/>
      </dsp:txXfrm>
    </dsp:sp>
    <dsp:sp modelId="{6238C53E-A961-488B-8FBD-6EC13507B069}">
      <dsp:nvSpPr>
        <dsp:cNvPr id="7" name="Rectangles 6" hidden="1"/>
        <dsp:cNvSpPr/>
      </dsp:nvSpPr>
      <dsp:spPr>
        <a:xfrm>
          <a:off x="4041825" y="829042"/>
          <a:ext cx="233533" cy="583833"/>
        </a:xfrm>
        <a:prstGeom prst="rect">
          <a:avLst/>
        </a:prstGeom>
      </dsp:spPr>
      <dsp:txXfrm>
        <a:off x="4041825" y="829042"/>
        <a:ext cx="233533" cy="583833"/>
      </dsp:txXfrm>
    </dsp:sp>
    <dsp:sp modelId="{5667CB49-EC34-46BC-AD2D-72F3BD95D049}">
      <dsp:nvSpPr>
        <dsp:cNvPr id="10" name="Rectangles 9" hidden="1"/>
        <dsp:cNvSpPr/>
      </dsp:nvSpPr>
      <dsp:spPr>
        <a:xfrm>
          <a:off x="2628950" y="829042"/>
          <a:ext cx="233533" cy="583833"/>
        </a:xfrm>
        <a:prstGeom prst="rect">
          <a:avLst/>
        </a:prstGeom>
      </dsp:spPr>
      <dsp:txXfrm>
        <a:off x="2628950" y="829042"/>
        <a:ext cx="233533" cy="583833"/>
      </dsp:txXfrm>
    </dsp:sp>
    <dsp:sp modelId="{B652C2BE-A00C-4E69-8BAA-E1287E8961D0}">
      <dsp:nvSpPr>
        <dsp:cNvPr id="13" name="Rectangles 12" hidden="1"/>
        <dsp:cNvSpPr/>
      </dsp:nvSpPr>
      <dsp:spPr>
        <a:xfrm>
          <a:off x="1216075" y="829042"/>
          <a:ext cx="233533" cy="583833"/>
        </a:xfrm>
        <a:prstGeom prst="rect">
          <a:avLst/>
        </a:prstGeom>
      </dsp:spPr>
      <dsp:txXfrm>
        <a:off x="1216075" y="829042"/>
        <a:ext cx="233533" cy="583833"/>
      </dsp:txXfrm>
    </dsp:sp>
  </dsp:spTree>
</dsp:drawing>
</file>

<file path=word/diagrams/drawing15.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Group 1"/>
      <dsp:cNvGrpSpPr/>
    </dsp:nvGrpSpPr>
    <dsp:grpSpPr>
      <a:xfrm>
        <a:off x="0" y="0"/>
        <a:ext cx="6596380" cy="1739900"/>
        <a:chOff x="0" y="0"/>
        <a:chExt cx="6596380" cy="1739900"/>
      </a:xfrm>
    </dsp:grpSpPr>
    <dsp:sp modelId="{F492B679-3C8C-4E72-95A8-8B81298826E7}">
      <dsp:nvSpPr>
        <dsp:cNvPr id="5" name="Freeform 4"/>
        <dsp:cNvSpPr/>
      </dsp:nvSpPr>
      <dsp:spPr bwMode="white">
        <a:xfrm>
          <a:off x="3298190" y="718967"/>
          <a:ext cx="1739900" cy="301966"/>
        </a:xfrm>
        <a:custGeom>
          <a:avLst/>
          <a:gdLst/>
          <a:ahLst/>
          <a:cxnLst/>
          <a:pathLst>
            <a:path w="2740" h="476">
              <a:moveTo>
                <a:pt x="0" y="0"/>
              </a:moveTo>
              <a:lnTo>
                <a:pt x="0" y="238"/>
              </a:lnTo>
              <a:lnTo>
                <a:pt x="2740" y="238"/>
              </a:lnTo>
              <a:lnTo>
                <a:pt x="2740" y="476"/>
              </a:lnTo>
            </a:path>
          </a:pathLst>
        </a:custGeom>
      </dsp:spPr>
      <dsp:style>
        <a:lnRef idx="2">
          <a:schemeClr val="accent1">
            <a:shade val="60000"/>
          </a:schemeClr>
        </a:lnRef>
        <a:fillRef idx="0">
          <a:schemeClr val="accent1"/>
        </a:fillRef>
        <a:effectRef idx="0">
          <a:scrgbClr r="0" g="0" b="0"/>
        </a:effectRef>
        <a:fontRef idx="minor"/>
      </dsp:style>
      <dsp:txXfrm>
        <a:off x="3298190" y="718967"/>
        <a:ext cx="1739900" cy="301966"/>
      </dsp:txXfrm>
    </dsp:sp>
    <dsp:sp modelId="{AB3A8128-6C86-49B7-B5CC-0153888815E5}">
      <dsp:nvSpPr>
        <dsp:cNvPr id="8" name="Freeform 7"/>
        <dsp:cNvSpPr/>
      </dsp:nvSpPr>
      <dsp:spPr bwMode="white">
        <a:xfrm>
          <a:off x="3298190" y="718967"/>
          <a:ext cx="0" cy="301966"/>
        </a:xfrm>
        <a:custGeom>
          <a:avLst/>
          <a:gdLst/>
          <a:ahLst/>
          <a:cxnLst/>
          <a:pathLst>
            <a:path h="476">
              <a:moveTo>
                <a:pt x="0" y="0"/>
              </a:moveTo>
              <a:lnTo>
                <a:pt x="0" y="476"/>
              </a:lnTo>
            </a:path>
          </a:pathLst>
        </a:custGeom>
      </dsp:spPr>
      <dsp:style>
        <a:lnRef idx="2">
          <a:schemeClr val="accent1">
            <a:shade val="60000"/>
          </a:schemeClr>
        </a:lnRef>
        <a:fillRef idx="0">
          <a:schemeClr val="accent1"/>
        </a:fillRef>
        <a:effectRef idx="0">
          <a:scrgbClr r="0" g="0" b="0"/>
        </a:effectRef>
        <a:fontRef idx="minor"/>
      </dsp:style>
      <dsp:txXfrm>
        <a:off x="3298190" y="718967"/>
        <a:ext cx="0" cy="301966"/>
      </dsp:txXfrm>
    </dsp:sp>
    <dsp:sp modelId="{26A5F505-EA68-4C95-BB7B-D4B7D2FFED0F}">
      <dsp:nvSpPr>
        <dsp:cNvPr id="11" name="Freeform 10"/>
        <dsp:cNvSpPr/>
      </dsp:nvSpPr>
      <dsp:spPr bwMode="white">
        <a:xfrm>
          <a:off x="1558290" y="718967"/>
          <a:ext cx="1739900" cy="301966"/>
        </a:xfrm>
        <a:custGeom>
          <a:avLst/>
          <a:gdLst/>
          <a:ahLst/>
          <a:cxnLst/>
          <a:pathLst>
            <a:path w="2740" h="476">
              <a:moveTo>
                <a:pt x="2740" y="0"/>
              </a:moveTo>
              <a:lnTo>
                <a:pt x="2740" y="238"/>
              </a:lnTo>
              <a:lnTo>
                <a:pt x="0" y="238"/>
              </a:lnTo>
              <a:lnTo>
                <a:pt x="0" y="476"/>
              </a:lnTo>
            </a:path>
          </a:pathLst>
        </a:custGeom>
      </dsp:spPr>
      <dsp:style>
        <a:lnRef idx="2">
          <a:schemeClr val="accent1">
            <a:shade val="60000"/>
          </a:schemeClr>
        </a:lnRef>
        <a:fillRef idx="0">
          <a:schemeClr val="accent1"/>
        </a:fillRef>
        <a:effectRef idx="0">
          <a:scrgbClr r="0" g="0" b="0"/>
        </a:effectRef>
        <a:fontRef idx="minor"/>
      </dsp:style>
      <dsp:txXfrm>
        <a:off x="1558290" y="718967"/>
        <a:ext cx="1739900" cy="301966"/>
      </dsp:txXfrm>
    </dsp:sp>
    <dsp:sp modelId="{AE79172D-D441-42BB-84EA-E3D989670DED}">
      <dsp:nvSpPr>
        <dsp:cNvPr id="3" name="Rectangles 2"/>
        <dsp:cNvSpPr/>
      </dsp:nvSpPr>
      <dsp:spPr bwMode="white">
        <a:xfrm>
          <a:off x="2579223" y="0"/>
          <a:ext cx="1437934" cy="718967"/>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latin typeface="Times New Roman" panose="02020603050405020304" charset="0"/>
              <a:cs typeface="Times New Roman" panose="02020603050405020304" charset="0"/>
            </a:rPr>
            <a:t>Một số hàng hóa đặc biệt</a:t>
          </a:r>
          <a:endParaRPr lang="en-US" sz="1300">
            <a:latin typeface="Times New Roman" panose="02020603050405020304" charset="0"/>
            <a:cs typeface="Times New Roman" panose="02020603050405020304" charset="0"/>
          </a:endParaRPr>
        </a:p>
      </dsp:txBody>
      <dsp:txXfrm>
        <a:off x="2579223" y="0"/>
        <a:ext cx="1437934" cy="718967"/>
      </dsp:txXfrm>
    </dsp:sp>
    <dsp:sp modelId="{08A0D1D2-3A20-4D63-8E35-B7C8B6B16D48}">
      <dsp:nvSpPr>
        <dsp:cNvPr id="6" name="Rectangles 5"/>
        <dsp:cNvSpPr/>
      </dsp:nvSpPr>
      <dsp:spPr bwMode="white">
        <a:xfrm>
          <a:off x="4319123" y="1020933"/>
          <a:ext cx="1437934" cy="718967"/>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latin typeface="Times New Roman" panose="02020603050405020304" charset="0"/>
              <a:cs typeface="Times New Roman" panose="02020603050405020304" charset="0"/>
            </a:rPr>
            <a:t>Chứng khoán, chứng quyền và một số chứng quyền có giá</a:t>
          </a:r>
          <a:endParaRPr lang="en-US" sz="1300">
            <a:latin typeface="Times New Roman" panose="02020603050405020304" charset="0"/>
            <a:cs typeface="Times New Roman" panose="02020603050405020304" charset="0"/>
          </a:endParaRPr>
        </a:p>
      </dsp:txBody>
      <dsp:txXfrm>
        <a:off x="4319123" y="1020933"/>
        <a:ext cx="1437934" cy="718967"/>
      </dsp:txXfrm>
    </dsp:sp>
    <dsp:sp modelId="{7D64F4A3-0E55-47AC-A59B-9D5A9DC25552}">
      <dsp:nvSpPr>
        <dsp:cNvPr id="9" name="Rectangles 8"/>
        <dsp:cNvSpPr/>
      </dsp:nvSpPr>
      <dsp:spPr bwMode="white">
        <a:xfrm>
          <a:off x="2579223" y="1020933"/>
          <a:ext cx="1437934" cy="718967"/>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t" anchorCtr="0"/>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pPr>
          <a:r>
            <a:rPr lang="en-US" sz="1300">
              <a:latin typeface="Times New Roman" panose="02020603050405020304" charset="0"/>
              <a:cs typeface="Times New Roman" panose="02020603050405020304" charset="0"/>
            </a:rPr>
            <a:t>Thương hiệu </a:t>
          </a:r>
          <a:endParaRPr lang="en-US" sz="1300">
            <a:latin typeface="Times New Roman" panose="02020603050405020304" charset="0"/>
            <a:cs typeface="Times New Roman" panose="02020603050405020304" charset="0"/>
          </a:endParaRPr>
        </a:p>
      </dsp:txBody>
      <dsp:txXfrm>
        <a:off x="2579223" y="1020933"/>
        <a:ext cx="1437934" cy="718967"/>
      </dsp:txXfrm>
    </dsp:sp>
    <dsp:sp modelId="{599267D3-4CBF-4AA9-AD4B-9D086173AD10}">
      <dsp:nvSpPr>
        <dsp:cNvPr id="12" name="Rectangles 11"/>
        <dsp:cNvSpPr/>
      </dsp:nvSpPr>
      <dsp:spPr bwMode="white">
        <a:xfrm>
          <a:off x="839323" y="1020933"/>
          <a:ext cx="1437934" cy="718967"/>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latin typeface="Times New Roman" panose="02020603050405020304" charset="0"/>
              <a:cs typeface="Times New Roman" panose="02020603050405020304" charset="0"/>
            </a:rPr>
            <a:t>Quyền sử dụng đất </a:t>
          </a:r>
          <a:endParaRPr lang="en-US" sz="1300">
            <a:latin typeface="Times New Roman" panose="02020603050405020304" charset="0"/>
            <a:cs typeface="Times New Roman" panose="02020603050405020304" charset="0"/>
          </a:endParaRPr>
        </a:p>
      </dsp:txBody>
      <dsp:txXfrm>
        <a:off x="839323" y="1020933"/>
        <a:ext cx="1437934" cy="718967"/>
      </dsp:txXfrm>
    </dsp:sp>
    <dsp:sp modelId="{86420519-308D-4A6A-8FEA-6FB2E39BA448}">
      <dsp:nvSpPr>
        <dsp:cNvPr id="4" name="Rectangles 3" hidden="1"/>
        <dsp:cNvSpPr/>
      </dsp:nvSpPr>
      <dsp:spPr>
        <a:xfrm>
          <a:off x="2579223" y="0"/>
          <a:ext cx="287587" cy="718967"/>
        </a:xfrm>
        <a:prstGeom prst="rect">
          <a:avLst/>
        </a:prstGeom>
      </dsp:spPr>
      <dsp:txXfrm>
        <a:off x="2579223" y="0"/>
        <a:ext cx="287587" cy="718967"/>
      </dsp:txXfrm>
    </dsp:sp>
    <dsp:sp modelId="{6238C53E-A961-488B-8FBD-6EC13507B069}">
      <dsp:nvSpPr>
        <dsp:cNvPr id="7" name="Rectangles 6" hidden="1"/>
        <dsp:cNvSpPr/>
      </dsp:nvSpPr>
      <dsp:spPr>
        <a:xfrm>
          <a:off x="4319123" y="1020933"/>
          <a:ext cx="287587" cy="718967"/>
        </a:xfrm>
        <a:prstGeom prst="rect">
          <a:avLst/>
        </a:prstGeom>
      </dsp:spPr>
      <dsp:txXfrm>
        <a:off x="4319123" y="1020933"/>
        <a:ext cx="287587" cy="718967"/>
      </dsp:txXfrm>
    </dsp:sp>
    <dsp:sp modelId="{5667CB49-EC34-46BC-AD2D-72F3BD95D049}">
      <dsp:nvSpPr>
        <dsp:cNvPr id="10" name="Rectangles 9" hidden="1"/>
        <dsp:cNvSpPr/>
      </dsp:nvSpPr>
      <dsp:spPr>
        <a:xfrm>
          <a:off x="2579223" y="1020933"/>
          <a:ext cx="287587" cy="718967"/>
        </a:xfrm>
        <a:prstGeom prst="rect">
          <a:avLst/>
        </a:prstGeom>
      </dsp:spPr>
      <dsp:txXfrm>
        <a:off x="2579223" y="1020933"/>
        <a:ext cx="287587" cy="718967"/>
      </dsp:txXfrm>
    </dsp:sp>
    <dsp:sp modelId="{B652C2BE-A00C-4E69-8BAA-E1287E8961D0}">
      <dsp:nvSpPr>
        <dsp:cNvPr id="13" name="Rectangles 12" hidden="1"/>
        <dsp:cNvSpPr/>
      </dsp:nvSpPr>
      <dsp:spPr>
        <a:xfrm>
          <a:off x="839323" y="1020933"/>
          <a:ext cx="287587" cy="718967"/>
        </a:xfrm>
        <a:prstGeom prst="rect">
          <a:avLst/>
        </a:prstGeom>
      </dsp:spPr>
      <dsp:txXfrm>
        <a:off x="839323" y="1020933"/>
        <a:ext cx="287587" cy="718967"/>
      </dsp:txXfrm>
    </dsp:sp>
  </dsp:spTree>
</dsp:drawing>
</file>

<file path=word/diagrams/drawing16.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Group 1"/>
      <dsp:cNvGrpSpPr/>
    </dsp:nvGrpSpPr>
    <dsp:grpSpPr>
      <a:xfrm>
        <a:off x="0" y="0"/>
        <a:ext cx="6153150" cy="3207385"/>
        <a:chOff x="0" y="0"/>
        <a:chExt cx="6153150" cy="3207385"/>
      </a:xfrm>
    </dsp:grpSpPr>
    <dsp:sp modelId="{DD9406C3-FC80-4468-A55B-122D744D43F0}">
      <dsp:nvSpPr>
        <dsp:cNvPr id="4" name="Round Same Side Corner Rectangle 3"/>
        <dsp:cNvSpPr/>
      </dsp:nvSpPr>
      <dsp:spPr bwMode="white">
        <a:xfrm rot="5400000">
          <a:off x="3874996" y="-1582576"/>
          <a:ext cx="618291" cy="3938016"/>
        </a:xfrm>
        <a:prstGeom prst="round2SameRect">
          <a:avLst/>
        </a:prstGeom>
      </dsp:spPr>
      <dsp:style>
        <a:lnRef idx="2">
          <a:schemeClr val="dk1">
            <a:alpha val="90000"/>
          </a:schemeClr>
        </a:lnRef>
        <a:fillRef idx="1">
          <a:schemeClr val="lt1">
            <a:alpha val="90000"/>
            <a:tint val="40000"/>
          </a:schemeClr>
        </a:fillRef>
        <a:effectRef idx="0">
          <a:scrgbClr r="0" g="0" b="0"/>
        </a:effectRef>
        <a:fontRef idx="minor"/>
      </dsp:style>
      <dsp:txBody>
        <a:bodyPr rot="-5400000" vert="horz" wrap="square" lIns="49530" tIns="24765" rIns="49530" bIns="24765" anchor="ctr"/>
        <a:lstStyle>
          <a:lvl1pPr algn="l">
            <a:defRPr sz="6500"/>
          </a:lvl1pPr>
          <a:lvl2pPr marL="285750" indent="-285750" algn="l">
            <a:defRPr sz="6500"/>
          </a:lvl2pPr>
          <a:lvl3pPr marL="571500" indent="-285750" algn="l">
            <a:defRPr sz="6500"/>
          </a:lvl3pPr>
          <a:lvl4pPr marL="857250" indent="-285750" algn="l">
            <a:defRPr sz="6500"/>
          </a:lvl4pPr>
          <a:lvl5pPr marL="1143000" indent="-285750" algn="l">
            <a:defRPr sz="6500"/>
          </a:lvl5pPr>
          <a:lvl6pPr marL="1428750" indent="-285750" algn="l">
            <a:defRPr sz="6500"/>
          </a:lvl6pPr>
          <a:lvl7pPr marL="1714500" indent="-285750" algn="l">
            <a:defRPr sz="6500"/>
          </a:lvl7pPr>
          <a:lvl8pPr marL="2000250" indent="-285750" algn="l">
            <a:defRPr sz="6500"/>
          </a:lvl8pPr>
          <a:lvl9pPr marL="2286000" indent="-285750" algn="l">
            <a:defRPr sz="6500"/>
          </a:lvl9pPr>
        </a:lstStyle>
        <a:p>
          <a:pPr marL="114300" lvl="1" indent="-114300">
            <a:lnSpc>
              <a:spcPct val="100000"/>
            </a:lnSpc>
            <a:spcBef>
              <a:spcPct val="0"/>
            </a:spcBef>
            <a:spcAft>
              <a:spcPct val="15000"/>
            </a:spcAft>
            <a:buChar char="•"/>
          </a:pPr>
          <a:r>
            <a:rPr lang="en-US" sz="1300">
              <a:solidFill>
                <a:schemeClr val="dk1"/>
              </a:solidFill>
              <a:latin typeface="Times New Roman" panose="02020603050405020304" charset="0"/>
              <a:cs typeface="Times New Roman" panose="02020603050405020304" charset="0"/>
            </a:rPr>
            <a:t>L</a:t>
          </a:r>
          <a:r>
            <a:rPr lang="en-US" sz="1300">
              <a:solidFill>
                <a:schemeClr val="dk1"/>
              </a:solidFill>
              <a:latin typeface="Times New Roman" panose="02020603050405020304" charset="0"/>
              <a:cs typeface="Times New Roman" panose="02020603050405020304" charset="0"/>
            </a:rPr>
            <a:t>à người sản xuất và cung cấp hàng hóa ra thị trường</a:t>
          </a:r>
          <a:endParaRPr lang="en-US" sz="1300">
            <a:solidFill>
              <a:schemeClr val="dk1"/>
            </a:solidFill>
            <a:latin typeface="Times New Roman" panose="02020603050405020304" charset="0"/>
            <a:cs typeface="Times New Roman" panose="02020603050405020304" charset="0"/>
          </a:endParaRPr>
        </a:p>
        <a:p>
          <a:pPr marL="114300" lvl="1" indent="-114300">
            <a:lnSpc>
              <a:spcPct val="100000"/>
            </a:lnSpc>
            <a:spcBef>
              <a:spcPct val="0"/>
            </a:spcBef>
            <a:spcAft>
              <a:spcPct val="15000"/>
            </a:spcAft>
            <a:buChar char="•"/>
          </a:pPr>
          <a:r>
            <a:rPr lang="en-US" sz="1300">
              <a:solidFill>
                <a:schemeClr val="dk1"/>
              </a:solidFill>
              <a:latin typeface="Times New Roman" panose="02020603050405020304" charset="0"/>
              <a:cs typeface="Times New Roman" panose="02020603050405020304" charset="0"/>
            </a:rPr>
            <a:t>Mục tiêu: tìm kiếm lợi nhuận</a:t>
          </a:r>
          <a:endParaRPr lang="en-US" sz="1300">
            <a:solidFill>
              <a:schemeClr val="dk1"/>
            </a:solidFill>
            <a:latin typeface="Times New Roman" panose="02020603050405020304" charset="0"/>
            <a:cs typeface="Times New Roman" panose="02020603050405020304" charset="0"/>
          </a:endParaRPr>
        </a:p>
      </dsp:txBody>
      <dsp:txXfrm rot="5400000">
        <a:off x="3874996" y="-1582576"/>
        <a:ext cx="618291" cy="3938016"/>
      </dsp:txXfrm>
    </dsp:sp>
    <dsp:sp modelId="{96BE2B31-D87C-43E1-BE64-4C27B13F4AA4}">
      <dsp:nvSpPr>
        <dsp:cNvPr id="3" name="Rounded Rectangle 2"/>
        <dsp:cNvSpPr/>
      </dsp:nvSpPr>
      <dsp:spPr bwMode="white">
        <a:xfrm>
          <a:off x="0" y="0"/>
          <a:ext cx="2215134" cy="772864"/>
        </a:xfrm>
        <a:prstGeom prst="roundRect">
          <a:avLst/>
        </a:prstGeom>
      </dsp:spPr>
      <dsp:style>
        <a:lnRef idx="2">
          <a:schemeClr val="dk1">
            <a:shade val="80000"/>
          </a:schemeClr>
        </a:lnRef>
        <a:fillRef idx="1">
          <a:schemeClr val="lt1"/>
        </a:fillRef>
        <a:effectRef idx="0">
          <a:scrgbClr r="0" g="0" b="0"/>
        </a:effectRef>
        <a:fontRef idx="minor">
          <a:schemeClr val="lt1"/>
        </a:fontRef>
      </dsp:style>
      <dsp:txBody>
        <a:bodyPr vert="horz" wrap="square" lIns="60960" tIns="30480" rIns="60960" bIns="3048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600">
              <a:solidFill>
                <a:schemeClr val="dk1"/>
              </a:solidFill>
              <a:latin typeface="Times New Roman" panose="02020603050405020304" charset="0"/>
              <a:cs typeface="Times New Roman" panose="02020603050405020304" charset="0"/>
            </a:rPr>
            <a:t>N</a:t>
          </a:r>
          <a:r>
            <a:rPr lang="en-US" sz="1600">
              <a:solidFill>
                <a:schemeClr val="dk1"/>
              </a:solidFill>
              <a:latin typeface="Times New Roman" panose="02020603050405020304" charset="0"/>
              <a:cs typeface="Times New Roman" panose="02020603050405020304" charset="0"/>
            </a:rPr>
            <a:t>gười sản xuất</a:t>
          </a:r>
          <a:endParaRPr lang="en-US" sz="1600">
            <a:solidFill>
              <a:schemeClr val="dk1"/>
            </a:solidFill>
            <a:latin typeface="Times New Roman" panose="02020603050405020304" charset="0"/>
            <a:cs typeface="Times New Roman" panose="02020603050405020304" charset="0"/>
          </a:endParaRPr>
        </a:p>
      </dsp:txBody>
      <dsp:txXfrm>
        <a:off x="0" y="0"/>
        <a:ext cx="2215134" cy="772864"/>
      </dsp:txXfrm>
    </dsp:sp>
    <dsp:sp modelId="{6EB2A58E-CA03-4F76-94B6-D8FE50231963}">
      <dsp:nvSpPr>
        <dsp:cNvPr id="6" name="Round Same Side Corner Rectangle 5"/>
        <dsp:cNvSpPr/>
      </dsp:nvSpPr>
      <dsp:spPr bwMode="white">
        <a:xfrm rot="5400000">
          <a:off x="3874996" y="-771069"/>
          <a:ext cx="618291" cy="3938016"/>
        </a:xfrm>
        <a:prstGeom prst="round2SameRect">
          <a:avLst/>
        </a:prstGeom>
      </dsp:spPr>
      <dsp:style>
        <a:lnRef idx="2">
          <a:schemeClr val="dk1">
            <a:alpha val="90000"/>
          </a:schemeClr>
        </a:lnRef>
        <a:fillRef idx="1">
          <a:schemeClr val="lt1">
            <a:alpha val="90000"/>
            <a:tint val="40000"/>
          </a:schemeClr>
        </a:fillRef>
        <a:effectRef idx="0">
          <a:scrgbClr r="0" g="0" b="0"/>
        </a:effectRef>
        <a:fontRef idx="minor"/>
      </dsp:style>
      <dsp:txBody>
        <a:bodyPr rot="-5400000" vert="horz" wrap="square" lIns="49530" tIns="24765" rIns="49530" bIns="24765" anchor="ctr"/>
        <a:lstStyle>
          <a:lvl1pPr algn="l">
            <a:defRPr sz="6500"/>
          </a:lvl1pPr>
          <a:lvl2pPr marL="285750" indent="-285750" algn="l">
            <a:defRPr sz="6500"/>
          </a:lvl2pPr>
          <a:lvl3pPr marL="571500" indent="-285750" algn="l">
            <a:defRPr sz="6500"/>
          </a:lvl3pPr>
          <a:lvl4pPr marL="857250" indent="-285750" algn="l">
            <a:defRPr sz="6500"/>
          </a:lvl4pPr>
          <a:lvl5pPr marL="1143000" indent="-285750" algn="l">
            <a:defRPr sz="6500"/>
          </a:lvl5pPr>
          <a:lvl6pPr marL="1428750" indent="-285750" algn="l">
            <a:defRPr sz="6500"/>
          </a:lvl6pPr>
          <a:lvl7pPr marL="1714500" indent="-285750" algn="l">
            <a:defRPr sz="6500"/>
          </a:lvl7pPr>
          <a:lvl8pPr marL="2000250" indent="-285750" algn="l">
            <a:defRPr sz="6500"/>
          </a:lvl8pPr>
          <a:lvl9pPr marL="2286000" indent="-285750" algn="l">
            <a:defRPr sz="6500"/>
          </a:lvl9pPr>
        </a:lstStyle>
        <a:p>
          <a:pPr marL="114300" lvl="1" indent="-114300">
            <a:lnSpc>
              <a:spcPct val="100000"/>
            </a:lnSpc>
            <a:spcBef>
              <a:spcPct val="0"/>
            </a:spcBef>
            <a:spcAft>
              <a:spcPct val="15000"/>
            </a:spcAft>
            <a:buChar char="•"/>
          </a:pPr>
          <a:r>
            <a:rPr lang="en-US" sz="1300">
              <a:solidFill>
                <a:schemeClr val="dk1"/>
              </a:solidFill>
              <a:latin typeface="Times New Roman" panose="02020603050405020304" charset="0"/>
              <a:cs typeface="Times New Roman" panose="02020603050405020304" charset="0"/>
            </a:rPr>
            <a:t>Là những người mua hàng hóa và dịch vụ trên thị trường để thỏa mãn nhu cầu tiêu dùng</a:t>
          </a:r>
          <a:endParaRPr lang="en-US" sz="1300">
            <a:solidFill>
              <a:schemeClr val="dk1"/>
            </a:solidFill>
            <a:latin typeface="Times New Roman" panose="02020603050405020304" charset="0"/>
            <a:cs typeface="Times New Roman" panose="02020603050405020304" charset="0"/>
          </a:endParaRPr>
        </a:p>
        <a:p>
          <a:pPr marL="114300" lvl="1" indent="-114300">
            <a:lnSpc>
              <a:spcPct val="100000"/>
            </a:lnSpc>
            <a:spcBef>
              <a:spcPct val="0"/>
            </a:spcBef>
            <a:spcAft>
              <a:spcPct val="15000"/>
            </a:spcAft>
            <a:buChar char="•"/>
          </a:pPr>
          <a:r>
            <a:rPr lang="en-US" sz="1300">
              <a:solidFill>
                <a:schemeClr val="dk1"/>
              </a:solidFill>
              <a:latin typeface="Times New Roman" panose="02020603050405020304" charset="0"/>
              <a:cs typeface="Times New Roman" panose="02020603050405020304" charset="0"/>
            </a:rPr>
            <a:t>Có vai trò quan trọng trong định hướng sản xuất</a:t>
          </a:r>
          <a:endParaRPr lang="en-US" sz="1300">
            <a:solidFill>
              <a:schemeClr val="dk1"/>
            </a:solidFill>
            <a:latin typeface="Times New Roman" panose="02020603050405020304" charset="0"/>
            <a:cs typeface="Times New Roman" panose="02020603050405020304" charset="0"/>
          </a:endParaRPr>
        </a:p>
      </dsp:txBody>
      <dsp:txXfrm rot="5400000">
        <a:off x="3874996" y="-771069"/>
        <a:ext cx="618291" cy="3938016"/>
      </dsp:txXfrm>
    </dsp:sp>
    <dsp:sp modelId="{EBD335B5-8308-49CB-9630-99D852747B1F}">
      <dsp:nvSpPr>
        <dsp:cNvPr id="5" name="Rounded Rectangle 4"/>
        <dsp:cNvSpPr/>
      </dsp:nvSpPr>
      <dsp:spPr bwMode="white">
        <a:xfrm>
          <a:off x="0" y="811507"/>
          <a:ext cx="2215134" cy="772864"/>
        </a:xfrm>
        <a:prstGeom prst="roundRect">
          <a:avLst/>
        </a:prstGeom>
      </dsp:spPr>
      <dsp:style>
        <a:lnRef idx="2">
          <a:schemeClr val="dk1">
            <a:shade val="80000"/>
          </a:schemeClr>
        </a:lnRef>
        <a:fillRef idx="1">
          <a:schemeClr val="lt1"/>
        </a:fillRef>
        <a:effectRef idx="0">
          <a:scrgbClr r="0" g="0" b="0"/>
        </a:effectRef>
        <a:fontRef idx="minor">
          <a:schemeClr val="lt1"/>
        </a:fontRef>
      </dsp:style>
      <dsp:txBody>
        <a:bodyPr vert="horz" wrap="square" lIns="60960" tIns="30480" rIns="60960" bIns="3048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600">
              <a:solidFill>
                <a:schemeClr val="dk1"/>
              </a:solidFill>
              <a:latin typeface="Times New Roman" panose="02020603050405020304" charset="0"/>
              <a:cs typeface="Times New Roman" panose="02020603050405020304" charset="0"/>
            </a:rPr>
            <a:t>Người tiêu dùng</a:t>
          </a:r>
          <a:endParaRPr lang="en-US" sz="1600">
            <a:solidFill>
              <a:schemeClr val="dk1"/>
            </a:solidFill>
            <a:latin typeface="Times New Roman" panose="02020603050405020304" charset="0"/>
            <a:cs typeface="Times New Roman" panose="02020603050405020304" charset="0"/>
          </a:endParaRPr>
        </a:p>
      </dsp:txBody>
      <dsp:txXfrm>
        <a:off x="0" y="811507"/>
        <a:ext cx="2215134" cy="772864"/>
      </dsp:txXfrm>
    </dsp:sp>
    <dsp:sp modelId="{64028F0D-BE57-4642-92F7-303D4E45C524}">
      <dsp:nvSpPr>
        <dsp:cNvPr id="8" name="Round Same Side Corner Rectangle 7"/>
        <dsp:cNvSpPr/>
      </dsp:nvSpPr>
      <dsp:spPr bwMode="white">
        <a:xfrm rot="5400000">
          <a:off x="3874996" y="40438"/>
          <a:ext cx="618291" cy="3938016"/>
        </a:xfrm>
        <a:prstGeom prst="round2SameRect">
          <a:avLst/>
        </a:prstGeom>
      </dsp:spPr>
      <dsp:style>
        <a:lnRef idx="2">
          <a:schemeClr val="dk1">
            <a:alpha val="90000"/>
          </a:schemeClr>
        </a:lnRef>
        <a:fillRef idx="1">
          <a:schemeClr val="lt1">
            <a:alpha val="90000"/>
            <a:tint val="40000"/>
          </a:schemeClr>
        </a:fillRef>
        <a:effectRef idx="0">
          <a:scrgbClr r="0" g="0" b="0"/>
        </a:effectRef>
        <a:fontRef idx="minor"/>
      </dsp:style>
      <dsp:txBody>
        <a:bodyPr rot="-5400000" vert="horz" wrap="square" lIns="49530" tIns="24765" rIns="49530" bIns="24765" anchor="ctr"/>
        <a:lstStyle>
          <a:lvl1pPr algn="l">
            <a:defRPr sz="6500"/>
          </a:lvl1pPr>
          <a:lvl2pPr marL="285750" indent="-285750" algn="l">
            <a:defRPr sz="6500"/>
          </a:lvl2pPr>
          <a:lvl3pPr marL="571500" indent="-285750" algn="l">
            <a:defRPr sz="6500"/>
          </a:lvl3pPr>
          <a:lvl4pPr marL="857250" indent="-285750" algn="l">
            <a:defRPr sz="6500"/>
          </a:lvl4pPr>
          <a:lvl5pPr marL="1143000" indent="-285750" algn="l">
            <a:defRPr sz="6500"/>
          </a:lvl5pPr>
          <a:lvl6pPr marL="1428750" indent="-285750" algn="l">
            <a:defRPr sz="6500"/>
          </a:lvl6pPr>
          <a:lvl7pPr marL="1714500" indent="-285750" algn="l">
            <a:defRPr sz="6500"/>
          </a:lvl7pPr>
          <a:lvl8pPr marL="2000250" indent="-285750" algn="l">
            <a:defRPr sz="6500"/>
          </a:lvl8pPr>
          <a:lvl9pPr marL="2286000" indent="-285750" algn="l">
            <a:defRPr sz="6500"/>
          </a:lvl9pPr>
        </a:lstStyle>
        <a:p>
          <a:pPr marL="114300" lvl="1" indent="-114300">
            <a:lnSpc>
              <a:spcPct val="100000"/>
            </a:lnSpc>
            <a:spcBef>
              <a:spcPct val="0"/>
            </a:spcBef>
            <a:spcAft>
              <a:spcPct val="15000"/>
            </a:spcAft>
            <a:buChar char="•"/>
          </a:pPr>
          <a:r>
            <a:rPr lang="en-US" sz="1300">
              <a:solidFill>
                <a:schemeClr val="dk1"/>
              </a:solidFill>
              <a:latin typeface="Times New Roman" panose="02020603050405020304" charset="0"/>
              <a:cs typeface="Times New Roman" panose="02020603050405020304" charset="0"/>
            </a:rPr>
            <a:t>Là những chủ thể kết nối thông tin</a:t>
          </a:r>
          <a:endParaRPr lang="en-US" sz="1300">
            <a:solidFill>
              <a:schemeClr val="dk1"/>
            </a:solidFill>
            <a:latin typeface="Times New Roman" panose="02020603050405020304" charset="0"/>
            <a:cs typeface="Times New Roman" panose="02020603050405020304" charset="0"/>
          </a:endParaRPr>
        </a:p>
        <a:p>
          <a:pPr marL="114300" lvl="1" indent="-114300">
            <a:lnSpc>
              <a:spcPct val="100000"/>
            </a:lnSpc>
            <a:spcBef>
              <a:spcPct val="0"/>
            </a:spcBef>
            <a:spcAft>
              <a:spcPct val="15000"/>
            </a:spcAft>
            <a:buChar char="•"/>
          </a:pPr>
          <a:r>
            <a:rPr lang="en-US" sz="1300">
              <a:solidFill>
                <a:schemeClr val="dk1"/>
              </a:solidFill>
              <a:latin typeface="Times New Roman" panose="02020603050405020304" charset="0"/>
              <a:cs typeface="Times New Roman" panose="02020603050405020304" charset="0"/>
            </a:rPr>
            <a:t>Giúp tăng cơ hội thực hiện các giá trị của HH, thỏa mãn nhu cầu người tiêu dùng</a:t>
          </a:r>
          <a:endParaRPr lang="en-US" sz="1300">
            <a:solidFill>
              <a:schemeClr val="dk1"/>
            </a:solidFill>
            <a:latin typeface="Times New Roman" panose="02020603050405020304" charset="0"/>
            <a:cs typeface="Times New Roman" panose="02020603050405020304" charset="0"/>
          </a:endParaRPr>
        </a:p>
      </dsp:txBody>
      <dsp:txXfrm rot="5400000">
        <a:off x="3874996" y="40438"/>
        <a:ext cx="618291" cy="3938016"/>
      </dsp:txXfrm>
    </dsp:sp>
    <dsp:sp modelId="{B093CE78-670B-40EB-95CF-315E334D550F}">
      <dsp:nvSpPr>
        <dsp:cNvPr id="7" name="Rounded Rectangle 6"/>
        <dsp:cNvSpPr/>
      </dsp:nvSpPr>
      <dsp:spPr bwMode="white">
        <a:xfrm>
          <a:off x="0" y="1623014"/>
          <a:ext cx="2215134" cy="772864"/>
        </a:xfrm>
        <a:prstGeom prst="roundRect">
          <a:avLst/>
        </a:prstGeom>
      </dsp:spPr>
      <dsp:style>
        <a:lnRef idx="2">
          <a:schemeClr val="dk1">
            <a:shade val="80000"/>
          </a:schemeClr>
        </a:lnRef>
        <a:fillRef idx="1">
          <a:schemeClr val="lt1"/>
        </a:fillRef>
        <a:effectRef idx="0">
          <a:scrgbClr r="0" g="0" b="0"/>
        </a:effectRef>
        <a:fontRef idx="minor">
          <a:schemeClr val="lt1"/>
        </a:fontRef>
      </dsp:style>
      <dsp:txBody>
        <a:bodyPr vert="horz" wrap="square" lIns="60960" tIns="30480" rIns="60960" bIns="3048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600">
              <a:solidFill>
                <a:schemeClr val="dk1"/>
              </a:solidFill>
              <a:latin typeface="Times New Roman" panose="02020603050405020304" charset="0"/>
              <a:cs typeface="Times New Roman" panose="02020603050405020304" charset="0"/>
            </a:rPr>
            <a:t>Các chủ thể trung gian</a:t>
          </a:r>
          <a:endParaRPr lang="en-US" sz="1600">
            <a:solidFill>
              <a:schemeClr val="dk1"/>
            </a:solidFill>
            <a:latin typeface="Times New Roman" panose="02020603050405020304" charset="0"/>
            <a:cs typeface="Times New Roman" panose="02020603050405020304" charset="0"/>
          </a:endParaRPr>
        </a:p>
      </dsp:txBody>
      <dsp:txXfrm>
        <a:off x="0" y="1623014"/>
        <a:ext cx="2215134" cy="772864"/>
      </dsp:txXfrm>
    </dsp:sp>
    <dsp:sp modelId="{FF09273E-A376-4A0B-A2DD-0687017EC07D}">
      <dsp:nvSpPr>
        <dsp:cNvPr id="10" name="Round Same Side Corner Rectangle 9"/>
        <dsp:cNvSpPr/>
      </dsp:nvSpPr>
      <dsp:spPr bwMode="white">
        <a:xfrm rot="5400000">
          <a:off x="3874996" y="851945"/>
          <a:ext cx="618291" cy="3938016"/>
        </a:xfrm>
        <a:prstGeom prst="round2SameRect">
          <a:avLst/>
        </a:prstGeom>
      </dsp:spPr>
      <dsp:style>
        <a:lnRef idx="2">
          <a:schemeClr val="dk1">
            <a:alpha val="90000"/>
          </a:schemeClr>
        </a:lnRef>
        <a:fillRef idx="1">
          <a:schemeClr val="lt1">
            <a:alpha val="90000"/>
            <a:tint val="40000"/>
          </a:schemeClr>
        </a:fillRef>
        <a:effectRef idx="0">
          <a:scrgbClr r="0" g="0" b="0"/>
        </a:effectRef>
        <a:fontRef idx="minor"/>
      </dsp:style>
      <dsp:txBody>
        <a:bodyPr rot="-5400000" vert="horz" wrap="square" lIns="49530" tIns="24765" rIns="49530" bIns="24765" anchor="ctr"/>
        <a:lstStyle>
          <a:lvl1pPr algn="l">
            <a:defRPr sz="6500"/>
          </a:lvl1pPr>
          <a:lvl2pPr marL="285750" indent="-285750" algn="l">
            <a:defRPr sz="6500"/>
          </a:lvl2pPr>
          <a:lvl3pPr marL="571500" indent="-285750" algn="l">
            <a:defRPr sz="6500"/>
          </a:lvl3pPr>
          <a:lvl4pPr marL="857250" indent="-285750" algn="l">
            <a:defRPr sz="6500"/>
          </a:lvl4pPr>
          <a:lvl5pPr marL="1143000" indent="-285750" algn="l">
            <a:defRPr sz="6500"/>
          </a:lvl5pPr>
          <a:lvl6pPr marL="1428750" indent="-285750" algn="l">
            <a:defRPr sz="6500"/>
          </a:lvl6pPr>
          <a:lvl7pPr marL="1714500" indent="-285750" algn="l">
            <a:defRPr sz="6500"/>
          </a:lvl7pPr>
          <a:lvl8pPr marL="2000250" indent="-285750" algn="l">
            <a:defRPr sz="6500"/>
          </a:lvl8pPr>
          <a:lvl9pPr marL="2286000" indent="-285750" algn="l">
            <a:defRPr sz="6500"/>
          </a:lvl9pPr>
        </a:lstStyle>
        <a:p>
          <a:pPr marL="114300" lvl="1" indent="-114300">
            <a:lnSpc>
              <a:spcPct val="100000"/>
            </a:lnSpc>
            <a:spcBef>
              <a:spcPct val="0"/>
            </a:spcBef>
            <a:spcAft>
              <a:spcPct val="15000"/>
            </a:spcAft>
            <a:buChar char="•"/>
          </a:pPr>
          <a:r>
            <a:rPr lang="en-US" sz="1300">
              <a:solidFill>
                <a:schemeClr val="dk1"/>
              </a:solidFill>
              <a:latin typeface="Times New Roman" panose="02020603050405020304" charset="0"/>
              <a:cs typeface="Times New Roman" panose="02020603050405020304" charset="0"/>
            </a:rPr>
            <a:t>Thực hiện chức năng quản lý Nhà nước về KT, khắc phục những khuyết tật thị trường</a:t>
          </a:r>
          <a:endParaRPr lang="en-US" sz="1300">
            <a:solidFill>
              <a:schemeClr val="dk1"/>
            </a:solidFill>
            <a:latin typeface="Times New Roman" panose="02020603050405020304" charset="0"/>
            <a:cs typeface="Times New Roman" panose="02020603050405020304" charset="0"/>
          </a:endParaRPr>
        </a:p>
      </dsp:txBody>
      <dsp:txXfrm rot="5400000">
        <a:off x="3874996" y="851945"/>
        <a:ext cx="618291" cy="3938016"/>
      </dsp:txXfrm>
    </dsp:sp>
    <dsp:sp modelId="{03EBA281-1812-4AEB-A945-A7AFC5F462B6}">
      <dsp:nvSpPr>
        <dsp:cNvPr id="9" name="Rounded Rectangle 8"/>
        <dsp:cNvSpPr/>
      </dsp:nvSpPr>
      <dsp:spPr bwMode="white">
        <a:xfrm>
          <a:off x="0" y="2434521"/>
          <a:ext cx="2215134" cy="772864"/>
        </a:xfrm>
        <a:prstGeom prst="roundRect">
          <a:avLst/>
        </a:prstGeom>
      </dsp:spPr>
      <dsp:style>
        <a:lnRef idx="2">
          <a:schemeClr val="dk1">
            <a:shade val="80000"/>
          </a:schemeClr>
        </a:lnRef>
        <a:fillRef idx="1">
          <a:schemeClr val="lt1"/>
        </a:fillRef>
        <a:effectRef idx="0">
          <a:scrgbClr r="0" g="0" b="0"/>
        </a:effectRef>
        <a:fontRef idx="minor">
          <a:schemeClr val="lt1"/>
        </a:fontRef>
      </dsp:style>
      <dsp:txBody>
        <a:bodyPr vert="horz" wrap="square" lIns="60960" tIns="30480" rIns="60960" bIns="3048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600">
              <a:solidFill>
                <a:schemeClr val="dk1"/>
              </a:solidFill>
              <a:latin typeface="Times New Roman" panose="02020603050405020304" charset="0"/>
              <a:cs typeface="Times New Roman" panose="02020603050405020304" charset="0"/>
            </a:rPr>
            <a:t>Nhà nước</a:t>
          </a:r>
          <a:endParaRPr lang="en-US" sz="1600">
            <a:solidFill>
              <a:schemeClr val="dk1"/>
            </a:solidFill>
            <a:latin typeface="Times New Roman" panose="02020603050405020304" charset="0"/>
            <a:cs typeface="Times New Roman" panose="02020603050405020304" charset="0"/>
          </a:endParaRPr>
        </a:p>
      </dsp:txBody>
      <dsp:txXfrm>
        <a:off x="0" y="2434521"/>
        <a:ext cx="2215134" cy="772864"/>
      </dsp:txXfrm>
    </dsp:sp>
  </dsp:spTree>
</dsp:drawing>
</file>

<file path=word/diagrams/drawing17.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Group 1"/>
      <dsp:cNvGrpSpPr/>
    </dsp:nvGrpSpPr>
    <dsp:grpSpPr>
      <a:xfrm>
        <a:off x="0" y="0"/>
        <a:ext cx="7083425" cy="2351405"/>
        <a:chOff x="0" y="0"/>
        <a:chExt cx="7083425" cy="2351405"/>
      </a:xfrm>
    </dsp:grpSpPr>
    <dsp:sp modelId="{AB3A8128-6C86-49B7-B5CC-0153888815E5}">
      <dsp:nvSpPr>
        <dsp:cNvPr id="5" name="Freeform 4"/>
        <dsp:cNvSpPr/>
      </dsp:nvSpPr>
      <dsp:spPr bwMode="white">
        <a:xfrm>
          <a:off x="3541713" y="971655"/>
          <a:ext cx="1175703" cy="408095"/>
        </a:xfrm>
        <a:custGeom>
          <a:avLst/>
          <a:gdLst/>
          <a:ahLst/>
          <a:cxnLst/>
          <a:pathLst>
            <a:path w="1852" h="643">
              <a:moveTo>
                <a:pt x="0" y="0"/>
              </a:moveTo>
              <a:lnTo>
                <a:pt x="0" y="321"/>
              </a:lnTo>
              <a:lnTo>
                <a:pt x="1852" y="321"/>
              </a:lnTo>
              <a:lnTo>
                <a:pt x="1852" y="643"/>
              </a:lnTo>
            </a:path>
          </a:pathLst>
        </a:custGeom>
      </dsp:spPr>
      <dsp:style>
        <a:lnRef idx="2">
          <a:schemeClr val="accent1">
            <a:shade val="60000"/>
          </a:schemeClr>
        </a:lnRef>
        <a:fillRef idx="0">
          <a:schemeClr val="accent1"/>
        </a:fillRef>
        <a:effectRef idx="0">
          <a:scrgbClr r="0" g="0" b="0"/>
        </a:effectRef>
        <a:fontRef idx="minor"/>
      </dsp:style>
      <dsp:txXfrm>
        <a:off x="3541713" y="971655"/>
        <a:ext cx="1175703" cy="408095"/>
      </dsp:txXfrm>
    </dsp:sp>
    <dsp:sp modelId="{26A5F505-EA68-4C95-BB7B-D4B7D2FFED0F}">
      <dsp:nvSpPr>
        <dsp:cNvPr id="8" name="Freeform 7"/>
        <dsp:cNvSpPr/>
      </dsp:nvSpPr>
      <dsp:spPr bwMode="white">
        <a:xfrm>
          <a:off x="2366010" y="971655"/>
          <a:ext cx="1175703" cy="408095"/>
        </a:xfrm>
        <a:custGeom>
          <a:avLst/>
          <a:gdLst/>
          <a:ahLst/>
          <a:cxnLst/>
          <a:pathLst>
            <a:path w="1852" h="643">
              <a:moveTo>
                <a:pt x="1852" y="0"/>
              </a:moveTo>
              <a:lnTo>
                <a:pt x="1852" y="321"/>
              </a:lnTo>
              <a:lnTo>
                <a:pt x="0" y="321"/>
              </a:lnTo>
              <a:lnTo>
                <a:pt x="0" y="643"/>
              </a:lnTo>
            </a:path>
          </a:pathLst>
        </a:custGeom>
      </dsp:spPr>
      <dsp:style>
        <a:lnRef idx="2">
          <a:schemeClr val="accent1">
            <a:shade val="60000"/>
          </a:schemeClr>
        </a:lnRef>
        <a:fillRef idx="0">
          <a:schemeClr val="accent1"/>
        </a:fillRef>
        <a:effectRef idx="0">
          <a:scrgbClr r="0" g="0" b="0"/>
        </a:effectRef>
        <a:fontRef idx="minor"/>
      </dsp:style>
      <dsp:txXfrm>
        <a:off x="2366010" y="971655"/>
        <a:ext cx="1175703" cy="408095"/>
      </dsp:txXfrm>
    </dsp:sp>
    <dsp:sp modelId="{AE79172D-D441-42BB-84EA-E3D989670DED}">
      <dsp:nvSpPr>
        <dsp:cNvPr id="3" name="Rectangles 2"/>
        <dsp:cNvSpPr/>
      </dsp:nvSpPr>
      <dsp:spPr bwMode="white">
        <a:xfrm>
          <a:off x="2570058" y="0"/>
          <a:ext cx="1943310" cy="971655"/>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latin typeface="Times New Roman" panose="02020603050405020304" charset="0"/>
              <a:cs typeface="Times New Roman" panose="02020603050405020304" charset="0"/>
            </a:rPr>
            <a:t>Điều kiện sức lao động trở thành hàng hóa</a:t>
          </a:r>
          <a:endParaRPr lang="en-US" sz="1300">
            <a:latin typeface="Times New Roman" panose="02020603050405020304" charset="0"/>
            <a:cs typeface="Times New Roman" panose="02020603050405020304" charset="0"/>
          </a:endParaRPr>
        </a:p>
      </dsp:txBody>
      <dsp:txXfrm>
        <a:off x="2570058" y="0"/>
        <a:ext cx="1943310" cy="971655"/>
      </dsp:txXfrm>
    </dsp:sp>
    <dsp:sp modelId="{7D64F4A3-0E55-47AC-A59B-9D5A9DC25552}">
      <dsp:nvSpPr>
        <dsp:cNvPr id="6" name="Rectangles 5"/>
        <dsp:cNvSpPr/>
      </dsp:nvSpPr>
      <dsp:spPr bwMode="white">
        <a:xfrm>
          <a:off x="3745760" y="1379750"/>
          <a:ext cx="1943310" cy="971655"/>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t" anchorCtr="0"/>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pPr>
          <a:r>
            <a:rPr lang="en-US" sz="1300">
              <a:latin typeface="Times New Roman" panose="02020603050405020304" charset="0"/>
              <a:cs typeface="Times New Roman" panose="02020603050405020304" charset="0"/>
            </a:rPr>
            <a:t>Người lao động không có đủ các TLSX cần thiết để tự kết hợp với SLĐ của mình tạo ra hàng hóa để bán, cho nên họ phải bán SLĐ</a:t>
          </a:r>
          <a:endParaRPr lang="en-US" sz="1300">
            <a:latin typeface="Times New Roman" panose="02020603050405020304" charset="0"/>
            <a:cs typeface="Times New Roman" panose="02020603050405020304" charset="0"/>
          </a:endParaRPr>
        </a:p>
      </dsp:txBody>
      <dsp:txXfrm>
        <a:off x="3745760" y="1379750"/>
        <a:ext cx="1943310" cy="971655"/>
      </dsp:txXfrm>
    </dsp:sp>
    <dsp:sp modelId="{599267D3-4CBF-4AA9-AD4B-9D086173AD10}">
      <dsp:nvSpPr>
        <dsp:cNvPr id="9" name="Rectangles 8"/>
        <dsp:cNvSpPr/>
      </dsp:nvSpPr>
      <dsp:spPr bwMode="white">
        <a:xfrm>
          <a:off x="1394355" y="1379750"/>
          <a:ext cx="1943310" cy="971655"/>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latin typeface="Times New Roman" panose="02020603050405020304" charset="0"/>
              <a:cs typeface="Times New Roman" panose="02020603050405020304" charset="0"/>
            </a:rPr>
            <a:t>Người lao động được tự do về thân thể</a:t>
          </a:r>
          <a:endParaRPr lang="en-US" sz="1300">
            <a:latin typeface="Times New Roman" panose="02020603050405020304" charset="0"/>
            <a:cs typeface="Times New Roman" panose="02020603050405020304" charset="0"/>
          </a:endParaRPr>
        </a:p>
      </dsp:txBody>
      <dsp:txXfrm>
        <a:off x="1394355" y="1379750"/>
        <a:ext cx="1943310" cy="971655"/>
      </dsp:txXfrm>
    </dsp:sp>
    <dsp:sp modelId="{86420519-308D-4A6A-8FEA-6FB2E39BA448}">
      <dsp:nvSpPr>
        <dsp:cNvPr id="4" name="Rectangles 3" hidden="1"/>
        <dsp:cNvSpPr/>
      </dsp:nvSpPr>
      <dsp:spPr>
        <a:xfrm>
          <a:off x="2570058" y="0"/>
          <a:ext cx="388662" cy="971655"/>
        </a:xfrm>
        <a:prstGeom prst="rect">
          <a:avLst/>
        </a:prstGeom>
      </dsp:spPr>
      <dsp:txXfrm>
        <a:off x="2570058" y="0"/>
        <a:ext cx="388662" cy="971655"/>
      </dsp:txXfrm>
    </dsp:sp>
    <dsp:sp modelId="{5667CB49-EC34-46BC-AD2D-72F3BD95D049}">
      <dsp:nvSpPr>
        <dsp:cNvPr id="7" name="Rectangles 6" hidden="1"/>
        <dsp:cNvSpPr/>
      </dsp:nvSpPr>
      <dsp:spPr>
        <a:xfrm>
          <a:off x="3745760" y="1379750"/>
          <a:ext cx="388662" cy="971655"/>
        </a:xfrm>
        <a:prstGeom prst="rect">
          <a:avLst/>
        </a:prstGeom>
      </dsp:spPr>
      <dsp:txXfrm>
        <a:off x="3745760" y="1379750"/>
        <a:ext cx="388662" cy="971655"/>
      </dsp:txXfrm>
    </dsp:sp>
    <dsp:sp modelId="{B652C2BE-A00C-4E69-8BAA-E1287E8961D0}">
      <dsp:nvSpPr>
        <dsp:cNvPr id="10" name="Rectangles 9" hidden="1"/>
        <dsp:cNvSpPr/>
      </dsp:nvSpPr>
      <dsp:spPr>
        <a:xfrm>
          <a:off x="1394355" y="1379750"/>
          <a:ext cx="388662" cy="971655"/>
        </a:xfrm>
        <a:prstGeom prst="rect">
          <a:avLst/>
        </a:prstGeom>
      </dsp:spPr>
      <dsp:txXfrm>
        <a:off x="1394355" y="1379750"/>
        <a:ext cx="388662" cy="97165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Group 1"/>
      <dsp:cNvGrpSpPr/>
    </dsp:nvGrpSpPr>
    <dsp:grpSpPr>
      <a:xfrm>
        <a:off x="0" y="0"/>
        <a:ext cx="5473700" cy="2762885"/>
        <a:chOff x="0" y="0"/>
        <a:chExt cx="5473700" cy="2762885"/>
      </a:xfrm>
    </dsp:grpSpPr>
    <dsp:sp modelId="{B52502C2-594A-4A13-A5FF-5CD5841BD847}">
      <dsp:nvSpPr>
        <dsp:cNvPr id="3" name="Oval 2"/>
        <dsp:cNvSpPr/>
      </dsp:nvSpPr>
      <dsp:spPr bwMode="white">
        <a:xfrm>
          <a:off x="2061545" y="1412275"/>
          <a:ext cx="1350610" cy="1350610"/>
        </a:xfrm>
        <a:prstGeom prst="ellipse">
          <a:avLst/>
        </a:prstGeom>
      </dsp:spPr>
      <dsp:style>
        <a:lnRef idx="2">
          <a:schemeClr val="dk1">
            <a:shade val="80000"/>
          </a:schemeClr>
        </a:lnRef>
        <a:fillRef idx="1">
          <a:schemeClr val="lt1"/>
        </a:fillRef>
        <a:effectRef idx="0">
          <a:scrgbClr r="0" g="0" b="0"/>
        </a:effectRef>
        <a:fontRef idx="minor">
          <a:schemeClr val="lt1"/>
        </a:fontRef>
      </dsp:style>
      <dsp:txBody>
        <a:bodyPr vert="horz" wrap="square" lIns="10160" tIns="10160" rIns="10160" bIns="1016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600">
              <a:solidFill>
                <a:schemeClr val="dk1"/>
              </a:solidFill>
              <a:latin typeface="Times New Roman" panose="02020603050405020304" charset="0"/>
              <a:cs typeface="Times New Roman" panose="02020603050405020304" charset="0"/>
            </a:rPr>
            <a:t>Kinh tế thị trường định hướng xã hội chủ nghĩa</a:t>
          </a:r>
          <a:endParaRPr lang="en-US" sz="1600">
            <a:solidFill>
              <a:schemeClr val="dk1"/>
            </a:solidFill>
            <a:latin typeface="Times New Roman" panose="02020603050405020304" charset="0"/>
            <a:cs typeface="Times New Roman" panose="02020603050405020304" charset="0"/>
          </a:endParaRPr>
        </a:p>
      </dsp:txBody>
      <dsp:txXfrm>
        <a:off x="2061545" y="1412275"/>
        <a:ext cx="1350610" cy="1350610"/>
      </dsp:txXfrm>
    </dsp:sp>
    <dsp:sp modelId="{B849A6F3-9933-4C36-AF65-6098308CBC3C}">
      <dsp:nvSpPr>
        <dsp:cNvPr id="4" name="Left Arrow 3"/>
        <dsp:cNvSpPr/>
      </dsp:nvSpPr>
      <dsp:spPr bwMode="white">
        <a:xfrm rot="11699999">
          <a:off x="1070049" y="1582930"/>
          <a:ext cx="1003397" cy="384924"/>
        </a:xfrm>
        <a:prstGeom prst="leftArrow">
          <a:avLst>
            <a:gd name="adj1" fmla="val 60000"/>
            <a:gd name="adj2" fmla="val 50000"/>
          </a:avLst>
        </a:prstGeom>
      </dsp:spPr>
      <dsp:style>
        <a:lnRef idx="0">
          <a:schemeClr val="dk1">
            <a:tint val="60000"/>
          </a:schemeClr>
        </a:lnRef>
        <a:fillRef idx="1">
          <a:schemeClr val="dk1">
            <a:tint val="60000"/>
          </a:schemeClr>
        </a:fillRef>
        <a:effectRef idx="0">
          <a:scrgbClr r="0" g="0" b="0"/>
        </a:effectRef>
        <a:fontRef idx="minor">
          <a:schemeClr val="lt1"/>
        </a:fontRef>
      </dsp:style>
      <dsp:txXfrm rot="11699999">
        <a:off x="1070049" y="1582930"/>
        <a:ext cx="1003397" cy="384924"/>
      </dsp:txXfrm>
    </dsp:sp>
    <dsp:sp modelId="{B1756079-1332-4090-9A47-D2C0EDB7FB22}">
      <dsp:nvSpPr>
        <dsp:cNvPr id="5" name="Rounded Rectangle 4"/>
        <dsp:cNvSpPr/>
      </dsp:nvSpPr>
      <dsp:spPr bwMode="white">
        <a:xfrm>
          <a:off x="417400" y="1124753"/>
          <a:ext cx="1283080" cy="1026464"/>
        </a:xfrm>
        <a:prstGeom prst="roundRect">
          <a:avLst>
            <a:gd name="adj" fmla="val 10000"/>
          </a:avLst>
        </a:prstGeom>
      </dsp:spPr>
      <dsp:style>
        <a:lnRef idx="2">
          <a:schemeClr val="dk1">
            <a:shade val="80000"/>
          </a:schemeClr>
        </a:lnRef>
        <a:fillRef idx="1">
          <a:schemeClr val="lt1"/>
        </a:fillRef>
        <a:effectRef idx="0">
          <a:scrgbClr r="0" g="0" b="0"/>
        </a:effectRef>
        <a:fontRef idx="minor">
          <a:schemeClr val="lt1"/>
        </a:fontRef>
      </dsp:style>
      <dsp:txBody>
        <a:bodyPr vert="horz" wrap="square" lIns="24765" tIns="24765" rIns="24765" bIns="2476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solidFill>
                <a:schemeClr val="dk1"/>
              </a:solidFill>
              <a:latin typeface="Times New Roman" panose="02020603050405020304" charset="0"/>
              <a:cs typeface="Times New Roman" panose="02020603050405020304" charset="0"/>
            </a:rPr>
            <a:t>Mục tiêu: “Dân giàu, nước mạnh, dân chủ, công bằng, văn minh”</a:t>
          </a:r>
          <a:endParaRPr lang="en-US" sz="1300">
            <a:solidFill>
              <a:schemeClr val="dk1"/>
            </a:solidFill>
            <a:latin typeface="Times New Roman" panose="02020603050405020304" charset="0"/>
            <a:cs typeface="Times New Roman" panose="02020603050405020304" charset="0"/>
          </a:endParaRPr>
        </a:p>
      </dsp:txBody>
      <dsp:txXfrm>
        <a:off x="417400" y="1124753"/>
        <a:ext cx="1283080" cy="1026464"/>
      </dsp:txXfrm>
    </dsp:sp>
    <dsp:sp modelId="{8A478794-BDE0-4AD6-9479-89CDBFC37EB7}">
      <dsp:nvSpPr>
        <dsp:cNvPr id="6" name="Left Arrow 5"/>
        <dsp:cNvSpPr/>
      </dsp:nvSpPr>
      <dsp:spPr bwMode="white">
        <a:xfrm rot="14699999">
          <a:off x="1725388" y="801927"/>
          <a:ext cx="1003397" cy="384924"/>
        </a:xfrm>
        <a:prstGeom prst="leftArrow">
          <a:avLst>
            <a:gd name="adj1" fmla="val 60000"/>
            <a:gd name="adj2" fmla="val 50000"/>
          </a:avLst>
        </a:prstGeom>
      </dsp:spPr>
      <dsp:style>
        <a:lnRef idx="0">
          <a:schemeClr val="dk1">
            <a:tint val="60000"/>
          </a:schemeClr>
        </a:lnRef>
        <a:fillRef idx="1">
          <a:schemeClr val="dk1">
            <a:tint val="60000"/>
          </a:schemeClr>
        </a:fillRef>
        <a:effectRef idx="0">
          <a:scrgbClr r="0" g="0" b="0"/>
        </a:effectRef>
        <a:fontRef idx="minor">
          <a:schemeClr val="lt1"/>
        </a:fontRef>
      </dsp:style>
      <dsp:txXfrm rot="14699999">
        <a:off x="1725388" y="801927"/>
        <a:ext cx="1003397" cy="384924"/>
      </dsp:txXfrm>
    </dsp:sp>
    <dsp:sp modelId="{3868CDED-247C-4EE9-95A2-ED400A267946}">
      <dsp:nvSpPr>
        <dsp:cNvPr id="7" name="Rounded Rectangle 6"/>
        <dsp:cNvSpPr/>
      </dsp:nvSpPr>
      <dsp:spPr bwMode="white">
        <a:xfrm>
          <a:off x="1361180" y="0"/>
          <a:ext cx="1283080" cy="1026464"/>
        </a:xfrm>
        <a:prstGeom prst="roundRect">
          <a:avLst>
            <a:gd name="adj" fmla="val 10000"/>
          </a:avLst>
        </a:prstGeom>
      </dsp:spPr>
      <dsp:style>
        <a:lnRef idx="2">
          <a:schemeClr val="dk1">
            <a:shade val="80000"/>
          </a:schemeClr>
        </a:lnRef>
        <a:fillRef idx="1">
          <a:schemeClr val="lt1"/>
        </a:fillRef>
        <a:effectRef idx="0">
          <a:scrgbClr r="0" g="0" b="0"/>
        </a:effectRef>
        <a:fontRef idx="minor">
          <a:schemeClr val="lt1"/>
        </a:fontRef>
      </dsp:style>
      <dsp:txBody>
        <a:bodyPr vert="horz" wrap="square" lIns="24765" tIns="24765" rIns="24765" bIns="2476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solidFill>
                <a:schemeClr val="dk1"/>
              </a:solidFill>
              <a:latin typeface="Times New Roman" panose="02020603050405020304" charset="0"/>
              <a:cs typeface="Times New Roman" panose="02020603050405020304" charset="0"/>
            </a:rPr>
            <a:t>Vận hành theo các quy luật thị trường</a:t>
          </a:r>
          <a:endParaRPr lang="en-US" sz="1300">
            <a:solidFill>
              <a:schemeClr val="dk1"/>
            </a:solidFill>
            <a:latin typeface="Times New Roman" panose="02020603050405020304" charset="0"/>
            <a:cs typeface="Times New Roman" panose="02020603050405020304" charset="0"/>
          </a:endParaRPr>
        </a:p>
      </dsp:txBody>
      <dsp:txXfrm>
        <a:off x="1361180" y="0"/>
        <a:ext cx="1283080" cy="1026464"/>
      </dsp:txXfrm>
    </dsp:sp>
    <dsp:sp modelId="{D0718308-59AC-43E6-A882-4828EE4494C2}">
      <dsp:nvSpPr>
        <dsp:cNvPr id="8" name="Left Arrow 7"/>
        <dsp:cNvSpPr/>
      </dsp:nvSpPr>
      <dsp:spPr bwMode="white">
        <a:xfrm rot="-3899999">
          <a:off x="2744915" y="801927"/>
          <a:ext cx="1003397" cy="384924"/>
        </a:xfrm>
        <a:prstGeom prst="leftArrow">
          <a:avLst>
            <a:gd name="adj1" fmla="val 60000"/>
            <a:gd name="adj2" fmla="val 50000"/>
          </a:avLst>
        </a:prstGeom>
      </dsp:spPr>
      <dsp:style>
        <a:lnRef idx="0">
          <a:schemeClr val="dk1">
            <a:tint val="60000"/>
          </a:schemeClr>
        </a:lnRef>
        <a:fillRef idx="1">
          <a:schemeClr val="dk1">
            <a:tint val="60000"/>
          </a:schemeClr>
        </a:fillRef>
        <a:effectRef idx="0">
          <a:scrgbClr r="0" g="0" b="0"/>
        </a:effectRef>
        <a:fontRef idx="minor">
          <a:schemeClr val="lt1"/>
        </a:fontRef>
      </dsp:style>
      <dsp:txXfrm rot="-3899999">
        <a:off x="2744915" y="801927"/>
        <a:ext cx="1003397" cy="384924"/>
      </dsp:txXfrm>
    </dsp:sp>
    <dsp:sp modelId="{5E0D0BC9-3E91-4623-8C1A-C4A70EB3594B}">
      <dsp:nvSpPr>
        <dsp:cNvPr id="9" name="Rounded Rectangle 8"/>
        <dsp:cNvSpPr/>
      </dsp:nvSpPr>
      <dsp:spPr bwMode="white">
        <a:xfrm>
          <a:off x="2829441" y="0"/>
          <a:ext cx="1283080" cy="1026464"/>
        </a:xfrm>
        <a:prstGeom prst="roundRect">
          <a:avLst>
            <a:gd name="adj" fmla="val 10000"/>
          </a:avLst>
        </a:prstGeom>
      </dsp:spPr>
      <dsp:style>
        <a:lnRef idx="2">
          <a:schemeClr val="dk1">
            <a:shade val="80000"/>
          </a:schemeClr>
        </a:lnRef>
        <a:fillRef idx="1">
          <a:schemeClr val="lt1"/>
        </a:fillRef>
        <a:effectRef idx="0">
          <a:scrgbClr r="0" g="0" b="0"/>
        </a:effectRef>
        <a:fontRef idx="minor">
          <a:schemeClr val="lt1"/>
        </a:fontRef>
      </dsp:style>
      <dsp:txBody>
        <a:bodyPr vert="horz" wrap="square" lIns="24765" tIns="24765" rIns="24765" bIns="2476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solidFill>
                <a:schemeClr val="dk1"/>
              </a:solidFill>
              <a:latin typeface="Times New Roman" panose="02020603050405020304" charset="0"/>
              <a:cs typeface="Times New Roman" panose="02020603050405020304" charset="0"/>
            </a:rPr>
            <a:t>Đảng Cộng sản Việt Nam lãnh đạo</a:t>
          </a:r>
          <a:endParaRPr lang="en-US" sz="1300">
            <a:solidFill>
              <a:schemeClr val="dk1"/>
            </a:solidFill>
            <a:latin typeface="Times New Roman" panose="02020603050405020304" charset="0"/>
            <a:cs typeface="Times New Roman" panose="02020603050405020304" charset="0"/>
          </a:endParaRPr>
        </a:p>
      </dsp:txBody>
      <dsp:txXfrm>
        <a:off x="2829441" y="0"/>
        <a:ext cx="1283080" cy="1026464"/>
      </dsp:txXfrm>
    </dsp:sp>
    <dsp:sp modelId="{9AB70C1A-A18E-41DB-87FD-5835F31C24EA}">
      <dsp:nvSpPr>
        <dsp:cNvPr id="10" name="Left Arrow 9"/>
        <dsp:cNvSpPr/>
      </dsp:nvSpPr>
      <dsp:spPr bwMode="white">
        <a:xfrm rot="-899999">
          <a:off x="3400254" y="1582930"/>
          <a:ext cx="1003397" cy="384924"/>
        </a:xfrm>
        <a:prstGeom prst="leftArrow">
          <a:avLst>
            <a:gd name="adj1" fmla="val 60000"/>
            <a:gd name="adj2" fmla="val 50000"/>
          </a:avLst>
        </a:prstGeom>
      </dsp:spPr>
      <dsp:style>
        <a:lnRef idx="0">
          <a:schemeClr val="dk1">
            <a:tint val="60000"/>
          </a:schemeClr>
        </a:lnRef>
        <a:fillRef idx="1">
          <a:schemeClr val="dk1">
            <a:tint val="60000"/>
          </a:schemeClr>
        </a:fillRef>
        <a:effectRef idx="0">
          <a:scrgbClr r="0" g="0" b="0"/>
        </a:effectRef>
        <a:fontRef idx="minor">
          <a:schemeClr val="lt1"/>
        </a:fontRef>
      </dsp:style>
      <dsp:txXfrm rot="-899999">
        <a:off x="3400254" y="1582930"/>
        <a:ext cx="1003397" cy="384924"/>
      </dsp:txXfrm>
    </dsp:sp>
    <dsp:sp modelId="{9345A2A1-58A0-4B89-A385-812F2CB90DB1}">
      <dsp:nvSpPr>
        <dsp:cNvPr id="11" name="Rounded Rectangle 10"/>
        <dsp:cNvSpPr/>
      </dsp:nvSpPr>
      <dsp:spPr bwMode="white">
        <a:xfrm>
          <a:off x="3773221" y="1124753"/>
          <a:ext cx="1283080" cy="1026464"/>
        </a:xfrm>
        <a:prstGeom prst="roundRect">
          <a:avLst>
            <a:gd name="adj" fmla="val 10000"/>
          </a:avLst>
        </a:prstGeom>
      </dsp:spPr>
      <dsp:style>
        <a:lnRef idx="2">
          <a:schemeClr val="dk1">
            <a:shade val="80000"/>
          </a:schemeClr>
        </a:lnRef>
        <a:fillRef idx="1">
          <a:schemeClr val="lt1"/>
        </a:fillRef>
        <a:effectRef idx="0">
          <a:scrgbClr r="0" g="0" b="0"/>
        </a:effectRef>
        <a:fontRef idx="minor">
          <a:schemeClr val="lt1"/>
        </a:fontRef>
      </dsp:style>
      <dsp:txBody>
        <a:bodyPr vert="horz" wrap="square" lIns="24765" tIns="24765" rIns="24765" bIns="2476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solidFill>
                <a:schemeClr val="dk1"/>
              </a:solidFill>
              <a:latin typeface="Times New Roman" panose="02020603050405020304" charset="0"/>
              <a:cs typeface="Times New Roman" panose="02020603050405020304" charset="0"/>
            </a:rPr>
            <a:t>Quản lý của nhà nước</a:t>
          </a:r>
          <a:endParaRPr lang="en-US" sz="1300">
            <a:solidFill>
              <a:schemeClr val="dk1"/>
            </a:solidFill>
            <a:latin typeface="Times New Roman" panose="02020603050405020304" charset="0"/>
            <a:cs typeface="Times New Roman" panose="02020603050405020304" charset="0"/>
          </a:endParaRPr>
        </a:p>
      </dsp:txBody>
      <dsp:txXfrm>
        <a:off x="3773221" y="1124753"/>
        <a:ext cx="1283080" cy="1026464"/>
      </dsp:txXfrm>
    </dsp:sp>
  </dsp:spTree>
</dsp:drawing>
</file>

<file path=word/diagrams/drawing19.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Group 1"/>
      <dsp:cNvGrpSpPr/>
    </dsp:nvGrpSpPr>
    <dsp:grpSpPr>
      <a:xfrm>
        <a:off x="0" y="0"/>
        <a:ext cx="6952615" cy="1753870"/>
        <a:chOff x="0" y="0"/>
        <a:chExt cx="6952615" cy="1753870"/>
      </a:xfrm>
    </dsp:grpSpPr>
    <dsp:sp modelId="{6A259130-4455-44E0-969B-948D1249687E}">
      <dsp:nvSpPr>
        <dsp:cNvPr id="5" name="Freeform 4"/>
        <dsp:cNvSpPr/>
      </dsp:nvSpPr>
      <dsp:spPr bwMode="white">
        <a:xfrm>
          <a:off x="845503" y="724740"/>
          <a:ext cx="2630805" cy="304391"/>
        </a:xfrm>
        <a:custGeom>
          <a:avLst/>
          <a:gdLst/>
          <a:ahLst/>
          <a:cxnLst/>
          <a:pathLst>
            <a:path w="4143" h="479">
              <a:moveTo>
                <a:pt x="4143" y="0"/>
              </a:moveTo>
              <a:lnTo>
                <a:pt x="4143" y="240"/>
              </a:lnTo>
              <a:lnTo>
                <a:pt x="0" y="240"/>
              </a:lnTo>
              <a:lnTo>
                <a:pt x="0" y="479"/>
              </a:lnTo>
            </a:path>
          </a:pathLst>
        </a:custGeom>
      </dsp:spPr>
      <dsp:style>
        <a:lnRef idx="2">
          <a:schemeClr val="dk1">
            <a:shade val="60000"/>
          </a:schemeClr>
        </a:lnRef>
        <a:fillRef idx="0">
          <a:schemeClr val="dk1"/>
        </a:fillRef>
        <a:effectRef idx="0">
          <a:scrgbClr r="0" g="0" b="0"/>
        </a:effectRef>
        <a:fontRef idx="minor"/>
      </dsp:style>
      <dsp:txXfrm>
        <a:off x="845503" y="724740"/>
        <a:ext cx="2630805" cy="304391"/>
      </dsp:txXfrm>
    </dsp:sp>
    <dsp:sp modelId="{F492B679-3C8C-4E72-95A8-8B81298826E7}">
      <dsp:nvSpPr>
        <dsp:cNvPr id="8" name="Freeform 7"/>
        <dsp:cNvSpPr/>
      </dsp:nvSpPr>
      <dsp:spPr bwMode="white">
        <a:xfrm>
          <a:off x="2599373" y="724740"/>
          <a:ext cx="876935" cy="304391"/>
        </a:xfrm>
        <a:custGeom>
          <a:avLst/>
          <a:gdLst/>
          <a:ahLst/>
          <a:cxnLst/>
          <a:pathLst>
            <a:path w="1381" h="479">
              <a:moveTo>
                <a:pt x="1381" y="0"/>
              </a:moveTo>
              <a:lnTo>
                <a:pt x="1381" y="240"/>
              </a:lnTo>
              <a:lnTo>
                <a:pt x="0" y="240"/>
              </a:lnTo>
              <a:lnTo>
                <a:pt x="0" y="479"/>
              </a:lnTo>
            </a:path>
          </a:pathLst>
        </a:custGeom>
      </dsp:spPr>
      <dsp:style>
        <a:lnRef idx="2">
          <a:schemeClr val="dk1">
            <a:shade val="60000"/>
          </a:schemeClr>
        </a:lnRef>
        <a:fillRef idx="0">
          <a:schemeClr val="dk1"/>
        </a:fillRef>
        <a:effectRef idx="0">
          <a:scrgbClr r="0" g="0" b="0"/>
        </a:effectRef>
        <a:fontRef idx="minor"/>
      </dsp:style>
      <dsp:txXfrm>
        <a:off x="2599373" y="724740"/>
        <a:ext cx="876935" cy="304391"/>
      </dsp:txXfrm>
    </dsp:sp>
    <dsp:sp modelId="{AB3A8128-6C86-49B7-B5CC-0153888815E5}">
      <dsp:nvSpPr>
        <dsp:cNvPr id="11" name="Freeform 10"/>
        <dsp:cNvSpPr/>
      </dsp:nvSpPr>
      <dsp:spPr bwMode="white">
        <a:xfrm>
          <a:off x="3476308" y="724740"/>
          <a:ext cx="876935" cy="304391"/>
        </a:xfrm>
        <a:custGeom>
          <a:avLst/>
          <a:gdLst/>
          <a:ahLst/>
          <a:cxnLst/>
          <a:pathLst>
            <a:path w="1381" h="479">
              <a:moveTo>
                <a:pt x="0" y="0"/>
              </a:moveTo>
              <a:lnTo>
                <a:pt x="0" y="240"/>
              </a:lnTo>
              <a:lnTo>
                <a:pt x="1381" y="240"/>
              </a:lnTo>
              <a:lnTo>
                <a:pt x="1381" y="479"/>
              </a:lnTo>
            </a:path>
          </a:pathLst>
        </a:custGeom>
      </dsp:spPr>
      <dsp:style>
        <a:lnRef idx="2">
          <a:schemeClr val="dk1">
            <a:shade val="60000"/>
          </a:schemeClr>
        </a:lnRef>
        <a:fillRef idx="0">
          <a:schemeClr val="dk1"/>
        </a:fillRef>
        <a:effectRef idx="0">
          <a:scrgbClr r="0" g="0" b="0"/>
        </a:effectRef>
        <a:fontRef idx="minor"/>
      </dsp:style>
      <dsp:txXfrm>
        <a:off x="3476308" y="724740"/>
        <a:ext cx="876935" cy="304391"/>
      </dsp:txXfrm>
    </dsp:sp>
    <dsp:sp modelId="{5418FF67-93F6-40FB-B6D8-B6AF2D23D1AA}">
      <dsp:nvSpPr>
        <dsp:cNvPr id="14" name="Freeform 13"/>
        <dsp:cNvSpPr/>
      </dsp:nvSpPr>
      <dsp:spPr bwMode="white">
        <a:xfrm>
          <a:off x="3476308" y="724740"/>
          <a:ext cx="2630805" cy="304391"/>
        </a:xfrm>
        <a:custGeom>
          <a:avLst/>
          <a:gdLst/>
          <a:ahLst/>
          <a:cxnLst/>
          <a:pathLst>
            <a:path w="4143" h="479">
              <a:moveTo>
                <a:pt x="0" y="0"/>
              </a:moveTo>
              <a:lnTo>
                <a:pt x="0" y="240"/>
              </a:lnTo>
              <a:lnTo>
                <a:pt x="4143" y="240"/>
              </a:lnTo>
              <a:lnTo>
                <a:pt x="4143" y="479"/>
              </a:lnTo>
            </a:path>
          </a:pathLst>
        </a:custGeom>
      </dsp:spPr>
      <dsp:style>
        <a:lnRef idx="2">
          <a:schemeClr val="dk1">
            <a:shade val="60000"/>
          </a:schemeClr>
        </a:lnRef>
        <a:fillRef idx="0">
          <a:schemeClr val="dk1"/>
        </a:fillRef>
        <a:effectRef idx="0">
          <a:scrgbClr r="0" g="0" b="0"/>
        </a:effectRef>
        <a:fontRef idx="minor"/>
      </dsp:style>
      <dsp:txXfrm>
        <a:off x="3476308" y="724740"/>
        <a:ext cx="2630805" cy="304391"/>
      </dsp:txXfrm>
    </dsp:sp>
    <dsp:sp modelId="{AE79172D-D441-42BB-84EA-E3D989670DED}">
      <dsp:nvSpPr>
        <dsp:cNvPr id="3" name="Rectangles 2"/>
        <dsp:cNvSpPr/>
      </dsp:nvSpPr>
      <dsp:spPr bwMode="white">
        <a:xfrm>
          <a:off x="2751568" y="0"/>
          <a:ext cx="1449479" cy="724740"/>
        </a:xfrm>
        <a:prstGeom prst="rect">
          <a:avLst/>
        </a:prstGeom>
      </dsp:spPr>
      <dsp:style>
        <a:lnRef idx="2">
          <a:schemeClr val="dk1">
            <a:shade val="80000"/>
          </a:schemeClr>
        </a:lnRef>
        <a:fillRef idx="1">
          <a:schemeClr val="lt1"/>
        </a:fillRef>
        <a:effectRef idx="0">
          <a:scrgbClr r="0" g="0" b="0"/>
        </a:effectRef>
        <a:fontRef idx="minor">
          <a:schemeClr val="lt1"/>
        </a:fontRef>
      </dsp:style>
      <dsp:txBody>
        <a:bodyPr vert="horz" wrap="square" lIns="10160" tIns="10160" rIns="10160" bIns="10160"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600">
              <a:solidFill>
                <a:schemeClr val="dk1"/>
              </a:solidFill>
              <a:latin typeface="Times New Roman" panose="02020603050405020304" charset="0"/>
              <a:cs typeface="Times New Roman" panose="02020603050405020304" charset="0"/>
            </a:rPr>
            <a:t>Tác dụng của KTTT</a:t>
          </a:r>
          <a:endParaRPr lang="en-US" sz="1600">
            <a:solidFill>
              <a:schemeClr val="dk1"/>
            </a:solidFill>
            <a:latin typeface="Times New Roman" panose="02020603050405020304" charset="0"/>
            <a:cs typeface="Times New Roman" panose="02020603050405020304" charset="0"/>
          </a:endParaRPr>
        </a:p>
      </dsp:txBody>
      <dsp:txXfrm>
        <a:off x="2751568" y="0"/>
        <a:ext cx="1449479" cy="724740"/>
      </dsp:txXfrm>
    </dsp:sp>
    <dsp:sp modelId="{43B7C837-49D6-40CE-BBAB-953D9E4BA7ED}">
      <dsp:nvSpPr>
        <dsp:cNvPr id="6" name="Rectangles 5"/>
        <dsp:cNvSpPr/>
      </dsp:nvSpPr>
      <dsp:spPr bwMode="white">
        <a:xfrm>
          <a:off x="120763" y="1029130"/>
          <a:ext cx="1449479" cy="724740"/>
        </a:xfrm>
        <a:prstGeom prst="rect">
          <a:avLst/>
        </a:prstGeom>
      </dsp:spPr>
      <dsp:style>
        <a:lnRef idx="2">
          <a:schemeClr val="dk1">
            <a:shade val="80000"/>
          </a:schemeClr>
        </a:lnRef>
        <a:fillRef idx="1">
          <a:schemeClr val="lt1"/>
        </a:fillRef>
        <a:effectRef idx="0">
          <a:scrgbClr r="0" g="0" b="0"/>
        </a:effectRef>
        <a:fontRef idx="minor">
          <a:schemeClr val="lt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solidFill>
                <a:schemeClr val="dk1"/>
              </a:solidFill>
              <a:latin typeface="Times New Roman" panose="02020603050405020304" charset="0"/>
              <a:cs typeface="Times New Roman" panose="02020603050405020304" charset="0"/>
            </a:rPr>
            <a:t>Tạo động lực phát triển LLSX</a:t>
          </a:r>
          <a:endParaRPr lang="en-US" sz="1300">
            <a:solidFill>
              <a:schemeClr val="dk1"/>
            </a:solidFill>
            <a:latin typeface="Times New Roman" panose="02020603050405020304" charset="0"/>
            <a:cs typeface="Times New Roman" panose="02020603050405020304" charset="0"/>
          </a:endParaRPr>
        </a:p>
      </dsp:txBody>
      <dsp:txXfrm>
        <a:off x="120763" y="1029130"/>
        <a:ext cx="1449479" cy="724740"/>
      </dsp:txXfrm>
    </dsp:sp>
    <dsp:sp modelId="{08A0D1D2-3A20-4D63-8E35-B7C8B6B16D48}">
      <dsp:nvSpPr>
        <dsp:cNvPr id="9" name="Rectangles 8"/>
        <dsp:cNvSpPr/>
      </dsp:nvSpPr>
      <dsp:spPr bwMode="white">
        <a:xfrm>
          <a:off x="1874633" y="1029130"/>
          <a:ext cx="1449479" cy="724740"/>
        </a:xfrm>
        <a:prstGeom prst="rect">
          <a:avLst/>
        </a:prstGeom>
      </dsp:spPr>
      <dsp:style>
        <a:lnRef idx="2">
          <a:schemeClr val="dk1">
            <a:shade val="80000"/>
          </a:schemeClr>
        </a:lnRef>
        <a:fillRef idx="1">
          <a:schemeClr val="lt1"/>
        </a:fillRef>
        <a:effectRef idx="0">
          <a:scrgbClr r="0" g="0" b="0"/>
        </a:effectRef>
        <a:fontRef idx="minor">
          <a:schemeClr val="lt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solidFill>
                <a:schemeClr val="dk1"/>
              </a:solidFill>
              <a:latin typeface="Times New Roman" panose="02020603050405020304" charset="0"/>
              <a:cs typeface="Times New Roman" panose="02020603050405020304" charset="0"/>
            </a:rPr>
            <a:t>Kích thích tính năng động sáng tạo của chủ thể sản xuất</a:t>
          </a:r>
          <a:endParaRPr lang="en-US" sz="1300">
            <a:solidFill>
              <a:schemeClr val="dk1"/>
            </a:solidFill>
            <a:latin typeface="Times New Roman" panose="02020603050405020304" charset="0"/>
            <a:cs typeface="Times New Roman" panose="02020603050405020304" charset="0"/>
          </a:endParaRPr>
        </a:p>
      </dsp:txBody>
      <dsp:txXfrm>
        <a:off x="1874633" y="1029130"/>
        <a:ext cx="1449479" cy="724740"/>
      </dsp:txXfrm>
    </dsp:sp>
    <dsp:sp modelId="{7D64F4A3-0E55-47AC-A59B-9D5A9DC25552}">
      <dsp:nvSpPr>
        <dsp:cNvPr id="12" name="Rectangles 11"/>
        <dsp:cNvSpPr/>
      </dsp:nvSpPr>
      <dsp:spPr bwMode="white">
        <a:xfrm>
          <a:off x="3628503" y="1029130"/>
          <a:ext cx="1449479" cy="724740"/>
        </a:xfrm>
        <a:prstGeom prst="rect">
          <a:avLst/>
        </a:prstGeom>
      </dsp:spPr>
      <dsp:style>
        <a:lnRef idx="2">
          <a:schemeClr val="dk1">
            <a:shade val="80000"/>
          </a:schemeClr>
        </a:lnRef>
        <a:fillRef idx="1">
          <a:schemeClr val="lt1"/>
        </a:fillRef>
        <a:effectRef idx="0">
          <a:scrgbClr r="0" g="0" b="0"/>
        </a:effectRef>
        <a:fontRef idx="minor">
          <a:schemeClr val="lt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solidFill>
                <a:schemeClr val="dk1"/>
              </a:solidFill>
              <a:latin typeface="Times New Roman" panose="02020603050405020304" charset="0"/>
              <a:cs typeface="Times New Roman" panose="02020603050405020304" charset="0"/>
            </a:rPr>
            <a:t>Thúc đẩy phân công lao động sáng tạo </a:t>
          </a:r>
          <a:endParaRPr lang="en-US" sz="1300">
            <a:solidFill>
              <a:schemeClr val="dk1"/>
            </a:solidFill>
            <a:latin typeface="Times New Roman" panose="02020603050405020304" charset="0"/>
            <a:cs typeface="Times New Roman" panose="02020603050405020304" charset="0"/>
          </a:endParaRPr>
        </a:p>
      </dsp:txBody>
      <dsp:txXfrm>
        <a:off x="3628503" y="1029130"/>
        <a:ext cx="1449479" cy="724740"/>
      </dsp:txXfrm>
    </dsp:sp>
    <dsp:sp modelId="{91A8DEA1-3BC0-4BC8-9FDD-144284DFA59C}">
      <dsp:nvSpPr>
        <dsp:cNvPr id="15" name="Rectangles 14"/>
        <dsp:cNvSpPr/>
      </dsp:nvSpPr>
      <dsp:spPr bwMode="white">
        <a:xfrm>
          <a:off x="5382373" y="1029130"/>
          <a:ext cx="1449479" cy="724740"/>
        </a:xfrm>
        <a:prstGeom prst="rect">
          <a:avLst/>
        </a:prstGeom>
      </dsp:spPr>
      <dsp:style>
        <a:lnRef idx="2">
          <a:schemeClr val="dk1">
            <a:shade val="80000"/>
          </a:schemeClr>
        </a:lnRef>
        <a:fillRef idx="1">
          <a:schemeClr val="lt1"/>
        </a:fillRef>
        <a:effectRef idx="0">
          <a:scrgbClr r="0" g="0" b="0"/>
        </a:effectRef>
        <a:fontRef idx="minor">
          <a:schemeClr val="lt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solidFill>
                <a:schemeClr val="dk1"/>
              </a:solidFill>
              <a:latin typeface="Times New Roman" panose="02020603050405020304" charset="0"/>
              <a:cs typeface="Times New Roman" panose="02020603050405020304" charset="0"/>
            </a:rPr>
            <a:t>Thúc đẩy quá trình tích tụ và tập trung sản xuất</a:t>
          </a:r>
          <a:endParaRPr lang="en-US" sz="1300">
            <a:solidFill>
              <a:schemeClr val="dk1"/>
            </a:solidFill>
            <a:latin typeface="Times New Roman" panose="02020603050405020304" charset="0"/>
            <a:cs typeface="Times New Roman" panose="02020603050405020304" charset="0"/>
          </a:endParaRPr>
        </a:p>
      </dsp:txBody>
      <dsp:txXfrm>
        <a:off x="5382373" y="1029130"/>
        <a:ext cx="1449479" cy="724740"/>
      </dsp:txXfrm>
    </dsp:sp>
    <dsp:sp modelId="{86420519-308D-4A6A-8FEA-6FB2E39BA448}">
      <dsp:nvSpPr>
        <dsp:cNvPr id="4" name="Rectangles 3" hidden="1"/>
        <dsp:cNvSpPr/>
      </dsp:nvSpPr>
      <dsp:spPr>
        <a:xfrm>
          <a:off x="2751568" y="0"/>
          <a:ext cx="289896" cy="724740"/>
        </a:xfrm>
        <a:prstGeom prst="rect">
          <a:avLst/>
        </a:prstGeom>
      </dsp:spPr>
      <dsp:txXfrm>
        <a:off x="2751568" y="0"/>
        <a:ext cx="289896" cy="724740"/>
      </dsp:txXfrm>
    </dsp:sp>
    <dsp:sp modelId="{9A037140-9B69-4B9F-A134-F2F2EB0F2E32}">
      <dsp:nvSpPr>
        <dsp:cNvPr id="7" name="Rectangles 6" hidden="1"/>
        <dsp:cNvSpPr/>
      </dsp:nvSpPr>
      <dsp:spPr>
        <a:xfrm>
          <a:off x="120763" y="1029130"/>
          <a:ext cx="289896" cy="724740"/>
        </a:xfrm>
        <a:prstGeom prst="rect">
          <a:avLst/>
        </a:prstGeom>
      </dsp:spPr>
      <dsp:txXfrm>
        <a:off x="120763" y="1029130"/>
        <a:ext cx="289896" cy="724740"/>
      </dsp:txXfrm>
    </dsp:sp>
    <dsp:sp modelId="{6238C53E-A961-488B-8FBD-6EC13507B069}">
      <dsp:nvSpPr>
        <dsp:cNvPr id="10" name="Rectangles 9" hidden="1"/>
        <dsp:cNvSpPr/>
      </dsp:nvSpPr>
      <dsp:spPr>
        <a:xfrm>
          <a:off x="1874633" y="1029130"/>
          <a:ext cx="289896" cy="724740"/>
        </a:xfrm>
        <a:prstGeom prst="rect">
          <a:avLst/>
        </a:prstGeom>
      </dsp:spPr>
      <dsp:txXfrm>
        <a:off x="1874633" y="1029130"/>
        <a:ext cx="289896" cy="724740"/>
      </dsp:txXfrm>
    </dsp:sp>
    <dsp:sp modelId="{5667CB49-EC34-46BC-AD2D-72F3BD95D049}">
      <dsp:nvSpPr>
        <dsp:cNvPr id="13" name="Rectangles 12" hidden="1"/>
        <dsp:cNvSpPr/>
      </dsp:nvSpPr>
      <dsp:spPr>
        <a:xfrm>
          <a:off x="3628503" y="1029130"/>
          <a:ext cx="289896" cy="724740"/>
        </a:xfrm>
        <a:prstGeom prst="rect">
          <a:avLst/>
        </a:prstGeom>
      </dsp:spPr>
      <dsp:txXfrm>
        <a:off x="3628503" y="1029130"/>
        <a:ext cx="289896" cy="724740"/>
      </dsp:txXfrm>
    </dsp:sp>
    <dsp:sp modelId="{A0EA3498-9744-42C5-B509-1BAF7A12F775}">
      <dsp:nvSpPr>
        <dsp:cNvPr id="16" name="Rectangles 15" hidden="1"/>
        <dsp:cNvSpPr/>
      </dsp:nvSpPr>
      <dsp:spPr>
        <a:xfrm>
          <a:off x="5382373" y="1029130"/>
          <a:ext cx="289896" cy="724740"/>
        </a:xfrm>
        <a:prstGeom prst="rect">
          <a:avLst/>
        </a:prstGeom>
      </dsp:spPr>
      <dsp:txXfrm>
        <a:off x="5382373" y="1029130"/>
        <a:ext cx="289896" cy="7247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Group 1"/>
      <dsp:cNvGrpSpPr/>
    </dsp:nvGrpSpPr>
    <dsp:grpSpPr>
      <a:xfrm>
        <a:off x="0" y="0"/>
        <a:ext cx="7040880" cy="2591435"/>
        <a:chOff x="0" y="0"/>
        <a:chExt cx="7040880" cy="2591435"/>
      </a:xfrm>
    </dsp:grpSpPr>
    <dsp:sp modelId="{6A259130-4455-44E0-969B-948D1249687E}">
      <dsp:nvSpPr>
        <dsp:cNvPr id="5" name="Freeform 4"/>
        <dsp:cNvSpPr/>
      </dsp:nvSpPr>
      <dsp:spPr bwMode="white">
        <a:xfrm>
          <a:off x="3520440" y="1136043"/>
          <a:ext cx="2760086" cy="319349"/>
        </a:xfrm>
        <a:custGeom>
          <a:avLst/>
          <a:gdLst/>
          <a:ahLst/>
          <a:cxnLst/>
          <a:pathLst>
            <a:path w="4347" h="503">
              <a:moveTo>
                <a:pt x="0" y="0"/>
              </a:moveTo>
              <a:lnTo>
                <a:pt x="0" y="251"/>
              </a:lnTo>
              <a:lnTo>
                <a:pt x="4347" y="251"/>
              </a:lnTo>
              <a:lnTo>
                <a:pt x="4347" y="503"/>
              </a:lnTo>
            </a:path>
          </a:pathLst>
        </a:custGeom>
      </dsp:spPr>
      <dsp:style>
        <a:lnRef idx="2">
          <a:schemeClr val="accent1">
            <a:shade val="60000"/>
          </a:schemeClr>
        </a:lnRef>
        <a:fillRef idx="0">
          <a:schemeClr val="accent1"/>
        </a:fillRef>
        <a:effectRef idx="0">
          <a:scrgbClr r="0" g="0" b="0"/>
        </a:effectRef>
        <a:fontRef idx="minor"/>
      </dsp:style>
      <dsp:txXfrm>
        <a:off x="3520440" y="1136043"/>
        <a:ext cx="2760086" cy="319349"/>
      </dsp:txXfrm>
    </dsp:sp>
    <dsp:sp modelId="{F492B679-3C8C-4E72-95A8-8B81298826E7}">
      <dsp:nvSpPr>
        <dsp:cNvPr id="8" name="Freeform 7"/>
        <dsp:cNvSpPr/>
      </dsp:nvSpPr>
      <dsp:spPr bwMode="white">
        <a:xfrm>
          <a:off x="3520440" y="1136043"/>
          <a:ext cx="920029" cy="319349"/>
        </a:xfrm>
        <a:custGeom>
          <a:avLst/>
          <a:gdLst/>
          <a:ahLst/>
          <a:cxnLst/>
          <a:pathLst>
            <a:path w="1449" h="503">
              <a:moveTo>
                <a:pt x="0" y="0"/>
              </a:moveTo>
              <a:lnTo>
                <a:pt x="0" y="251"/>
              </a:lnTo>
              <a:lnTo>
                <a:pt x="1449" y="251"/>
              </a:lnTo>
              <a:lnTo>
                <a:pt x="1449" y="503"/>
              </a:lnTo>
            </a:path>
          </a:pathLst>
        </a:custGeom>
      </dsp:spPr>
      <dsp:style>
        <a:lnRef idx="2">
          <a:schemeClr val="accent1">
            <a:shade val="60000"/>
          </a:schemeClr>
        </a:lnRef>
        <a:fillRef idx="0">
          <a:schemeClr val="accent1"/>
        </a:fillRef>
        <a:effectRef idx="0">
          <a:scrgbClr r="0" g="0" b="0"/>
        </a:effectRef>
        <a:fontRef idx="minor"/>
      </dsp:style>
      <dsp:txXfrm>
        <a:off x="3520440" y="1136043"/>
        <a:ext cx="920029" cy="319349"/>
      </dsp:txXfrm>
    </dsp:sp>
    <dsp:sp modelId="{AB3A8128-6C86-49B7-B5CC-0153888815E5}">
      <dsp:nvSpPr>
        <dsp:cNvPr id="11" name="Freeform 10"/>
        <dsp:cNvSpPr/>
      </dsp:nvSpPr>
      <dsp:spPr bwMode="white">
        <a:xfrm>
          <a:off x="2600411" y="1136043"/>
          <a:ext cx="920029" cy="319349"/>
        </a:xfrm>
        <a:custGeom>
          <a:avLst/>
          <a:gdLst/>
          <a:ahLst/>
          <a:cxnLst/>
          <a:pathLst>
            <a:path w="1449" h="503">
              <a:moveTo>
                <a:pt x="1449" y="0"/>
              </a:moveTo>
              <a:lnTo>
                <a:pt x="1449" y="251"/>
              </a:lnTo>
              <a:lnTo>
                <a:pt x="0" y="251"/>
              </a:lnTo>
              <a:lnTo>
                <a:pt x="0" y="503"/>
              </a:lnTo>
            </a:path>
          </a:pathLst>
        </a:custGeom>
      </dsp:spPr>
      <dsp:style>
        <a:lnRef idx="2">
          <a:schemeClr val="accent1">
            <a:shade val="60000"/>
          </a:schemeClr>
        </a:lnRef>
        <a:fillRef idx="0">
          <a:schemeClr val="accent1"/>
        </a:fillRef>
        <a:effectRef idx="0">
          <a:scrgbClr r="0" g="0" b="0"/>
        </a:effectRef>
        <a:fontRef idx="minor"/>
      </dsp:style>
      <dsp:txXfrm>
        <a:off x="2600411" y="1136043"/>
        <a:ext cx="920029" cy="319349"/>
      </dsp:txXfrm>
    </dsp:sp>
    <dsp:sp modelId="{26A5F505-EA68-4C95-BB7B-D4B7D2FFED0F}">
      <dsp:nvSpPr>
        <dsp:cNvPr id="14" name="Freeform 13"/>
        <dsp:cNvSpPr/>
      </dsp:nvSpPr>
      <dsp:spPr bwMode="white">
        <a:xfrm>
          <a:off x="760354" y="1136043"/>
          <a:ext cx="2760086" cy="319349"/>
        </a:xfrm>
        <a:custGeom>
          <a:avLst/>
          <a:gdLst/>
          <a:ahLst/>
          <a:cxnLst/>
          <a:pathLst>
            <a:path w="4347" h="503">
              <a:moveTo>
                <a:pt x="4347" y="0"/>
              </a:moveTo>
              <a:lnTo>
                <a:pt x="4347" y="251"/>
              </a:lnTo>
              <a:lnTo>
                <a:pt x="0" y="251"/>
              </a:lnTo>
              <a:lnTo>
                <a:pt x="0" y="503"/>
              </a:lnTo>
            </a:path>
          </a:pathLst>
        </a:custGeom>
      </dsp:spPr>
      <dsp:style>
        <a:lnRef idx="2">
          <a:schemeClr val="accent1">
            <a:shade val="60000"/>
          </a:schemeClr>
        </a:lnRef>
        <a:fillRef idx="0">
          <a:schemeClr val="accent1"/>
        </a:fillRef>
        <a:effectRef idx="0">
          <a:scrgbClr r="0" g="0" b="0"/>
        </a:effectRef>
        <a:fontRef idx="minor"/>
      </dsp:style>
      <dsp:txXfrm>
        <a:off x="760354" y="1136043"/>
        <a:ext cx="2760086" cy="319349"/>
      </dsp:txXfrm>
    </dsp:sp>
    <dsp:sp modelId="{AE79172D-D441-42BB-84EA-E3D989670DED}">
      <dsp:nvSpPr>
        <dsp:cNvPr id="3" name="Rectangles 2"/>
        <dsp:cNvSpPr/>
      </dsp:nvSpPr>
      <dsp:spPr bwMode="white">
        <a:xfrm>
          <a:off x="2760086" y="375689"/>
          <a:ext cx="1520708" cy="760354"/>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latin typeface="Times New Roman" panose="02020603050405020304" charset="0"/>
              <a:cs typeface="Times New Roman" panose="02020603050405020304" charset="0"/>
            </a:rPr>
            <a:t>Chủ nghĩa trọng </a:t>
          </a:r>
          <a:r>
            <a:rPr lang="en-US" sz="1300">
              <a:latin typeface="Times New Roman" panose="02020603050405020304" charset="0"/>
              <a:cs typeface="Times New Roman" panose="02020603050405020304" charset="0"/>
            </a:rPr>
            <a:t>nông</a:t>
          </a:r>
          <a:endParaRPr lang="en-US" sz="1300">
            <a:latin typeface="Times New Roman" panose="02020603050405020304" charset="0"/>
            <a:cs typeface="Times New Roman" panose="02020603050405020304" charset="0"/>
          </a:endParaRPr>
        </a:p>
      </dsp:txBody>
      <dsp:txXfrm>
        <a:off x="2760086" y="375689"/>
        <a:ext cx="1520708" cy="760354"/>
      </dsp:txXfrm>
    </dsp:sp>
    <dsp:sp modelId="{43B7C837-49D6-40CE-BBAB-953D9E4BA7ED}">
      <dsp:nvSpPr>
        <dsp:cNvPr id="6" name="Rectangles 5"/>
        <dsp:cNvSpPr/>
      </dsp:nvSpPr>
      <dsp:spPr bwMode="white">
        <a:xfrm>
          <a:off x="5520172" y="1455392"/>
          <a:ext cx="1520708" cy="760354"/>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latin typeface="Times New Roman" panose="02020603050405020304" charset="0"/>
              <a:cs typeface="Times New Roman" panose="02020603050405020304" charset="0"/>
            </a:rPr>
            <a:t>Dựa trên nền tảng: học thuyết trật tự tự nhiên</a:t>
          </a:r>
          <a:endParaRPr lang="en-US" sz="1300">
            <a:latin typeface="Times New Roman" panose="02020603050405020304" charset="0"/>
            <a:cs typeface="Times New Roman" panose="02020603050405020304" charset="0"/>
          </a:endParaRPr>
        </a:p>
      </dsp:txBody>
      <dsp:txXfrm>
        <a:off x="5520172" y="1455392"/>
        <a:ext cx="1520708" cy="760354"/>
      </dsp:txXfrm>
    </dsp:sp>
    <dsp:sp modelId="{08A0D1D2-3A20-4D63-8E35-B7C8B6B16D48}">
      <dsp:nvSpPr>
        <dsp:cNvPr id="9" name="Rectangles 8"/>
        <dsp:cNvSpPr/>
      </dsp:nvSpPr>
      <dsp:spPr bwMode="white">
        <a:xfrm>
          <a:off x="3680114" y="1455392"/>
          <a:ext cx="1520708" cy="760354"/>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latin typeface="Times New Roman" panose="02020603050405020304" charset="0"/>
              <a:cs typeface="Times New Roman" panose="02020603050405020304" charset="0"/>
            </a:rPr>
            <a:t>Đối tượng: lĩnh vực </a:t>
          </a:r>
          <a:r>
            <a:rPr lang="en-US" sz="1300">
              <a:latin typeface="Times New Roman" panose="02020603050405020304" charset="0"/>
              <a:cs typeface="Times New Roman" panose="02020603050405020304" charset="0"/>
            </a:rPr>
            <a:t>sản xuất</a:t>
          </a:r>
          <a:endParaRPr lang="en-US" sz="1300">
            <a:latin typeface="Times New Roman" panose="02020603050405020304" charset="0"/>
            <a:cs typeface="Times New Roman" panose="02020603050405020304" charset="0"/>
          </a:endParaRPr>
        </a:p>
      </dsp:txBody>
      <dsp:txXfrm>
        <a:off x="3680114" y="1455392"/>
        <a:ext cx="1520708" cy="760354"/>
      </dsp:txXfrm>
    </dsp:sp>
    <dsp:sp modelId="{7D64F4A3-0E55-47AC-A59B-9D5A9DC25552}">
      <dsp:nvSpPr>
        <dsp:cNvPr id="12" name="Rectangles 11"/>
        <dsp:cNvSpPr/>
      </dsp:nvSpPr>
      <dsp:spPr bwMode="white">
        <a:xfrm>
          <a:off x="1840057" y="1455392"/>
          <a:ext cx="1520708" cy="760354"/>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t" anchorCtr="0"/>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pPr>
          <a:r>
            <a:rPr lang="en-US" sz="1300">
              <a:latin typeface="Times New Roman" panose="02020603050405020304" charset="0"/>
              <a:cs typeface="Times New Roman" panose="02020603050405020304" charset="0"/>
            </a:rPr>
            <a:t>Đại biểu: </a:t>
          </a:r>
          <a:r>
            <a:rPr lang="en-US" sz="1300">
              <a:latin typeface="Times New Roman" panose="02020603050405020304" charset="0"/>
              <a:cs typeface="Times New Roman" panose="02020603050405020304" charset="0"/>
            </a:rPr>
            <a:t>F. Quesney </a:t>
          </a:r>
          <a:r>
            <a:rPr lang="en-US" sz="1300">
              <a:latin typeface="Times New Roman" panose="02020603050405020304" charset="0"/>
              <a:cs typeface="Times New Roman" panose="02020603050405020304" charset="0"/>
            </a:rPr>
            <a:t>và A.R.J Turgot</a:t>
          </a:r>
          <a:endParaRPr lang="en-US" sz="1300">
            <a:latin typeface="Times New Roman" panose="02020603050405020304" charset="0"/>
            <a:cs typeface="Times New Roman" panose="02020603050405020304" charset="0"/>
          </a:endParaRPr>
        </a:p>
        <a:p>
          <a:pPr lvl="0">
            <a:lnSpc>
              <a:spcPct val="100000"/>
            </a:lnSpc>
            <a:spcBef>
              <a:spcPct val="0"/>
            </a:spcBef>
            <a:spcAft>
              <a:spcPct val="35000"/>
            </a:spcAft>
          </a:pPr>
          <a:r>
            <a:rPr lang="en-US" sz="1300">
              <a:latin typeface="Times New Roman" panose="02020603050405020304" charset="0"/>
              <a:cs typeface="Times New Roman" panose="02020603050405020304" charset="0"/>
            </a:rPr>
            <a:t> </a:t>
          </a:r>
          <a:endParaRPr lang="en-US" sz="1300">
            <a:latin typeface="Times New Roman" panose="02020603050405020304" charset="0"/>
            <a:cs typeface="Times New Roman" panose="02020603050405020304" charset="0"/>
          </a:endParaRPr>
        </a:p>
      </dsp:txBody>
      <dsp:txXfrm>
        <a:off x="1840057" y="1455392"/>
        <a:ext cx="1520708" cy="760354"/>
      </dsp:txXfrm>
    </dsp:sp>
    <dsp:sp modelId="{599267D3-4CBF-4AA9-AD4B-9D086173AD10}">
      <dsp:nvSpPr>
        <dsp:cNvPr id="15" name="Rectangles 14"/>
        <dsp:cNvSpPr/>
      </dsp:nvSpPr>
      <dsp:spPr bwMode="white">
        <a:xfrm>
          <a:off x="0" y="1455392"/>
          <a:ext cx="1520708" cy="760354"/>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latin typeface="Times New Roman" panose="02020603050405020304" charset="0"/>
              <a:cs typeface="Times New Roman" panose="02020603050405020304" charset="0"/>
            </a:rPr>
            <a:t>Từ thế kỉ XVII - XVIII</a:t>
          </a:r>
          <a:endParaRPr lang="en-US" sz="1300">
            <a:latin typeface="Times New Roman" panose="02020603050405020304" charset="0"/>
            <a:cs typeface="Times New Roman" panose="02020603050405020304" charset="0"/>
          </a:endParaRPr>
        </a:p>
      </dsp:txBody>
      <dsp:txXfrm>
        <a:off x="0" y="1455392"/>
        <a:ext cx="1520708" cy="760354"/>
      </dsp:txXfrm>
    </dsp:sp>
    <dsp:sp modelId="{86420519-308D-4A6A-8FEA-6FB2E39BA448}">
      <dsp:nvSpPr>
        <dsp:cNvPr id="4" name="Rectangles 3" hidden="1"/>
        <dsp:cNvSpPr/>
      </dsp:nvSpPr>
      <dsp:spPr>
        <a:xfrm>
          <a:off x="2760086" y="375689"/>
          <a:ext cx="304142" cy="760354"/>
        </a:xfrm>
        <a:prstGeom prst="rect">
          <a:avLst/>
        </a:prstGeom>
      </dsp:spPr>
      <dsp:txXfrm>
        <a:off x="2760086" y="375689"/>
        <a:ext cx="304142" cy="760354"/>
      </dsp:txXfrm>
    </dsp:sp>
    <dsp:sp modelId="{9A037140-9B69-4B9F-A134-F2F2EB0F2E32}">
      <dsp:nvSpPr>
        <dsp:cNvPr id="7" name="Rectangles 6" hidden="1"/>
        <dsp:cNvSpPr/>
      </dsp:nvSpPr>
      <dsp:spPr>
        <a:xfrm>
          <a:off x="5520172" y="1455392"/>
          <a:ext cx="304142" cy="760354"/>
        </a:xfrm>
        <a:prstGeom prst="rect">
          <a:avLst/>
        </a:prstGeom>
      </dsp:spPr>
      <dsp:txXfrm>
        <a:off x="5520172" y="1455392"/>
        <a:ext cx="304142" cy="760354"/>
      </dsp:txXfrm>
    </dsp:sp>
    <dsp:sp modelId="{6238C53E-A961-488B-8FBD-6EC13507B069}">
      <dsp:nvSpPr>
        <dsp:cNvPr id="10" name="Rectangles 9" hidden="1"/>
        <dsp:cNvSpPr/>
      </dsp:nvSpPr>
      <dsp:spPr>
        <a:xfrm>
          <a:off x="3680114" y="1455392"/>
          <a:ext cx="304142" cy="760354"/>
        </a:xfrm>
        <a:prstGeom prst="rect">
          <a:avLst/>
        </a:prstGeom>
      </dsp:spPr>
      <dsp:txXfrm>
        <a:off x="3680114" y="1455392"/>
        <a:ext cx="304142" cy="760354"/>
      </dsp:txXfrm>
    </dsp:sp>
    <dsp:sp modelId="{5667CB49-EC34-46BC-AD2D-72F3BD95D049}">
      <dsp:nvSpPr>
        <dsp:cNvPr id="13" name="Rectangles 12" hidden="1"/>
        <dsp:cNvSpPr/>
      </dsp:nvSpPr>
      <dsp:spPr>
        <a:xfrm>
          <a:off x="1840057" y="1455392"/>
          <a:ext cx="304142" cy="760354"/>
        </a:xfrm>
        <a:prstGeom prst="rect">
          <a:avLst/>
        </a:prstGeom>
      </dsp:spPr>
      <dsp:txXfrm>
        <a:off x="1840057" y="1455392"/>
        <a:ext cx="304142" cy="760354"/>
      </dsp:txXfrm>
    </dsp:sp>
    <dsp:sp modelId="{B652C2BE-A00C-4E69-8BAA-E1287E8961D0}">
      <dsp:nvSpPr>
        <dsp:cNvPr id="16" name="Rectangles 15" hidden="1"/>
        <dsp:cNvSpPr/>
      </dsp:nvSpPr>
      <dsp:spPr>
        <a:xfrm>
          <a:off x="0" y="1455392"/>
          <a:ext cx="304142" cy="760354"/>
        </a:xfrm>
        <a:prstGeom prst="rect">
          <a:avLst/>
        </a:prstGeom>
      </dsp:spPr>
      <dsp:txXfrm>
        <a:off x="0" y="1455392"/>
        <a:ext cx="304142" cy="760354"/>
      </dsp:txXfrm>
    </dsp:sp>
  </dsp:spTree>
</dsp:drawing>
</file>

<file path=word/diagrams/drawing3.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Group 1"/>
      <dsp:cNvGrpSpPr/>
    </dsp:nvGrpSpPr>
    <dsp:grpSpPr>
      <a:xfrm>
        <a:off x="0" y="0"/>
        <a:ext cx="7040880" cy="2591435"/>
        <a:chOff x="0" y="0"/>
        <a:chExt cx="7040880" cy="2591435"/>
      </a:xfrm>
    </dsp:grpSpPr>
    <dsp:sp modelId="{6A259130-4455-44E0-969B-948D1249687E}">
      <dsp:nvSpPr>
        <dsp:cNvPr id="5" name="Freeform 4"/>
        <dsp:cNvSpPr/>
      </dsp:nvSpPr>
      <dsp:spPr bwMode="white">
        <a:xfrm>
          <a:off x="3520440" y="1136043"/>
          <a:ext cx="2760086" cy="319349"/>
        </a:xfrm>
        <a:custGeom>
          <a:avLst/>
          <a:gdLst/>
          <a:ahLst/>
          <a:cxnLst/>
          <a:pathLst>
            <a:path w="4347" h="503">
              <a:moveTo>
                <a:pt x="0" y="0"/>
              </a:moveTo>
              <a:lnTo>
                <a:pt x="0" y="251"/>
              </a:lnTo>
              <a:lnTo>
                <a:pt x="4347" y="251"/>
              </a:lnTo>
              <a:lnTo>
                <a:pt x="4347" y="503"/>
              </a:lnTo>
            </a:path>
          </a:pathLst>
        </a:custGeom>
      </dsp:spPr>
      <dsp:style>
        <a:lnRef idx="2">
          <a:schemeClr val="accent1">
            <a:shade val="60000"/>
          </a:schemeClr>
        </a:lnRef>
        <a:fillRef idx="0">
          <a:schemeClr val="accent1"/>
        </a:fillRef>
        <a:effectRef idx="0">
          <a:scrgbClr r="0" g="0" b="0"/>
        </a:effectRef>
        <a:fontRef idx="minor"/>
      </dsp:style>
      <dsp:txXfrm>
        <a:off x="3520440" y="1136043"/>
        <a:ext cx="2760086" cy="319349"/>
      </dsp:txXfrm>
    </dsp:sp>
    <dsp:sp modelId="{F492B679-3C8C-4E72-95A8-8B81298826E7}">
      <dsp:nvSpPr>
        <dsp:cNvPr id="8" name="Freeform 7"/>
        <dsp:cNvSpPr/>
      </dsp:nvSpPr>
      <dsp:spPr bwMode="white">
        <a:xfrm>
          <a:off x="3520440" y="1136043"/>
          <a:ext cx="920029" cy="319349"/>
        </a:xfrm>
        <a:custGeom>
          <a:avLst/>
          <a:gdLst/>
          <a:ahLst/>
          <a:cxnLst/>
          <a:pathLst>
            <a:path w="1449" h="503">
              <a:moveTo>
                <a:pt x="0" y="0"/>
              </a:moveTo>
              <a:lnTo>
                <a:pt x="0" y="251"/>
              </a:lnTo>
              <a:lnTo>
                <a:pt x="1449" y="251"/>
              </a:lnTo>
              <a:lnTo>
                <a:pt x="1449" y="503"/>
              </a:lnTo>
            </a:path>
          </a:pathLst>
        </a:custGeom>
      </dsp:spPr>
      <dsp:style>
        <a:lnRef idx="2">
          <a:schemeClr val="accent1">
            <a:shade val="60000"/>
          </a:schemeClr>
        </a:lnRef>
        <a:fillRef idx="0">
          <a:schemeClr val="accent1"/>
        </a:fillRef>
        <a:effectRef idx="0">
          <a:scrgbClr r="0" g="0" b="0"/>
        </a:effectRef>
        <a:fontRef idx="minor"/>
      </dsp:style>
      <dsp:txXfrm>
        <a:off x="3520440" y="1136043"/>
        <a:ext cx="920029" cy="319349"/>
      </dsp:txXfrm>
    </dsp:sp>
    <dsp:sp modelId="{AB3A8128-6C86-49B7-B5CC-0153888815E5}">
      <dsp:nvSpPr>
        <dsp:cNvPr id="11" name="Freeform 10"/>
        <dsp:cNvSpPr/>
      </dsp:nvSpPr>
      <dsp:spPr bwMode="white">
        <a:xfrm>
          <a:off x="2600411" y="1136043"/>
          <a:ext cx="920029" cy="319349"/>
        </a:xfrm>
        <a:custGeom>
          <a:avLst/>
          <a:gdLst/>
          <a:ahLst/>
          <a:cxnLst/>
          <a:pathLst>
            <a:path w="1449" h="503">
              <a:moveTo>
                <a:pt x="1449" y="0"/>
              </a:moveTo>
              <a:lnTo>
                <a:pt x="1449" y="251"/>
              </a:lnTo>
              <a:lnTo>
                <a:pt x="0" y="251"/>
              </a:lnTo>
              <a:lnTo>
                <a:pt x="0" y="503"/>
              </a:lnTo>
            </a:path>
          </a:pathLst>
        </a:custGeom>
      </dsp:spPr>
      <dsp:style>
        <a:lnRef idx="2">
          <a:schemeClr val="accent1">
            <a:shade val="60000"/>
          </a:schemeClr>
        </a:lnRef>
        <a:fillRef idx="0">
          <a:schemeClr val="accent1"/>
        </a:fillRef>
        <a:effectRef idx="0">
          <a:scrgbClr r="0" g="0" b="0"/>
        </a:effectRef>
        <a:fontRef idx="minor"/>
      </dsp:style>
      <dsp:txXfrm>
        <a:off x="2600411" y="1136043"/>
        <a:ext cx="920029" cy="319349"/>
      </dsp:txXfrm>
    </dsp:sp>
    <dsp:sp modelId="{26A5F505-EA68-4C95-BB7B-D4B7D2FFED0F}">
      <dsp:nvSpPr>
        <dsp:cNvPr id="14" name="Freeform 13"/>
        <dsp:cNvSpPr/>
      </dsp:nvSpPr>
      <dsp:spPr bwMode="white">
        <a:xfrm>
          <a:off x="760354" y="1136043"/>
          <a:ext cx="2760086" cy="319349"/>
        </a:xfrm>
        <a:custGeom>
          <a:avLst/>
          <a:gdLst/>
          <a:ahLst/>
          <a:cxnLst/>
          <a:pathLst>
            <a:path w="4347" h="503">
              <a:moveTo>
                <a:pt x="4347" y="0"/>
              </a:moveTo>
              <a:lnTo>
                <a:pt x="4347" y="251"/>
              </a:lnTo>
              <a:lnTo>
                <a:pt x="0" y="251"/>
              </a:lnTo>
              <a:lnTo>
                <a:pt x="0" y="503"/>
              </a:lnTo>
            </a:path>
          </a:pathLst>
        </a:custGeom>
      </dsp:spPr>
      <dsp:style>
        <a:lnRef idx="2">
          <a:schemeClr val="accent1">
            <a:shade val="60000"/>
          </a:schemeClr>
        </a:lnRef>
        <a:fillRef idx="0">
          <a:schemeClr val="accent1"/>
        </a:fillRef>
        <a:effectRef idx="0">
          <a:scrgbClr r="0" g="0" b="0"/>
        </a:effectRef>
        <a:fontRef idx="minor"/>
      </dsp:style>
      <dsp:txXfrm>
        <a:off x="760354" y="1136043"/>
        <a:ext cx="2760086" cy="319349"/>
      </dsp:txXfrm>
    </dsp:sp>
    <dsp:sp modelId="{AE79172D-D441-42BB-84EA-E3D989670DED}">
      <dsp:nvSpPr>
        <dsp:cNvPr id="3" name="Rectangles 2"/>
        <dsp:cNvSpPr/>
      </dsp:nvSpPr>
      <dsp:spPr bwMode="white">
        <a:xfrm>
          <a:off x="2760086" y="375689"/>
          <a:ext cx="1520708" cy="760354"/>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latin typeface="Times New Roman" panose="02020603050405020304" charset="0"/>
              <a:cs typeface="Times New Roman" panose="02020603050405020304" charset="0"/>
            </a:rPr>
            <a:t>Kinh tế chính trị tư sản cổ điển Anh</a:t>
          </a:r>
          <a:endParaRPr lang="en-US" sz="1300">
            <a:latin typeface="Times New Roman" panose="02020603050405020304" charset="0"/>
            <a:cs typeface="Times New Roman" panose="02020603050405020304" charset="0"/>
          </a:endParaRPr>
        </a:p>
      </dsp:txBody>
      <dsp:txXfrm>
        <a:off x="2760086" y="375689"/>
        <a:ext cx="1520708" cy="760354"/>
      </dsp:txXfrm>
    </dsp:sp>
    <dsp:sp modelId="{43B7C837-49D6-40CE-BBAB-953D9E4BA7ED}">
      <dsp:nvSpPr>
        <dsp:cNvPr id="6" name="Rectangles 5"/>
        <dsp:cNvSpPr/>
      </dsp:nvSpPr>
      <dsp:spPr bwMode="white">
        <a:xfrm>
          <a:off x="5520172" y="1455392"/>
          <a:ext cx="1520708" cy="760354"/>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latin typeface="Times New Roman" panose="02020603050405020304" charset="0"/>
              <a:cs typeface="Times New Roman" panose="02020603050405020304" charset="0"/>
            </a:rPr>
            <a:t>Phương pháp nghiên cứu: trừu tượng hóa</a:t>
          </a:r>
          <a:endParaRPr lang="en-US" sz="1300">
            <a:latin typeface="Times New Roman" panose="02020603050405020304" charset="0"/>
            <a:cs typeface="Times New Roman" panose="02020603050405020304" charset="0"/>
          </a:endParaRPr>
        </a:p>
      </dsp:txBody>
      <dsp:txXfrm>
        <a:off x="5520172" y="1455392"/>
        <a:ext cx="1520708" cy="760354"/>
      </dsp:txXfrm>
    </dsp:sp>
    <dsp:sp modelId="{08A0D1D2-3A20-4D63-8E35-B7C8B6B16D48}">
      <dsp:nvSpPr>
        <dsp:cNvPr id="9" name="Rectangles 8"/>
        <dsp:cNvSpPr/>
      </dsp:nvSpPr>
      <dsp:spPr bwMode="white">
        <a:xfrm>
          <a:off x="3680114" y="1455392"/>
          <a:ext cx="1520708" cy="760354"/>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latin typeface="Times New Roman" panose="02020603050405020304" charset="0"/>
              <a:cs typeface="Times New Roman" panose="02020603050405020304" charset="0"/>
            </a:rPr>
            <a:t>Đối tượng nghiên cứu: quá trình sản xuất</a:t>
          </a:r>
          <a:endParaRPr lang="en-US" sz="1300">
            <a:latin typeface="Times New Roman" panose="02020603050405020304" charset="0"/>
            <a:cs typeface="Times New Roman" panose="02020603050405020304" charset="0"/>
          </a:endParaRPr>
        </a:p>
      </dsp:txBody>
      <dsp:txXfrm>
        <a:off x="3680114" y="1455392"/>
        <a:ext cx="1520708" cy="760354"/>
      </dsp:txXfrm>
    </dsp:sp>
    <dsp:sp modelId="{7D64F4A3-0E55-47AC-A59B-9D5A9DC25552}">
      <dsp:nvSpPr>
        <dsp:cNvPr id="12" name="Rectangles 11"/>
        <dsp:cNvSpPr/>
      </dsp:nvSpPr>
      <dsp:spPr bwMode="white">
        <a:xfrm>
          <a:off x="1840057" y="1455392"/>
          <a:ext cx="1520708" cy="760354"/>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t" anchorCtr="0"/>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pPr>
          <a:r>
            <a:rPr lang="en-US" sz="1300">
              <a:latin typeface="Times New Roman" panose="02020603050405020304" charset="0"/>
              <a:cs typeface="Times New Roman" panose="02020603050405020304" charset="0"/>
            </a:rPr>
            <a:t>Đại biểu: W. Petty; A.Smith </a:t>
          </a:r>
          <a:r>
            <a:rPr lang="en-US" sz="1300">
              <a:latin typeface="Times New Roman" panose="02020603050405020304" charset="0"/>
              <a:cs typeface="Times New Roman" panose="02020603050405020304" charset="0"/>
            </a:rPr>
            <a:t>và Đ. Ricardo </a:t>
          </a:r>
          <a:endParaRPr lang="en-US" sz="1300">
            <a:latin typeface="Times New Roman" panose="02020603050405020304" charset="0"/>
            <a:cs typeface="Times New Roman" panose="02020603050405020304" charset="0"/>
          </a:endParaRPr>
        </a:p>
      </dsp:txBody>
      <dsp:txXfrm>
        <a:off x="1840057" y="1455392"/>
        <a:ext cx="1520708" cy="760354"/>
      </dsp:txXfrm>
    </dsp:sp>
    <dsp:sp modelId="{599267D3-4CBF-4AA9-AD4B-9D086173AD10}">
      <dsp:nvSpPr>
        <dsp:cNvPr id="15" name="Rectangles 14"/>
        <dsp:cNvSpPr/>
      </dsp:nvSpPr>
      <dsp:spPr bwMode="white">
        <a:xfrm>
          <a:off x="0" y="1455392"/>
          <a:ext cx="1520708" cy="760354"/>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latin typeface="Times New Roman" panose="02020603050405020304" charset="0"/>
              <a:cs typeface="Times New Roman" panose="02020603050405020304" charset="0"/>
            </a:rPr>
            <a:t>Từ cuối thế kỉ XVII - </a:t>
          </a:r>
          <a:r>
            <a:rPr lang="en-US" sz="1300">
              <a:latin typeface="Times New Roman" panose="02020603050405020304" charset="0"/>
              <a:cs typeface="Times New Roman" panose="02020603050405020304" charset="0"/>
            </a:rPr>
            <a:t>nửa đầu thế kỉ XIX</a:t>
          </a:r>
          <a:endParaRPr lang="en-US" sz="1300">
            <a:latin typeface="Times New Roman" panose="02020603050405020304" charset="0"/>
            <a:cs typeface="Times New Roman" panose="02020603050405020304" charset="0"/>
          </a:endParaRPr>
        </a:p>
      </dsp:txBody>
      <dsp:txXfrm>
        <a:off x="0" y="1455392"/>
        <a:ext cx="1520708" cy="760354"/>
      </dsp:txXfrm>
    </dsp:sp>
    <dsp:sp modelId="{86420519-308D-4A6A-8FEA-6FB2E39BA448}">
      <dsp:nvSpPr>
        <dsp:cNvPr id="4" name="Rectangles 3" hidden="1"/>
        <dsp:cNvSpPr/>
      </dsp:nvSpPr>
      <dsp:spPr>
        <a:xfrm>
          <a:off x="2760086" y="375689"/>
          <a:ext cx="304142" cy="760354"/>
        </a:xfrm>
        <a:prstGeom prst="rect">
          <a:avLst/>
        </a:prstGeom>
      </dsp:spPr>
      <dsp:txXfrm>
        <a:off x="2760086" y="375689"/>
        <a:ext cx="304142" cy="760354"/>
      </dsp:txXfrm>
    </dsp:sp>
    <dsp:sp modelId="{9A037140-9B69-4B9F-A134-F2F2EB0F2E32}">
      <dsp:nvSpPr>
        <dsp:cNvPr id="7" name="Rectangles 6" hidden="1"/>
        <dsp:cNvSpPr/>
      </dsp:nvSpPr>
      <dsp:spPr>
        <a:xfrm>
          <a:off x="5520172" y="1455392"/>
          <a:ext cx="304142" cy="760354"/>
        </a:xfrm>
        <a:prstGeom prst="rect">
          <a:avLst/>
        </a:prstGeom>
      </dsp:spPr>
      <dsp:txXfrm>
        <a:off x="5520172" y="1455392"/>
        <a:ext cx="304142" cy="760354"/>
      </dsp:txXfrm>
    </dsp:sp>
    <dsp:sp modelId="{6238C53E-A961-488B-8FBD-6EC13507B069}">
      <dsp:nvSpPr>
        <dsp:cNvPr id="10" name="Rectangles 9" hidden="1"/>
        <dsp:cNvSpPr/>
      </dsp:nvSpPr>
      <dsp:spPr>
        <a:xfrm>
          <a:off x="3680114" y="1455392"/>
          <a:ext cx="304142" cy="760354"/>
        </a:xfrm>
        <a:prstGeom prst="rect">
          <a:avLst/>
        </a:prstGeom>
      </dsp:spPr>
      <dsp:txXfrm>
        <a:off x="3680114" y="1455392"/>
        <a:ext cx="304142" cy="760354"/>
      </dsp:txXfrm>
    </dsp:sp>
    <dsp:sp modelId="{5667CB49-EC34-46BC-AD2D-72F3BD95D049}">
      <dsp:nvSpPr>
        <dsp:cNvPr id="13" name="Rectangles 12" hidden="1"/>
        <dsp:cNvSpPr/>
      </dsp:nvSpPr>
      <dsp:spPr>
        <a:xfrm>
          <a:off x="1840057" y="1455392"/>
          <a:ext cx="304142" cy="760354"/>
        </a:xfrm>
        <a:prstGeom prst="rect">
          <a:avLst/>
        </a:prstGeom>
      </dsp:spPr>
      <dsp:txXfrm>
        <a:off x="1840057" y="1455392"/>
        <a:ext cx="304142" cy="760354"/>
      </dsp:txXfrm>
    </dsp:sp>
    <dsp:sp modelId="{B652C2BE-A00C-4E69-8BAA-E1287E8961D0}">
      <dsp:nvSpPr>
        <dsp:cNvPr id="16" name="Rectangles 15" hidden="1"/>
        <dsp:cNvSpPr/>
      </dsp:nvSpPr>
      <dsp:spPr>
        <a:xfrm>
          <a:off x="0" y="1455392"/>
          <a:ext cx="304142" cy="760354"/>
        </a:xfrm>
        <a:prstGeom prst="rect">
          <a:avLst/>
        </a:prstGeom>
      </dsp:spPr>
      <dsp:txXfrm>
        <a:off x="0" y="1455392"/>
        <a:ext cx="304142" cy="760354"/>
      </dsp:txXfrm>
    </dsp:sp>
  </dsp:spTree>
</dsp:drawing>
</file>

<file path=word/diagrams/drawing4.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Group 1"/>
      <dsp:cNvGrpSpPr/>
    </dsp:nvGrpSpPr>
    <dsp:grpSpPr>
      <a:xfrm>
        <a:off x="0" y="0"/>
        <a:ext cx="7007860" cy="2862580"/>
        <a:chOff x="0" y="0"/>
        <a:chExt cx="7007860" cy="2862580"/>
      </a:xfrm>
    </dsp:grpSpPr>
    <dsp:sp modelId="{6A259130-4455-44E0-969B-948D1249687E}">
      <dsp:nvSpPr>
        <dsp:cNvPr id="5" name="Freeform 4"/>
        <dsp:cNvSpPr/>
      </dsp:nvSpPr>
      <dsp:spPr bwMode="white">
        <a:xfrm>
          <a:off x="3503930" y="1272364"/>
          <a:ext cx="2747142" cy="317851"/>
        </a:xfrm>
        <a:custGeom>
          <a:avLst/>
          <a:gdLst/>
          <a:ahLst/>
          <a:cxnLst/>
          <a:pathLst>
            <a:path w="4326" h="501">
              <a:moveTo>
                <a:pt x="0" y="0"/>
              </a:moveTo>
              <a:lnTo>
                <a:pt x="0" y="250"/>
              </a:lnTo>
              <a:lnTo>
                <a:pt x="4326" y="250"/>
              </a:lnTo>
              <a:lnTo>
                <a:pt x="4326" y="501"/>
              </a:lnTo>
            </a:path>
          </a:pathLst>
        </a:custGeom>
      </dsp:spPr>
      <dsp:style>
        <a:lnRef idx="2">
          <a:schemeClr val="accent1">
            <a:shade val="60000"/>
          </a:schemeClr>
        </a:lnRef>
        <a:fillRef idx="0">
          <a:schemeClr val="accent1"/>
        </a:fillRef>
        <a:effectRef idx="0">
          <a:scrgbClr r="0" g="0" b="0"/>
        </a:effectRef>
        <a:fontRef idx="minor"/>
      </dsp:style>
      <dsp:txXfrm>
        <a:off x="3503930" y="1272364"/>
        <a:ext cx="2747142" cy="317851"/>
      </dsp:txXfrm>
    </dsp:sp>
    <dsp:sp modelId="{F492B679-3C8C-4E72-95A8-8B81298826E7}">
      <dsp:nvSpPr>
        <dsp:cNvPr id="8" name="Freeform 7"/>
        <dsp:cNvSpPr/>
      </dsp:nvSpPr>
      <dsp:spPr bwMode="white">
        <a:xfrm>
          <a:off x="3503930" y="1272364"/>
          <a:ext cx="915714" cy="317851"/>
        </a:xfrm>
        <a:custGeom>
          <a:avLst/>
          <a:gdLst/>
          <a:ahLst/>
          <a:cxnLst/>
          <a:pathLst>
            <a:path w="1442" h="501">
              <a:moveTo>
                <a:pt x="0" y="0"/>
              </a:moveTo>
              <a:lnTo>
                <a:pt x="0" y="250"/>
              </a:lnTo>
              <a:lnTo>
                <a:pt x="1442" y="250"/>
              </a:lnTo>
              <a:lnTo>
                <a:pt x="1442" y="501"/>
              </a:lnTo>
            </a:path>
          </a:pathLst>
        </a:custGeom>
      </dsp:spPr>
      <dsp:style>
        <a:lnRef idx="2">
          <a:schemeClr val="accent1">
            <a:shade val="60000"/>
          </a:schemeClr>
        </a:lnRef>
        <a:fillRef idx="0">
          <a:schemeClr val="accent1"/>
        </a:fillRef>
        <a:effectRef idx="0">
          <a:scrgbClr r="0" g="0" b="0"/>
        </a:effectRef>
        <a:fontRef idx="minor"/>
      </dsp:style>
      <dsp:txXfrm>
        <a:off x="3503930" y="1272364"/>
        <a:ext cx="915714" cy="317851"/>
      </dsp:txXfrm>
    </dsp:sp>
    <dsp:sp modelId="{AB3A8128-6C86-49B7-B5CC-0153888815E5}">
      <dsp:nvSpPr>
        <dsp:cNvPr id="11" name="Freeform 10"/>
        <dsp:cNvSpPr/>
      </dsp:nvSpPr>
      <dsp:spPr bwMode="white">
        <a:xfrm>
          <a:off x="2588216" y="1272364"/>
          <a:ext cx="915714" cy="317851"/>
        </a:xfrm>
        <a:custGeom>
          <a:avLst/>
          <a:gdLst/>
          <a:ahLst/>
          <a:cxnLst/>
          <a:pathLst>
            <a:path w="1442" h="501">
              <a:moveTo>
                <a:pt x="1442" y="0"/>
              </a:moveTo>
              <a:lnTo>
                <a:pt x="1442" y="250"/>
              </a:lnTo>
              <a:lnTo>
                <a:pt x="0" y="250"/>
              </a:lnTo>
              <a:lnTo>
                <a:pt x="0" y="501"/>
              </a:lnTo>
            </a:path>
          </a:pathLst>
        </a:custGeom>
      </dsp:spPr>
      <dsp:style>
        <a:lnRef idx="2">
          <a:schemeClr val="accent1">
            <a:shade val="60000"/>
          </a:schemeClr>
        </a:lnRef>
        <a:fillRef idx="0">
          <a:schemeClr val="accent1"/>
        </a:fillRef>
        <a:effectRef idx="0">
          <a:scrgbClr r="0" g="0" b="0"/>
        </a:effectRef>
        <a:fontRef idx="minor"/>
      </dsp:style>
      <dsp:txXfrm>
        <a:off x="2588216" y="1272364"/>
        <a:ext cx="915714" cy="317851"/>
      </dsp:txXfrm>
    </dsp:sp>
    <dsp:sp modelId="{26A5F505-EA68-4C95-BB7B-D4B7D2FFED0F}">
      <dsp:nvSpPr>
        <dsp:cNvPr id="14" name="Freeform 13"/>
        <dsp:cNvSpPr/>
      </dsp:nvSpPr>
      <dsp:spPr bwMode="white">
        <a:xfrm>
          <a:off x="756788" y="1272364"/>
          <a:ext cx="2747142" cy="317851"/>
        </a:xfrm>
        <a:custGeom>
          <a:avLst/>
          <a:gdLst/>
          <a:ahLst/>
          <a:cxnLst/>
          <a:pathLst>
            <a:path w="4326" h="501">
              <a:moveTo>
                <a:pt x="4326" y="0"/>
              </a:moveTo>
              <a:lnTo>
                <a:pt x="4326" y="250"/>
              </a:lnTo>
              <a:lnTo>
                <a:pt x="0" y="250"/>
              </a:lnTo>
              <a:lnTo>
                <a:pt x="0" y="501"/>
              </a:lnTo>
            </a:path>
          </a:pathLst>
        </a:custGeom>
      </dsp:spPr>
      <dsp:style>
        <a:lnRef idx="2">
          <a:schemeClr val="accent1">
            <a:shade val="60000"/>
          </a:schemeClr>
        </a:lnRef>
        <a:fillRef idx="0">
          <a:schemeClr val="accent1"/>
        </a:fillRef>
        <a:effectRef idx="0">
          <a:scrgbClr r="0" g="0" b="0"/>
        </a:effectRef>
        <a:fontRef idx="minor"/>
      </dsp:style>
      <dsp:txXfrm>
        <a:off x="756788" y="1272364"/>
        <a:ext cx="2747142" cy="317851"/>
      </dsp:txXfrm>
    </dsp:sp>
    <dsp:sp modelId="{AE79172D-D441-42BB-84EA-E3D989670DED}">
      <dsp:nvSpPr>
        <dsp:cNvPr id="3" name="Rectangles 2"/>
        <dsp:cNvSpPr/>
      </dsp:nvSpPr>
      <dsp:spPr bwMode="white">
        <a:xfrm>
          <a:off x="2747142" y="515576"/>
          <a:ext cx="1513577" cy="756788"/>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latin typeface="Times New Roman" panose="02020603050405020304" charset="0"/>
              <a:cs typeface="Times New Roman" panose="02020603050405020304" charset="0"/>
            </a:rPr>
            <a:t>KTCT Mác - Lenin nghiên cứu</a:t>
          </a:r>
          <a:endParaRPr lang="en-US" sz="1300">
            <a:latin typeface="Times New Roman" panose="02020603050405020304" charset="0"/>
            <a:cs typeface="Times New Roman" panose="02020603050405020304" charset="0"/>
          </a:endParaRPr>
        </a:p>
      </dsp:txBody>
      <dsp:txXfrm>
        <a:off x="2747142" y="515576"/>
        <a:ext cx="1513577" cy="756788"/>
      </dsp:txXfrm>
    </dsp:sp>
    <dsp:sp modelId="{43B7C837-49D6-40CE-BBAB-953D9E4BA7ED}">
      <dsp:nvSpPr>
        <dsp:cNvPr id="6" name="Rectangles 5"/>
        <dsp:cNvSpPr/>
      </dsp:nvSpPr>
      <dsp:spPr bwMode="white">
        <a:xfrm>
          <a:off x="5494283" y="1590216"/>
          <a:ext cx="1513577" cy="756788"/>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latin typeface="Times New Roman" panose="02020603050405020304" charset="0"/>
              <a:cs typeface="Times New Roman" panose="02020603050405020304" charset="0"/>
            </a:rPr>
            <a:t>Vạch ra quy luật kinh tế vận động quan hệ sản xuất</a:t>
          </a:r>
          <a:endParaRPr lang="en-US" sz="1300">
            <a:latin typeface="Times New Roman" panose="02020603050405020304" charset="0"/>
            <a:cs typeface="Times New Roman" panose="02020603050405020304" charset="0"/>
          </a:endParaRPr>
        </a:p>
      </dsp:txBody>
      <dsp:txXfrm>
        <a:off x="5494283" y="1590216"/>
        <a:ext cx="1513577" cy="756788"/>
      </dsp:txXfrm>
    </dsp:sp>
    <dsp:sp modelId="{08A0D1D2-3A20-4D63-8E35-B7C8B6B16D48}">
      <dsp:nvSpPr>
        <dsp:cNvPr id="9" name="Rectangles 8"/>
        <dsp:cNvSpPr/>
      </dsp:nvSpPr>
      <dsp:spPr bwMode="white">
        <a:xfrm>
          <a:off x="3662856" y="1590216"/>
          <a:ext cx="1513577" cy="756788"/>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latin typeface="Times New Roman" panose="02020603050405020304" charset="0"/>
              <a:cs typeface="Times New Roman" panose="02020603050405020304" charset="0"/>
            </a:rPr>
            <a:t>Tác động qua lại với kinh tế thị trường</a:t>
          </a:r>
          <a:endParaRPr lang="en-US" sz="1300">
            <a:latin typeface="Times New Roman" panose="02020603050405020304" charset="0"/>
            <a:cs typeface="Times New Roman" panose="02020603050405020304" charset="0"/>
          </a:endParaRPr>
        </a:p>
      </dsp:txBody>
      <dsp:txXfrm>
        <a:off x="3662856" y="1590216"/>
        <a:ext cx="1513577" cy="756788"/>
      </dsp:txXfrm>
    </dsp:sp>
    <dsp:sp modelId="{7D64F4A3-0E55-47AC-A59B-9D5A9DC25552}">
      <dsp:nvSpPr>
        <dsp:cNvPr id="12" name="Rectangles 11"/>
        <dsp:cNvSpPr/>
      </dsp:nvSpPr>
      <dsp:spPr bwMode="white">
        <a:xfrm>
          <a:off x="1831428" y="1590216"/>
          <a:ext cx="1513577" cy="756788"/>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t" anchorCtr="0"/>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pPr>
          <a:r>
            <a:rPr lang="en-US" sz="1300">
              <a:latin typeface="Times New Roman" panose="02020603050405020304" charset="0"/>
              <a:cs typeface="Times New Roman" panose="02020603050405020304" charset="0"/>
            </a:rPr>
            <a:t>Trong tác động qua lại với lực lượng sản xuất </a:t>
          </a:r>
          <a:endParaRPr lang="en-US" sz="1300">
            <a:latin typeface="Times New Roman" panose="02020603050405020304" charset="0"/>
            <a:cs typeface="Times New Roman" panose="02020603050405020304" charset="0"/>
          </a:endParaRPr>
        </a:p>
      </dsp:txBody>
      <dsp:txXfrm>
        <a:off x="1831428" y="1590216"/>
        <a:ext cx="1513577" cy="756788"/>
      </dsp:txXfrm>
    </dsp:sp>
    <dsp:sp modelId="{599267D3-4CBF-4AA9-AD4B-9D086173AD10}">
      <dsp:nvSpPr>
        <dsp:cNvPr id="15" name="Rectangles 14"/>
        <dsp:cNvSpPr/>
      </dsp:nvSpPr>
      <dsp:spPr bwMode="white">
        <a:xfrm>
          <a:off x="0" y="1590216"/>
          <a:ext cx="1513577" cy="756788"/>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latin typeface="Times New Roman" panose="02020603050405020304" charset="0"/>
              <a:cs typeface="Times New Roman" panose="02020603050405020304" charset="0"/>
            </a:rPr>
            <a:t>T</a:t>
          </a:r>
          <a:r>
            <a:rPr lang="en-US" sz="1300">
              <a:latin typeface="Times New Roman" panose="02020603050405020304" charset="0"/>
              <a:cs typeface="Times New Roman" panose="02020603050405020304" charset="0"/>
            </a:rPr>
            <a:t>rong quá trình tổ chức sản xuất: Sản xuất - Phân phối - trao đổi - Tiêu dùng.</a:t>
          </a:r>
          <a:endParaRPr lang="en-US" sz="1300">
            <a:latin typeface="Times New Roman" panose="02020603050405020304" charset="0"/>
            <a:cs typeface="Times New Roman" panose="02020603050405020304" charset="0"/>
          </a:endParaRPr>
        </a:p>
      </dsp:txBody>
      <dsp:txXfrm>
        <a:off x="0" y="1590216"/>
        <a:ext cx="1513577" cy="756788"/>
      </dsp:txXfrm>
    </dsp:sp>
    <dsp:sp modelId="{86420519-308D-4A6A-8FEA-6FB2E39BA448}">
      <dsp:nvSpPr>
        <dsp:cNvPr id="4" name="Rectangles 3" hidden="1"/>
        <dsp:cNvSpPr/>
      </dsp:nvSpPr>
      <dsp:spPr>
        <a:xfrm>
          <a:off x="2747142" y="515576"/>
          <a:ext cx="302715" cy="756788"/>
        </a:xfrm>
        <a:prstGeom prst="rect">
          <a:avLst/>
        </a:prstGeom>
      </dsp:spPr>
      <dsp:txXfrm>
        <a:off x="2747142" y="515576"/>
        <a:ext cx="302715" cy="756788"/>
      </dsp:txXfrm>
    </dsp:sp>
    <dsp:sp modelId="{9A037140-9B69-4B9F-A134-F2F2EB0F2E32}">
      <dsp:nvSpPr>
        <dsp:cNvPr id="7" name="Rectangles 6" hidden="1"/>
        <dsp:cNvSpPr/>
      </dsp:nvSpPr>
      <dsp:spPr>
        <a:xfrm>
          <a:off x="5494283" y="1590216"/>
          <a:ext cx="302715" cy="756788"/>
        </a:xfrm>
        <a:prstGeom prst="rect">
          <a:avLst/>
        </a:prstGeom>
      </dsp:spPr>
      <dsp:txXfrm>
        <a:off x="5494283" y="1590216"/>
        <a:ext cx="302715" cy="756788"/>
      </dsp:txXfrm>
    </dsp:sp>
    <dsp:sp modelId="{6238C53E-A961-488B-8FBD-6EC13507B069}">
      <dsp:nvSpPr>
        <dsp:cNvPr id="10" name="Rectangles 9" hidden="1"/>
        <dsp:cNvSpPr/>
      </dsp:nvSpPr>
      <dsp:spPr>
        <a:xfrm>
          <a:off x="3662856" y="1590216"/>
          <a:ext cx="302715" cy="756788"/>
        </a:xfrm>
        <a:prstGeom prst="rect">
          <a:avLst/>
        </a:prstGeom>
      </dsp:spPr>
      <dsp:txXfrm>
        <a:off x="3662856" y="1590216"/>
        <a:ext cx="302715" cy="756788"/>
      </dsp:txXfrm>
    </dsp:sp>
    <dsp:sp modelId="{5667CB49-EC34-46BC-AD2D-72F3BD95D049}">
      <dsp:nvSpPr>
        <dsp:cNvPr id="13" name="Rectangles 12" hidden="1"/>
        <dsp:cNvSpPr/>
      </dsp:nvSpPr>
      <dsp:spPr>
        <a:xfrm>
          <a:off x="1831428" y="1590216"/>
          <a:ext cx="302715" cy="756788"/>
        </a:xfrm>
        <a:prstGeom prst="rect">
          <a:avLst/>
        </a:prstGeom>
      </dsp:spPr>
      <dsp:txXfrm>
        <a:off x="1831428" y="1590216"/>
        <a:ext cx="302715" cy="756788"/>
      </dsp:txXfrm>
    </dsp:sp>
    <dsp:sp modelId="{B652C2BE-A00C-4E69-8BAA-E1287E8961D0}">
      <dsp:nvSpPr>
        <dsp:cNvPr id="16" name="Rectangles 15" hidden="1"/>
        <dsp:cNvSpPr/>
      </dsp:nvSpPr>
      <dsp:spPr>
        <a:xfrm>
          <a:off x="0" y="1590216"/>
          <a:ext cx="302715" cy="756788"/>
        </a:xfrm>
        <a:prstGeom prst="rect">
          <a:avLst/>
        </a:prstGeom>
      </dsp:spPr>
      <dsp:txXfrm>
        <a:off x="0" y="1590216"/>
        <a:ext cx="302715" cy="756788"/>
      </dsp:txXfrm>
    </dsp:sp>
  </dsp:spTree>
</dsp:drawing>
</file>

<file path=word/diagrams/drawing5.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Group 1"/>
      <dsp:cNvGrpSpPr/>
    </dsp:nvGrpSpPr>
    <dsp:grpSpPr>
      <a:xfrm>
        <a:off x="0" y="0"/>
        <a:ext cx="6908165" cy="2777490"/>
        <a:chOff x="0" y="0"/>
        <a:chExt cx="6908165" cy="2777490"/>
      </a:xfrm>
    </dsp:grpSpPr>
    <dsp:sp modelId="{6A259130-4455-44E0-969B-948D1249687E}">
      <dsp:nvSpPr>
        <dsp:cNvPr id="5" name="Freeform 4"/>
        <dsp:cNvSpPr/>
      </dsp:nvSpPr>
      <dsp:spPr bwMode="white">
        <a:xfrm>
          <a:off x="3454083" y="1232080"/>
          <a:ext cx="2708060" cy="313329"/>
        </a:xfrm>
        <a:custGeom>
          <a:avLst/>
          <a:gdLst/>
          <a:ahLst/>
          <a:cxnLst/>
          <a:pathLst>
            <a:path w="4265" h="493">
              <a:moveTo>
                <a:pt x="0" y="0"/>
              </a:moveTo>
              <a:lnTo>
                <a:pt x="0" y="247"/>
              </a:lnTo>
              <a:lnTo>
                <a:pt x="4265" y="247"/>
              </a:lnTo>
              <a:lnTo>
                <a:pt x="4265" y="493"/>
              </a:lnTo>
            </a:path>
          </a:pathLst>
        </a:custGeom>
      </dsp:spPr>
      <dsp:style>
        <a:lnRef idx="2">
          <a:schemeClr val="accent1">
            <a:shade val="60000"/>
          </a:schemeClr>
        </a:lnRef>
        <a:fillRef idx="0">
          <a:schemeClr val="accent1"/>
        </a:fillRef>
        <a:effectRef idx="0">
          <a:scrgbClr r="0" g="0" b="0"/>
        </a:effectRef>
        <a:fontRef idx="minor"/>
      </dsp:style>
      <dsp:txXfrm>
        <a:off x="3454083" y="1232080"/>
        <a:ext cx="2708060" cy="313329"/>
      </dsp:txXfrm>
    </dsp:sp>
    <dsp:sp modelId="{F492B679-3C8C-4E72-95A8-8B81298826E7}">
      <dsp:nvSpPr>
        <dsp:cNvPr id="8" name="Freeform 7"/>
        <dsp:cNvSpPr/>
      </dsp:nvSpPr>
      <dsp:spPr bwMode="white">
        <a:xfrm>
          <a:off x="3454083" y="1232080"/>
          <a:ext cx="902687" cy="313329"/>
        </a:xfrm>
        <a:custGeom>
          <a:avLst/>
          <a:gdLst/>
          <a:ahLst/>
          <a:cxnLst/>
          <a:pathLst>
            <a:path w="1422" h="493">
              <a:moveTo>
                <a:pt x="0" y="0"/>
              </a:moveTo>
              <a:lnTo>
                <a:pt x="0" y="247"/>
              </a:lnTo>
              <a:lnTo>
                <a:pt x="1422" y="247"/>
              </a:lnTo>
              <a:lnTo>
                <a:pt x="1422" y="493"/>
              </a:lnTo>
            </a:path>
          </a:pathLst>
        </a:custGeom>
      </dsp:spPr>
      <dsp:style>
        <a:lnRef idx="2">
          <a:schemeClr val="accent1">
            <a:shade val="60000"/>
          </a:schemeClr>
        </a:lnRef>
        <a:fillRef idx="0">
          <a:schemeClr val="accent1"/>
        </a:fillRef>
        <a:effectRef idx="0">
          <a:scrgbClr r="0" g="0" b="0"/>
        </a:effectRef>
        <a:fontRef idx="minor"/>
      </dsp:style>
      <dsp:txXfrm>
        <a:off x="3454083" y="1232080"/>
        <a:ext cx="902687" cy="313329"/>
      </dsp:txXfrm>
    </dsp:sp>
    <dsp:sp modelId="{AB3A8128-6C86-49B7-B5CC-0153888815E5}">
      <dsp:nvSpPr>
        <dsp:cNvPr id="11" name="Freeform 10"/>
        <dsp:cNvSpPr/>
      </dsp:nvSpPr>
      <dsp:spPr bwMode="white">
        <a:xfrm>
          <a:off x="2551396" y="1232080"/>
          <a:ext cx="902687" cy="313329"/>
        </a:xfrm>
        <a:custGeom>
          <a:avLst/>
          <a:gdLst/>
          <a:ahLst/>
          <a:cxnLst/>
          <a:pathLst>
            <a:path w="1422" h="493">
              <a:moveTo>
                <a:pt x="1422" y="0"/>
              </a:moveTo>
              <a:lnTo>
                <a:pt x="1422" y="247"/>
              </a:lnTo>
              <a:lnTo>
                <a:pt x="0" y="247"/>
              </a:lnTo>
              <a:lnTo>
                <a:pt x="0" y="493"/>
              </a:lnTo>
            </a:path>
          </a:pathLst>
        </a:custGeom>
      </dsp:spPr>
      <dsp:style>
        <a:lnRef idx="2">
          <a:schemeClr val="accent1">
            <a:shade val="60000"/>
          </a:schemeClr>
        </a:lnRef>
        <a:fillRef idx="0">
          <a:schemeClr val="accent1"/>
        </a:fillRef>
        <a:effectRef idx="0">
          <a:scrgbClr r="0" g="0" b="0"/>
        </a:effectRef>
        <a:fontRef idx="minor"/>
      </dsp:style>
      <dsp:txXfrm>
        <a:off x="2551396" y="1232080"/>
        <a:ext cx="902687" cy="313329"/>
      </dsp:txXfrm>
    </dsp:sp>
    <dsp:sp modelId="{26A5F505-EA68-4C95-BB7B-D4B7D2FFED0F}">
      <dsp:nvSpPr>
        <dsp:cNvPr id="14" name="Freeform 13"/>
        <dsp:cNvSpPr/>
      </dsp:nvSpPr>
      <dsp:spPr bwMode="white">
        <a:xfrm>
          <a:off x="746022" y="1232080"/>
          <a:ext cx="2708060" cy="313329"/>
        </a:xfrm>
        <a:custGeom>
          <a:avLst/>
          <a:gdLst/>
          <a:ahLst/>
          <a:cxnLst/>
          <a:pathLst>
            <a:path w="4265" h="493">
              <a:moveTo>
                <a:pt x="4265" y="0"/>
              </a:moveTo>
              <a:lnTo>
                <a:pt x="4265" y="247"/>
              </a:lnTo>
              <a:lnTo>
                <a:pt x="0" y="247"/>
              </a:lnTo>
              <a:lnTo>
                <a:pt x="0" y="493"/>
              </a:lnTo>
            </a:path>
          </a:pathLst>
        </a:custGeom>
      </dsp:spPr>
      <dsp:style>
        <a:lnRef idx="2">
          <a:schemeClr val="accent1">
            <a:shade val="60000"/>
          </a:schemeClr>
        </a:lnRef>
        <a:fillRef idx="0">
          <a:schemeClr val="accent1"/>
        </a:fillRef>
        <a:effectRef idx="0">
          <a:scrgbClr r="0" g="0" b="0"/>
        </a:effectRef>
        <a:fontRef idx="minor"/>
      </dsp:style>
      <dsp:txXfrm>
        <a:off x="746022" y="1232080"/>
        <a:ext cx="2708060" cy="313329"/>
      </dsp:txXfrm>
    </dsp:sp>
    <dsp:sp modelId="{AE79172D-D441-42BB-84EA-E3D989670DED}">
      <dsp:nvSpPr>
        <dsp:cNvPr id="3" name="Rectangles 2"/>
        <dsp:cNvSpPr/>
      </dsp:nvSpPr>
      <dsp:spPr bwMode="white">
        <a:xfrm>
          <a:off x="2708060" y="486058"/>
          <a:ext cx="1492044" cy="746022"/>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latin typeface="Times New Roman" panose="02020603050405020304" charset="0"/>
              <a:cs typeface="Times New Roman" panose="02020603050405020304" charset="0"/>
            </a:rPr>
            <a:t>Hoạt động của Quy luật kinh tế</a:t>
          </a:r>
          <a:endParaRPr lang="en-US" sz="1300">
            <a:latin typeface="Times New Roman" panose="02020603050405020304" charset="0"/>
            <a:cs typeface="Times New Roman" panose="02020603050405020304" charset="0"/>
          </a:endParaRPr>
        </a:p>
      </dsp:txBody>
      <dsp:txXfrm>
        <a:off x="2708060" y="486058"/>
        <a:ext cx="1492044" cy="746022"/>
      </dsp:txXfrm>
    </dsp:sp>
    <dsp:sp modelId="{43B7C837-49D6-40CE-BBAB-953D9E4BA7ED}">
      <dsp:nvSpPr>
        <dsp:cNvPr id="6" name="Rectangles 5"/>
        <dsp:cNvSpPr/>
      </dsp:nvSpPr>
      <dsp:spPr bwMode="white">
        <a:xfrm>
          <a:off x="5416121" y="1545410"/>
          <a:ext cx="1492044" cy="746022"/>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latin typeface="Times New Roman" panose="02020603050405020304" charset="0"/>
              <a:cs typeface="Times New Roman" panose="02020603050405020304" charset="0"/>
            </a:rPr>
            <a:t>Mang tính lịch sử</a:t>
          </a:r>
          <a:endParaRPr lang="en-US" sz="1300">
            <a:latin typeface="Times New Roman" panose="02020603050405020304" charset="0"/>
            <a:cs typeface="Times New Roman" panose="02020603050405020304" charset="0"/>
          </a:endParaRPr>
        </a:p>
      </dsp:txBody>
      <dsp:txXfrm>
        <a:off x="5416121" y="1545410"/>
        <a:ext cx="1492044" cy="746022"/>
      </dsp:txXfrm>
    </dsp:sp>
    <dsp:sp modelId="{08A0D1D2-3A20-4D63-8E35-B7C8B6B16D48}">
      <dsp:nvSpPr>
        <dsp:cNvPr id="9" name="Rectangles 8"/>
        <dsp:cNvSpPr/>
      </dsp:nvSpPr>
      <dsp:spPr bwMode="white">
        <a:xfrm>
          <a:off x="3610747" y="1545410"/>
          <a:ext cx="1492044" cy="746022"/>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latin typeface="Times New Roman" panose="02020603050405020304" charset="0"/>
              <a:cs typeface="Times New Roman" panose="02020603050405020304" charset="0"/>
            </a:rPr>
            <a:t>Thông qua hệ thống các quy luật kinh tế</a:t>
          </a:r>
          <a:endParaRPr lang="en-US" sz="1300">
            <a:latin typeface="Times New Roman" panose="02020603050405020304" charset="0"/>
            <a:cs typeface="Times New Roman" panose="02020603050405020304" charset="0"/>
          </a:endParaRPr>
        </a:p>
      </dsp:txBody>
      <dsp:txXfrm>
        <a:off x="3610747" y="1545410"/>
        <a:ext cx="1492044" cy="746022"/>
      </dsp:txXfrm>
    </dsp:sp>
    <dsp:sp modelId="{7D64F4A3-0E55-47AC-A59B-9D5A9DC25552}">
      <dsp:nvSpPr>
        <dsp:cNvPr id="12" name="Rectangles 11"/>
        <dsp:cNvSpPr/>
      </dsp:nvSpPr>
      <dsp:spPr bwMode="white">
        <a:xfrm>
          <a:off x="1805374" y="1545410"/>
          <a:ext cx="1492044" cy="746022"/>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t" anchorCtr="0"/>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pPr>
          <a:r>
            <a:rPr lang="en-US" sz="1300">
              <a:latin typeface="Times New Roman" panose="02020603050405020304" charset="0"/>
              <a:cs typeface="Times New Roman" panose="02020603050405020304" charset="0"/>
            </a:rPr>
            <a:t>” Thông qua hoạt động của con người”</a:t>
          </a:r>
          <a:endParaRPr lang="en-US" sz="1300">
            <a:latin typeface="Times New Roman" panose="02020603050405020304" charset="0"/>
            <a:cs typeface="Times New Roman" panose="02020603050405020304" charset="0"/>
          </a:endParaRPr>
        </a:p>
      </dsp:txBody>
      <dsp:txXfrm>
        <a:off x="1805374" y="1545410"/>
        <a:ext cx="1492044" cy="746022"/>
      </dsp:txXfrm>
    </dsp:sp>
    <dsp:sp modelId="{599267D3-4CBF-4AA9-AD4B-9D086173AD10}">
      <dsp:nvSpPr>
        <dsp:cNvPr id="15" name="Rectangles 14"/>
        <dsp:cNvSpPr/>
      </dsp:nvSpPr>
      <dsp:spPr bwMode="white">
        <a:xfrm>
          <a:off x="0" y="1545410"/>
          <a:ext cx="1492044" cy="746022"/>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latin typeface="Times New Roman" panose="02020603050405020304" charset="0"/>
              <a:cs typeface="Times New Roman" panose="02020603050405020304" charset="0"/>
            </a:rPr>
            <a:t>Khách quan</a:t>
          </a:r>
          <a:endParaRPr lang="en-US" sz="1300">
            <a:latin typeface="Times New Roman" panose="02020603050405020304" charset="0"/>
            <a:cs typeface="Times New Roman" panose="02020603050405020304" charset="0"/>
          </a:endParaRPr>
        </a:p>
      </dsp:txBody>
      <dsp:txXfrm>
        <a:off x="0" y="1545410"/>
        <a:ext cx="1492044" cy="746022"/>
      </dsp:txXfrm>
    </dsp:sp>
    <dsp:sp modelId="{86420519-308D-4A6A-8FEA-6FB2E39BA448}">
      <dsp:nvSpPr>
        <dsp:cNvPr id="4" name="Rectangles 3" hidden="1"/>
        <dsp:cNvSpPr/>
      </dsp:nvSpPr>
      <dsp:spPr>
        <a:xfrm>
          <a:off x="2708060" y="486058"/>
          <a:ext cx="298409" cy="746022"/>
        </a:xfrm>
        <a:prstGeom prst="rect">
          <a:avLst/>
        </a:prstGeom>
      </dsp:spPr>
      <dsp:txXfrm>
        <a:off x="2708060" y="486058"/>
        <a:ext cx="298409" cy="746022"/>
      </dsp:txXfrm>
    </dsp:sp>
    <dsp:sp modelId="{9A037140-9B69-4B9F-A134-F2F2EB0F2E32}">
      <dsp:nvSpPr>
        <dsp:cNvPr id="7" name="Rectangles 6" hidden="1"/>
        <dsp:cNvSpPr/>
      </dsp:nvSpPr>
      <dsp:spPr>
        <a:xfrm>
          <a:off x="5416121" y="1545410"/>
          <a:ext cx="298409" cy="746022"/>
        </a:xfrm>
        <a:prstGeom prst="rect">
          <a:avLst/>
        </a:prstGeom>
      </dsp:spPr>
      <dsp:txXfrm>
        <a:off x="5416121" y="1545410"/>
        <a:ext cx="298409" cy="746022"/>
      </dsp:txXfrm>
    </dsp:sp>
    <dsp:sp modelId="{6238C53E-A961-488B-8FBD-6EC13507B069}">
      <dsp:nvSpPr>
        <dsp:cNvPr id="10" name="Rectangles 9" hidden="1"/>
        <dsp:cNvSpPr/>
      </dsp:nvSpPr>
      <dsp:spPr>
        <a:xfrm>
          <a:off x="3610747" y="1545410"/>
          <a:ext cx="298409" cy="746022"/>
        </a:xfrm>
        <a:prstGeom prst="rect">
          <a:avLst/>
        </a:prstGeom>
      </dsp:spPr>
      <dsp:txXfrm>
        <a:off x="3610747" y="1545410"/>
        <a:ext cx="298409" cy="746022"/>
      </dsp:txXfrm>
    </dsp:sp>
    <dsp:sp modelId="{5667CB49-EC34-46BC-AD2D-72F3BD95D049}">
      <dsp:nvSpPr>
        <dsp:cNvPr id="13" name="Rectangles 12" hidden="1"/>
        <dsp:cNvSpPr/>
      </dsp:nvSpPr>
      <dsp:spPr>
        <a:xfrm>
          <a:off x="1805374" y="1545410"/>
          <a:ext cx="298409" cy="746022"/>
        </a:xfrm>
        <a:prstGeom prst="rect">
          <a:avLst/>
        </a:prstGeom>
      </dsp:spPr>
      <dsp:txXfrm>
        <a:off x="1805374" y="1545410"/>
        <a:ext cx="298409" cy="746022"/>
      </dsp:txXfrm>
    </dsp:sp>
    <dsp:sp modelId="{B652C2BE-A00C-4E69-8BAA-E1287E8961D0}">
      <dsp:nvSpPr>
        <dsp:cNvPr id="16" name="Rectangles 15" hidden="1"/>
        <dsp:cNvSpPr/>
      </dsp:nvSpPr>
      <dsp:spPr>
        <a:xfrm>
          <a:off x="0" y="1545410"/>
          <a:ext cx="298409" cy="746022"/>
        </a:xfrm>
        <a:prstGeom prst="rect">
          <a:avLst/>
        </a:prstGeom>
      </dsp:spPr>
      <dsp:txXfrm>
        <a:off x="0" y="1545410"/>
        <a:ext cx="298409" cy="746022"/>
      </dsp:txXfrm>
    </dsp:sp>
  </dsp:spTree>
</dsp:drawing>
</file>

<file path=word/diagrams/drawing6.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Group 1"/>
      <dsp:cNvGrpSpPr/>
    </dsp:nvGrpSpPr>
    <dsp:grpSpPr>
      <a:xfrm>
        <a:off x="0" y="0"/>
        <a:ext cx="7007860" cy="2862580"/>
        <a:chOff x="0" y="0"/>
        <a:chExt cx="7007860" cy="2862580"/>
      </a:xfrm>
    </dsp:grpSpPr>
    <dsp:sp modelId="{F492B679-3C8C-4E72-95A8-8B81298826E7}">
      <dsp:nvSpPr>
        <dsp:cNvPr id="5" name="Freeform 4"/>
        <dsp:cNvSpPr/>
      </dsp:nvSpPr>
      <dsp:spPr bwMode="white">
        <a:xfrm>
          <a:off x="3503930" y="1216136"/>
          <a:ext cx="2479389" cy="430307"/>
        </a:xfrm>
        <a:custGeom>
          <a:avLst/>
          <a:gdLst/>
          <a:ahLst/>
          <a:cxnLst/>
          <a:pathLst>
            <a:path w="3905" h="678">
              <a:moveTo>
                <a:pt x="0" y="0"/>
              </a:moveTo>
              <a:lnTo>
                <a:pt x="0" y="339"/>
              </a:lnTo>
              <a:lnTo>
                <a:pt x="3905" y="339"/>
              </a:lnTo>
              <a:lnTo>
                <a:pt x="3905" y="678"/>
              </a:lnTo>
            </a:path>
          </a:pathLst>
        </a:custGeom>
      </dsp:spPr>
      <dsp:style>
        <a:lnRef idx="2">
          <a:schemeClr val="accent1">
            <a:shade val="60000"/>
          </a:schemeClr>
        </a:lnRef>
        <a:fillRef idx="0">
          <a:schemeClr val="accent1"/>
        </a:fillRef>
        <a:effectRef idx="0">
          <a:scrgbClr r="0" g="0" b="0"/>
        </a:effectRef>
        <a:fontRef idx="minor"/>
      </dsp:style>
      <dsp:txXfrm>
        <a:off x="3503930" y="1216136"/>
        <a:ext cx="2479389" cy="430307"/>
      </dsp:txXfrm>
    </dsp:sp>
    <dsp:sp modelId="{AB3A8128-6C86-49B7-B5CC-0153888815E5}">
      <dsp:nvSpPr>
        <dsp:cNvPr id="8" name="Freeform 7"/>
        <dsp:cNvSpPr/>
      </dsp:nvSpPr>
      <dsp:spPr bwMode="white">
        <a:xfrm>
          <a:off x="3503930" y="1216136"/>
          <a:ext cx="0" cy="430307"/>
        </a:xfrm>
        <a:custGeom>
          <a:avLst/>
          <a:gdLst/>
          <a:ahLst/>
          <a:cxnLst/>
          <a:pathLst>
            <a:path h="678">
              <a:moveTo>
                <a:pt x="0" y="0"/>
              </a:moveTo>
              <a:lnTo>
                <a:pt x="0" y="678"/>
              </a:lnTo>
            </a:path>
          </a:pathLst>
        </a:custGeom>
      </dsp:spPr>
      <dsp:style>
        <a:lnRef idx="2">
          <a:schemeClr val="accent1">
            <a:shade val="60000"/>
          </a:schemeClr>
        </a:lnRef>
        <a:fillRef idx="0">
          <a:schemeClr val="accent1"/>
        </a:fillRef>
        <a:effectRef idx="0">
          <a:scrgbClr r="0" g="0" b="0"/>
        </a:effectRef>
        <a:fontRef idx="minor"/>
      </dsp:style>
      <dsp:txXfrm>
        <a:off x="3503930" y="1216136"/>
        <a:ext cx="0" cy="430307"/>
      </dsp:txXfrm>
    </dsp:sp>
    <dsp:sp modelId="{26A5F505-EA68-4C95-BB7B-D4B7D2FFED0F}">
      <dsp:nvSpPr>
        <dsp:cNvPr id="11" name="Freeform 10"/>
        <dsp:cNvSpPr/>
      </dsp:nvSpPr>
      <dsp:spPr bwMode="white">
        <a:xfrm>
          <a:off x="1024541" y="1216136"/>
          <a:ext cx="2479389" cy="430307"/>
        </a:xfrm>
        <a:custGeom>
          <a:avLst/>
          <a:gdLst/>
          <a:ahLst/>
          <a:cxnLst/>
          <a:pathLst>
            <a:path w="3905" h="678">
              <a:moveTo>
                <a:pt x="3905" y="0"/>
              </a:moveTo>
              <a:lnTo>
                <a:pt x="3905" y="339"/>
              </a:lnTo>
              <a:lnTo>
                <a:pt x="0" y="339"/>
              </a:lnTo>
              <a:lnTo>
                <a:pt x="0" y="678"/>
              </a:lnTo>
            </a:path>
          </a:pathLst>
        </a:custGeom>
      </dsp:spPr>
      <dsp:style>
        <a:lnRef idx="2">
          <a:schemeClr val="accent1">
            <a:shade val="60000"/>
          </a:schemeClr>
        </a:lnRef>
        <a:fillRef idx="0">
          <a:schemeClr val="accent1"/>
        </a:fillRef>
        <a:effectRef idx="0">
          <a:scrgbClr r="0" g="0" b="0"/>
        </a:effectRef>
        <a:fontRef idx="minor"/>
      </dsp:style>
      <dsp:txXfrm>
        <a:off x="1024541" y="1216136"/>
        <a:ext cx="2479389" cy="430307"/>
      </dsp:txXfrm>
    </dsp:sp>
    <dsp:sp modelId="{AE79172D-D441-42BB-84EA-E3D989670DED}">
      <dsp:nvSpPr>
        <dsp:cNvPr id="3" name="Rectangles 2"/>
        <dsp:cNvSpPr/>
      </dsp:nvSpPr>
      <dsp:spPr bwMode="white">
        <a:xfrm>
          <a:off x="2479389" y="191595"/>
          <a:ext cx="2049082" cy="1024541"/>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latin typeface="Times New Roman" panose="02020603050405020304" charset="0"/>
              <a:cs typeface="Times New Roman" panose="02020603050405020304" charset="0"/>
            </a:rPr>
            <a:t>Phân loại quy luật kinh tế</a:t>
          </a:r>
          <a:endParaRPr lang="en-US" sz="1300">
            <a:latin typeface="Times New Roman" panose="02020603050405020304" charset="0"/>
            <a:cs typeface="Times New Roman" panose="02020603050405020304" charset="0"/>
          </a:endParaRPr>
        </a:p>
      </dsp:txBody>
      <dsp:txXfrm>
        <a:off x="2479389" y="191595"/>
        <a:ext cx="2049082" cy="1024541"/>
      </dsp:txXfrm>
    </dsp:sp>
    <dsp:sp modelId="{08A0D1D2-3A20-4D63-8E35-B7C8B6B16D48}">
      <dsp:nvSpPr>
        <dsp:cNvPr id="6" name="Rectangles 5"/>
        <dsp:cNvSpPr/>
      </dsp:nvSpPr>
      <dsp:spPr bwMode="white">
        <a:xfrm>
          <a:off x="4958778" y="1646444"/>
          <a:ext cx="2049082" cy="1024541"/>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latin typeface="Times New Roman" panose="02020603050405020304" charset="0"/>
              <a:cs typeface="Times New Roman" panose="02020603050405020304" charset="0"/>
            </a:rPr>
            <a:t>QL đặc thù: chỉ hoạt động trong một PTSX</a:t>
          </a:r>
          <a:endParaRPr lang="en-US" sz="1300">
            <a:latin typeface="Times New Roman" panose="02020603050405020304" charset="0"/>
            <a:cs typeface="Times New Roman" panose="02020603050405020304" charset="0"/>
          </a:endParaRPr>
        </a:p>
      </dsp:txBody>
      <dsp:txXfrm>
        <a:off x="4958778" y="1646444"/>
        <a:ext cx="2049082" cy="1024541"/>
      </dsp:txXfrm>
    </dsp:sp>
    <dsp:sp modelId="{7D64F4A3-0E55-47AC-A59B-9D5A9DC25552}">
      <dsp:nvSpPr>
        <dsp:cNvPr id="9" name="Rectangles 8"/>
        <dsp:cNvSpPr/>
      </dsp:nvSpPr>
      <dsp:spPr bwMode="white">
        <a:xfrm>
          <a:off x="2479389" y="1646444"/>
          <a:ext cx="2049082" cy="1024541"/>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t" anchorCtr="0"/>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pPr>
          <a:r>
            <a:rPr lang="en-US" sz="1300">
              <a:latin typeface="Times New Roman" panose="02020603050405020304" charset="0"/>
              <a:cs typeface="Times New Roman" panose="02020603050405020304" charset="0"/>
            </a:rPr>
            <a:t>QL đặc biệt: Hoạt động trong một số hình thái KT - XH </a:t>
          </a:r>
          <a:endParaRPr lang="en-US" sz="1300">
            <a:latin typeface="Times New Roman" panose="02020603050405020304" charset="0"/>
            <a:cs typeface="Times New Roman" panose="02020603050405020304" charset="0"/>
          </a:endParaRPr>
        </a:p>
      </dsp:txBody>
      <dsp:txXfrm>
        <a:off x="2479389" y="1646444"/>
        <a:ext cx="2049082" cy="1024541"/>
      </dsp:txXfrm>
    </dsp:sp>
    <dsp:sp modelId="{599267D3-4CBF-4AA9-AD4B-9D086173AD10}">
      <dsp:nvSpPr>
        <dsp:cNvPr id="12" name="Rectangles 11"/>
        <dsp:cNvSpPr/>
      </dsp:nvSpPr>
      <dsp:spPr bwMode="white">
        <a:xfrm>
          <a:off x="0" y="1646444"/>
          <a:ext cx="2049082" cy="1024541"/>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latin typeface="Times New Roman" panose="02020603050405020304" charset="0"/>
              <a:cs typeface="Times New Roman" panose="02020603050405020304" charset="0"/>
            </a:rPr>
            <a:t>QL chung: Hoạt động trong mọi PTSX</a:t>
          </a:r>
          <a:endParaRPr lang="en-US" sz="1300">
            <a:latin typeface="Times New Roman" panose="02020603050405020304" charset="0"/>
            <a:cs typeface="Times New Roman" panose="02020603050405020304" charset="0"/>
          </a:endParaRPr>
        </a:p>
      </dsp:txBody>
      <dsp:txXfrm>
        <a:off x="0" y="1646444"/>
        <a:ext cx="2049082" cy="1024541"/>
      </dsp:txXfrm>
    </dsp:sp>
    <dsp:sp modelId="{86420519-308D-4A6A-8FEA-6FB2E39BA448}">
      <dsp:nvSpPr>
        <dsp:cNvPr id="4" name="Rectangles 3" hidden="1"/>
        <dsp:cNvSpPr/>
      </dsp:nvSpPr>
      <dsp:spPr>
        <a:xfrm>
          <a:off x="2479389" y="191595"/>
          <a:ext cx="409816" cy="1024541"/>
        </a:xfrm>
        <a:prstGeom prst="rect">
          <a:avLst/>
        </a:prstGeom>
      </dsp:spPr>
      <dsp:txXfrm>
        <a:off x="2479389" y="191595"/>
        <a:ext cx="409816" cy="1024541"/>
      </dsp:txXfrm>
    </dsp:sp>
    <dsp:sp modelId="{6238C53E-A961-488B-8FBD-6EC13507B069}">
      <dsp:nvSpPr>
        <dsp:cNvPr id="7" name="Rectangles 6" hidden="1"/>
        <dsp:cNvSpPr/>
      </dsp:nvSpPr>
      <dsp:spPr>
        <a:xfrm>
          <a:off x="4958778" y="1646444"/>
          <a:ext cx="409816" cy="1024541"/>
        </a:xfrm>
        <a:prstGeom prst="rect">
          <a:avLst/>
        </a:prstGeom>
      </dsp:spPr>
      <dsp:txXfrm>
        <a:off x="4958778" y="1646444"/>
        <a:ext cx="409816" cy="1024541"/>
      </dsp:txXfrm>
    </dsp:sp>
    <dsp:sp modelId="{5667CB49-EC34-46BC-AD2D-72F3BD95D049}">
      <dsp:nvSpPr>
        <dsp:cNvPr id="10" name="Rectangles 9" hidden="1"/>
        <dsp:cNvSpPr/>
      </dsp:nvSpPr>
      <dsp:spPr>
        <a:xfrm>
          <a:off x="2479389" y="1646444"/>
          <a:ext cx="409816" cy="1024541"/>
        </a:xfrm>
        <a:prstGeom prst="rect">
          <a:avLst/>
        </a:prstGeom>
      </dsp:spPr>
      <dsp:txXfrm>
        <a:off x="2479389" y="1646444"/>
        <a:ext cx="409816" cy="1024541"/>
      </dsp:txXfrm>
    </dsp:sp>
    <dsp:sp modelId="{B652C2BE-A00C-4E69-8BAA-E1287E8961D0}">
      <dsp:nvSpPr>
        <dsp:cNvPr id="13" name="Rectangles 12" hidden="1"/>
        <dsp:cNvSpPr/>
      </dsp:nvSpPr>
      <dsp:spPr>
        <a:xfrm>
          <a:off x="0" y="1646444"/>
          <a:ext cx="409816" cy="1024541"/>
        </a:xfrm>
        <a:prstGeom prst="rect">
          <a:avLst/>
        </a:prstGeom>
      </dsp:spPr>
      <dsp:txXfrm>
        <a:off x="0" y="1646444"/>
        <a:ext cx="409816" cy="1024541"/>
      </dsp:txXfrm>
    </dsp:sp>
  </dsp:spTree>
</dsp:drawing>
</file>

<file path=word/diagrams/drawing7.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Group 1"/>
      <dsp:cNvGrpSpPr/>
    </dsp:nvGrpSpPr>
    <dsp:grpSpPr>
      <a:xfrm>
        <a:off x="0" y="0"/>
        <a:ext cx="6908165" cy="2777490"/>
        <a:chOff x="0" y="0"/>
        <a:chExt cx="6908165" cy="2777490"/>
      </a:xfrm>
    </dsp:grpSpPr>
    <dsp:sp modelId="{6A259130-4455-44E0-969B-948D1249687E}">
      <dsp:nvSpPr>
        <dsp:cNvPr id="5" name="Freeform 4"/>
        <dsp:cNvSpPr/>
      </dsp:nvSpPr>
      <dsp:spPr bwMode="white">
        <a:xfrm>
          <a:off x="3454083" y="1232080"/>
          <a:ext cx="2708060" cy="313329"/>
        </a:xfrm>
        <a:custGeom>
          <a:avLst/>
          <a:gdLst/>
          <a:ahLst/>
          <a:cxnLst/>
          <a:pathLst>
            <a:path w="4265" h="493">
              <a:moveTo>
                <a:pt x="0" y="0"/>
              </a:moveTo>
              <a:lnTo>
                <a:pt x="0" y="247"/>
              </a:lnTo>
              <a:lnTo>
                <a:pt x="4265" y="247"/>
              </a:lnTo>
              <a:lnTo>
                <a:pt x="4265" y="493"/>
              </a:lnTo>
            </a:path>
          </a:pathLst>
        </a:custGeom>
      </dsp:spPr>
      <dsp:style>
        <a:lnRef idx="2">
          <a:schemeClr val="accent1">
            <a:shade val="60000"/>
          </a:schemeClr>
        </a:lnRef>
        <a:fillRef idx="0">
          <a:schemeClr val="accent1"/>
        </a:fillRef>
        <a:effectRef idx="0">
          <a:scrgbClr r="0" g="0" b="0"/>
        </a:effectRef>
        <a:fontRef idx="minor"/>
      </dsp:style>
      <dsp:txXfrm>
        <a:off x="3454083" y="1232080"/>
        <a:ext cx="2708060" cy="313329"/>
      </dsp:txXfrm>
    </dsp:sp>
    <dsp:sp modelId="{F492B679-3C8C-4E72-95A8-8B81298826E7}">
      <dsp:nvSpPr>
        <dsp:cNvPr id="8" name="Freeform 7"/>
        <dsp:cNvSpPr/>
      </dsp:nvSpPr>
      <dsp:spPr bwMode="white">
        <a:xfrm>
          <a:off x="3454083" y="1232080"/>
          <a:ext cx="902687" cy="313329"/>
        </a:xfrm>
        <a:custGeom>
          <a:avLst/>
          <a:gdLst/>
          <a:ahLst/>
          <a:cxnLst/>
          <a:pathLst>
            <a:path w="1422" h="493">
              <a:moveTo>
                <a:pt x="0" y="0"/>
              </a:moveTo>
              <a:lnTo>
                <a:pt x="0" y="247"/>
              </a:lnTo>
              <a:lnTo>
                <a:pt x="1422" y="247"/>
              </a:lnTo>
              <a:lnTo>
                <a:pt x="1422" y="493"/>
              </a:lnTo>
            </a:path>
          </a:pathLst>
        </a:custGeom>
      </dsp:spPr>
      <dsp:style>
        <a:lnRef idx="2">
          <a:schemeClr val="accent1">
            <a:shade val="60000"/>
          </a:schemeClr>
        </a:lnRef>
        <a:fillRef idx="0">
          <a:schemeClr val="accent1"/>
        </a:fillRef>
        <a:effectRef idx="0">
          <a:scrgbClr r="0" g="0" b="0"/>
        </a:effectRef>
        <a:fontRef idx="minor"/>
      </dsp:style>
      <dsp:txXfrm>
        <a:off x="3454083" y="1232080"/>
        <a:ext cx="902687" cy="313329"/>
      </dsp:txXfrm>
    </dsp:sp>
    <dsp:sp modelId="{AB3A8128-6C86-49B7-B5CC-0153888815E5}">
      <dsp:nvSpPr>
        <dsp:cNvPr id="11" name="Freeform 10"/>
        <dsp:cNvSpPr/>
      </dsp:nvSpPr>
      <dsp:spPr bwMode="white">
        <a:xfrm>
          <a:off x="2551396" y="1232080"/>
          <a:ext cx="902687" cy="313329"/>
        </a:xfrm>
        <a:custGeom>
          <a:avLst/>
          <a:gdLst/>
          <a:ahLst/>
          <a:cxnLst/>
          <a:pathLst>
            <a:path w="1422" h="493">
              <a:moveTo>
                <a:pt x="1422" y="0"/>
              </a:moveTo>
              <a:lnTo>
                <a:pt x="1422" y="247"/>
              </a:lnTo>
              <a:lnTo>
                <a:pt x="0" y="247"/>
              </a:lnTo>
              <a:lnTo>
                <a:pt x="0" y="493"/>
              </a:lnTo>
            </a:path>
          </a:pathLst>
        </a:custGeom>
      </dsp:spPr>
      <dsp:style>
        <a:lnRef idx="2">
          <a:schemeClr val="accent1">
            <a:shade val="60000"/>
          </a:schemeClr>
        </a:lnRef>
        <a:fillRef idx="0">
          <a:schemeClr val="accent1"/>
        </a:fillRef>
        <a:effectRef idx="0">
          <a:scrgbClr r="0" g="0" b="0"/>
        </a:effectRef>
        <a:fontRef idx="minor"/>
      </dsp:style>
      <dsp:txXfrm>
        <a:off x="2551396" y="1232080"/>
        <a:ext cx="902687" cy="313329"/>
      </dsp:txXfrm>
    </dsp:sp>
    <dsp:sp modelId="{26A5F505-EA68-4C95-BB7B-D4B7D2FFED0F}">
      <dsp:nvSpPr>
        <dsp:cNvPr id="14" name="Freeform 13"/>
        <dsp:cNvSpPr/>
      </dsp:nvSpPr>
      <dsp:spPr bwMode="white">
        <a:xfrm>
          <a:off x="746022" y="1232080"/>
          <a:ext cx="2708060" cy="313329"/>
        </a:xfrm>
        <a:custGeom>
          <a:avLst/>
          <a:gdLst/>
          <a:ahLst/>
          <a:cxnLst/>
          <a:pathLst>
            <a:path w="4265" h="493">
              <a:moveTo>
                <a:pt x="4265" y="0"/>
              </a:moveTo>
              <a:lnTo>
                <a:pt x="4265" y="247"/>
              </a:lnTo>
              <a:lnTo>
                <a:pt x="0" y="247"/>
              </a:lnTo>
              <a:lnTo>
                <a:pt x="0" y="493"/>
              </a:lnTo>
            </a:path>
          </a:pathLst>
        </a:custGeom>
      </dsp:spPr>
      <dsp:style>
        <a:lnRef idx="2">
          <a:schemeClr val="accent1">
            <a:shade val="60000"/>
          </a:schemeClr>
        </a:lnRef>
        <a:fillRef idx="0">
          <a:schemeClr val="accent1"/>
        </a:fillRef>
        <a:effectRef idx="0">
          <a:scrgbClr r="0" g="0" b="0"/>
        </a:effectRef>
        <a:fontRef idx="minor"/>
      </dsp:style>
      <dsp:txXfrm>
        <a:off x="746022" y="1232080"/>
        <a:ext cx="2708060" cy="313329"/>
      </dsp:txXfrm>
    </dsp:sp>
    <dsp:sp modelId="{AE79172D-D441-42BB-84EA-E3D989670DED}">
      <dsp:nvSpPr>
        <dsp:cNvPr id="3" name="Rectangles 2"/>
        <dsp:cNvSpPr/>
      </dsp:nvSpPr>
      <dsp:spPr bwMode="white">
        <a:xfrm>
          <a:off x="2708060" y="486058"/>
          <a:ext cx="1492044" cy="746022"/>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latin typeface="Times New Roman" panose="02020603050405020304" charset="0"/>
              <a:cs typeface="Times New Roman" panose="02020603050405020304" charset="0"/>
            </a:rPr>
            <a:t>Chức năng của KTCT Mác - Lenin</a:t>
          </a:r>
          <a:endParaRPr lang="en-US" sz="1300">
            <a:latin typeface="Times New Roman" panose="02020603050405020304" charset="0"/>
            <a:cs typeface="Times New Roman" panose="02020603050405020304" charset="0"/>
          </a:endParaRPr>
        </a:p>
      </dsp:txBody>
      <dsp:txXfrm>
        <a:off x="2708060" y="486058"/>
        <a:ext cx="1492044" cy="746022"/>
      </dsp:txXfrm>
    </dsp:sp>
    <dsp:sp modelId="{43B7C837-49D6-40CE-BBAB-953D9E4BA7ED}">
      <dsp:nvSpPr>
        <dsp:cNvPr id="6" name="Rectangles 5"/>
        <dsp:cNvSpPr/>
      </dsp:nvSpPr>
      <dsp:spPr bwMode="white">
        <a:xfrm>
          <a:off x="5416121" y="1545410"/>
          <a:ext cx="1492044" cy="746022"/>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latin typeface="Times New Roman" panose="02020603050405020304" charset="0"/>
              <a:cs typeface="Times New Roman" panose="02020603050405020304" charset="0"/>
            </a:rPr>
            <a:t>Chức năng phương pháp luận</a:t>
          </a:r>
          <a:endParaRPr lang="en-US" sz="1300">
            <a:latin typeface="Times New Roman" panose="02020603050405020304" charset="0"/>
            <a:cs typeface="Times New Roman" panose="02020603050405020304" charset="0"/>
          </a:endParaRPr>
        </a:p>
      </dsp:txBody>
      <dsp:txXfrm>
        <a:off x="5416121" y="1545410"/>
        <a:ext cx="1492044" cy="746022"/>
      </dsp:txXfrm>
    </dsp:sp>
    <dsp:sp modelId="{08A0D1D2-3A20-4D63-8E35-B7C8B6B16D48}">
      <dsp:nvSpPr>
        <dsp:cNvPr id="9" name="Rectangles 8"/>
        <dsp:cNvSpPr/>
      </dsp:nvSpPr>
      <dsp:spPr bwMode="white">
        <a:xfrm>
          <a:off x="3610747" y="1545410"/>
          <a:ext cx="1492044" cy="746022"/>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latin typeface="Times New Roman" panose="02020603050405020304" charset="0"/>
              <a:cs typeface="Times New Roman" panose="02020603050405020304" charset="0"/>
            </a:rPr>
            <a:t>Chức năng thực tiễn</a:t>
          </a:r>
          <a:endParaRPr lang="en-US" sz="1300">
            <a:latin typeface="Times New Roman" panose="02020603050405020304" charset="0"/>
            <a:cs typeface="Times New Roman" panose="02020603050405020304" charset="0"/>
          </a:endParaRPr>
        </a:p>
      </dsp:txBody>
      <dsp:txXfrm>
        <a:off x="3610747" y="1545410"/>
        <a:ext cx="1492044" cy="746022"/>
      </dsp:txXfrm>
    </dsp:sp>
    <dsp:sp modelId="{7D64F4A3-0E55-47AC-A59B-9D5A9DC25552}">
      <dsp:nvSpPr>
        <dsp:cNvPr id="12" name="Rectangles 11"/>
        <dsp:cNvSpPr/>
      </dsp:nvSpPr>
      <dsp:spPr bwMode="white">
        <a:xfrm>
          <a:off x="1805374" y="1545410"/>
          <a:ext cx="1492044" cy="746022"/>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t" anchorCtr="0"/>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pPr>
          <a:r>
            <a:rPr lang="en-US" sz="1300">
              <a:latin typeface="Times New Roman" panose="02020603050405020304" charset="0"/>
              <a:cs typeface="Times New Roman" panose="02020603050405020304" charset="0"/>
            </a:rPr>
            <a:t>Chức năng tư tưởng</a:t>
          </a:r>
          <a:endParaRPr lang="en-US" sz="1300">
            <a:latin typeface="Times New Roman" panose="02020603050405020304" charset="0"/>
            <a:cs typeface="Times New Roman" panose="02020603050405020304" charset="0"/>
          </a:endParaRPr>
        </a:p>
      </dsp:txBody>
      <dsp:txXfrm>
        <a:off x="1805374" y="1545410"/>
        <a:ext cx="1492044" cy="746022"/>
      </dsp:txXfrm>
    </dsp:sp>
    <dsp:sp modelId="{599267D3-4CBF-4AA9-AD4B-9D086173AD10}">
      <dsp:nvSpPr>
        <dsp:cNvPr id="15" name="Rectangles 14"/>
        <dsp:cNvSpPr/>
      </dsp:nvSpPr>
      <dsp:spPr bwMode="white">
        <a:xfrm>
          <a:off x="0" y="1545410"/>
          <a:ext cx="1492044" cy="746022"/>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latin typeface="Times New Roman" panose="02020603050405020304" charset="0"/>
              <a:cs typeface="Times New Roman" panose="02020603050405020304" charset="0"/>
            </a:rPr>
            <a:t>Chức năng nhận thức</a:t>
          </a:r>
          <a:endParaRPr lang="en-US" sz="1300">
            <a:latin typeface="Times New Roman" panose="02020603050405020304" charset="0"/>
            <a:cs typeface="Times New Roman" panose="02020603050405020304" charset="0"/>
          </a:endParaRPr>
        </a:p>
      </dsp:txBody>
      <dsp:txXfrm>
        <a:off x="0" y="1545410"/>
        <a:ext cx="1492044" cy="746022"/>
      </dsp:txXfrm>
    </dsp:sp>
    <dsp:sp modelId="{86420519-308D-4A6A-8FEA-6FB2E39BA448}">
      <dsp:nvSpPr>
        <dsp:cNvPr id="4" name="Rectangles 3" hidden="1"/>
        <dsp:cNvSpPr/>
      </dsp:nvSpPr>
      <dsp:spPr>
        <a:xfrm>
          <a:off x="2708060" y="486058"/>
          <a:ext cx="298409" cy="746022"/>
        </a:xfrm>
        <a:prstGeom prst="rect">
          <a:avLst/>
        </a:prstGeom>
      </dsp:spPr>
      <dsp:txXfrm>
        <a:off x="2708060" y="486058"/>
        <a:ext cx="298409" cy="746022"/>
      </dsp:txXfrm>
    </dsp:sp>
    <dsp:sp modelId="{9A037140-9B69-4B9F-A134-F2F2EB0F2E32}">
      <dsp:nvSpPr>
        <dsp:cNvPr id="7" name="Rectangles 6" hidden="1"/>
        <dsp:cNvSpPr/>
      </dsp:nvSpPr>
      <dsp:spPr>
        <a:xfrm>
          <a:off x="5416121" y="1545410"/>
          <a:ext cx="298409" cy="746022"/>
        </a:xfrm>
        <a:prstGeom prst="rect">
          <a:avLst/>
        </a:prstGeom>
      </dsp:spPr>
      <dsp:txXfrm>
        <a:off x="5416121" y="1545410"/>
        <a:ext cx="298409" cy="746022"/>
      </dsp:txXfrm>
    </dsp:sp>
    <dsp:sp modelId="{6238C53E-A961-488B-8FBD-6EC13507B069}">
      <dsp:nvSpPr>
        <dsp:cNvPr id="10" name="Rectangles 9" hidden="1"/>
        <dsp:cNvSpPr/>
      </dsp:nvSpPr>
      <dsp:spPr>
        <a:xfrm>
          <a:off x="3610747" y="1545410"/>
          <a:ext cx="298409" cy="746022"/>
        </a:xfrm>
        <a:prstGeom prst="rect">
          <a:avLst/>
        </a:prstGeom>
      </dsp:spPr>
      <dsp:txXfrm>
        <a:off x="3610747" y="1545410"/>
        <a:ext cx="298409" cy="746022"/>
      </dsp:txXfrm>
    </dsp:sp>
    <dsp:sp modelId="{5667CB49-EC34-46BC-AD2D-72F3BD95D049}">
      <dsp:nvSpPr>
        <dsp:cNvPr id="13" name="Rectangles 12" hidden="1"/>
        <dsp:cNvSpPr/>
      </dsp:nvSpPr>
      <dsp:spPr>
        <a:xfrm>
          <a:off x="1805374" y="1545410"/>
          <a:ext cx="298409" cy="746022"/>
        </a:xfrm>
        <a:prstGeom prst="rect">
          <a:avLst/>
        </a:prstGeom>
      </dsp:spPr>
      <dsp:txXfrm>
        <a:off x="1805374" y="1545410"/>
        <a:ext cx="298409" cy="746022"/>
      </dsp:txXfrm>
    </dsp:sp>
    <dsp:sp modelId="{B652C2BE-A00C-4E69-8BAA-E1287E8961D0}">
      <dsp:nvSpPr>
        <dsp:cNvPr id="16" name="Rectangles 15" hidden="1"/>
        <dsp:cNvSpPr/>
      </dsp:nvSpPr>
      <dsp:spPr>
        <a:xfrm>
          <a:off x="0" y="1545410"/>
          <a:ext cx="298409" cy="746022"/>
        </a:xfrm>
        <a:prstGeom prst="rect">
          <a:avLst/>
        </a:prstGeom>
      </dsp:spPr>
      <dsp:txXfrm>
        <a:off x="0" y="1545410"/>
        <a:ext cx="298409" cy="746022"/>
      </dsp:txXfrm>
    </dsp:sp>
  </dsp:spTree>
</dsp:drawing>
</file>

<file path=word/diagrams/drawing8.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Group 1"/>
      <dsp:cNvGrpSpPr/>
    </dsp:nvGrpSpPr>
    <dsp:grpSpPr>
      <a:xfrm>
        <a:off x="0" y="0"/>
        <a:ext cx="7023735" cy="2432685"/>
        <a:chOff x="0" y="0"/>
        <a:chExt cx="7023735" cy="2432685"/>
      </a:xfrm>
    </dsp:grpSpPr>
    <dsp:sp modelId="{F492B679-3C8C-4E72-95A8-8B81298826E7}">
      <dsp:nvSpPr>
        <dsp:cNvPr id="5" name="Freeform 4"/>
        <dsp:cNvSpPr/>
      </dsp:nvSpPr>
      <dsp:spPr bwMode="white">
        <a:xfrm>
          <a:off x="3511868" y="1005242"/>
          <a:ext cx="2432685" cy="422202"/>
        </a:xfrm>
        <a:custGeom>
          <a:avLst/>
          <a:gdLst/>
          <a:ahLst/>
          <a:cxnLst/>
          <a:pathLst>
            <a:path w="3831" h="665">
              <a:moveTo>
                <a:pt x="0" y="0"/>
              </a:moveTo>
              <a:lnTo>
                <a:pt x="0" y="332"/>
              </a:lnTo>
              <a:lnTo>
                <a:pt x="3831" y="332"/>
              </a:lnTo>
              <a:lnTo>
                <a:pt x="3831" y="665"/>
              </a:lnTo>
            </a:path>
          </a:pathLst>
        </a:custGeom>
      </dsp:spPr>
      <dsp:style>
        <a:lnRef idx="2">
          <a:schemeClr val="accent1">
            <a:shade val="60000"/>
          </a:schemeClr>
        </a:lnRef>
        <a:fillRef idx="0">
          <a:schemeClr val="accent1"/>
        </a:fillRef>
        <a:effectRef idx="0">
          <a:scrgbClr r="0" g="0" b="0"/>
        </a:effectRef>
        <a:fontRef idx="minor"/>
      </dsp:style>
      <dsp:txXfrm>
        <a:off x="3511868" y="1005242"/>
        <a:ext cx="2432685" cy="422202"/>
      </dsp:txXfrm>
    </dsp:sp>
    <dsp:sp modelId="{AB3A8128-6C86-49B7-B5CC-0153888815E5}">
      <dsp:nvSpPr>
        <dsp:cNvPr id="8" name="Freeform 7"/>
        <dsp:cNvSpPr/>
      </dsp:nvSpPr>
      <dsp:spPr bwMode="white">
        <a:xfrm>
          <a:off x="3511868" y="1005242"/>
          <a:ext cx="0" cy="422202"/>
        </a:xfrm>
        <a:custGeom>
          <a:avLst/>
          <a:gdLst/>
          <a:ahLst/>
          <a:cxnLst/>
          <a:pathLst>
            <a:path h="665">
              <a:moveTo>
                <a:pt x="0" y="0"/>
              </a:moveTo>
              <a:lnTo>
                <a:pt x="0" y="665"/>
              </a:lnTo>
            </a:path>
          </a:pathLst>
        </a:custGeom>
      </dsp:spPr>
      <dsp:style>
        <a:lnRef idx="2">
          <a:schemeClr val="accent1">
            <a:shade val="60000"/>
          </a:schemeClr>
        </a:lnRef>
        <a:fillRef idx="0">
          <a:schemeClr val="accent1"/>
        </a:fillRef>
        <a:effectRef idx="0">
          <a:scrgbClr r="0" g="0" b="0"/>
        </a:effectRef>
        <a:fontRef idx="minor"/>
      </dsp:style>
      <dsp:txXfrm>
        <a:off x="3511868" y="1005242"/>
        <a:ext cx="0" cy="422202"/>
      </dsp:txXfrm>
    </dsp:sp>
    <dsp:sp modelId="{26A5F505-EA68-4C95-BB7B-D4B7D2FFED0F}">
      <dsp:nvSpPr>
        <dsp:cNvPr id="11" name="Freeform 10"/>
        <dsp:cNvSpPr/>
      </dsp:nvSpPr>
      <dsp:spPr bwMode="white">
        <a:xfrm>
          <a:off x="1079183" y="1005242"/>
          <a:ext cx="2432685" cy="422202"/>
        </a:xfrm>
        <a:custGeom>
          <a:avLst/>
          <a:gdLst/>
          <a:ahLst/>
          <a:cxnLst/>
          <a:pathLst>
            <a:path w="3831" h="665">
              <a:moveTo>
                <a:pt x="3831" y="0"/>
              </a:moveTo>
              <a:lnTo>
                <a:pt x="3831" y="332"/>
              </a:lnTo>
              <a:lnTo>
                <a:pt x="0" y="332"/>
              </a:lnTo>
              <a:lnTo>
                <a:pt x="0" y="665"/>
              </a:lnTo>
            </a:path>
          </a:pathLst>
        </a:custGeom>
      </dsp:spPr>
      <dsp:style>
        <a:lnRef idx="2">
          <a:schemeClr val="accent1">
            <a:shade val="60000"/>
          </a:schemeClr>
        </a:lnRef>
        <a:fillRef idx="0">
          <a:schemeClr val="accent1"/>
        </a:fillRef>
        <a:effectRef idx="0">
          <a:scrgbClr r="0" g="0" b="0"/>
        </a:effectRef>
        <a:fontRef idx="minor"/>
      </dsp:style>
      <dsp:txXfrm>
        <a:off x="1079183" y="1005242"/>
        <a:ext cx="2432685" cy="422202"/>
      </dsp:txXfrm>
    </dsp:sp>
    <dsp:sp modelId="{AE79172D-D441-42BB-84EA-E3D989670DED}">
      <dsp:nvSpPr>
        <dsp:cNvPr id="3" name="Rectangles 2"/>
        <dsp:cNvSpPr/>
      </dsp:nvSpPr>
      <dsp:spPr bwMode="white">
        <a:xfrm>
          <a:off x="2506626" y="0"/>
          <a:ext cx="2010483" cy="1005242"/>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latin typeface="Times New Roman" panose="02020603050405020304" charset="0"/>
              <a:cs typeface="Times New Roman" panose="02020603050405020304" charset="0"/>
            </a:rPr>
            <a:t>Chức năng tư tưởng</a:t>
          </a:r>
          <a:endParaRPr lang="en-US" sz="1300">
            <a:latin typeface="Times New Roman" panose="02020603050405020304" charset="0"/>
            <a:cs typeface="Times New Roman" panose="02020603050405020304" charset="0"/>
          </a:endParaRPr>
        </a:p>
      </dsp:txBody>
      <dsp:txXfrm>
        <a:off x="2506626" y="0"/>
        <a:ext cx="2010483" cy="1005242"/>
      </dsp:txXfrm>
    </dsp:sp>
    <dsp:sp modelId="{08A0D1D2-3A20-4D63-8E35-B7C8B6B16D48}">
      <dsp:nvSpPr>
        <dsp:cNvPr id="6" name="Rectangles 5"/>
        <dsp:cNvSpPr/>
      </dsp:nvSpPr>
      <dsp:spPr bwMode="white">
        <a:xfrm>
          <a:off x="4939311" y="1427443"/>
          <a:ext cx="2010483" cy="1005242"/>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latin typeface="Times New Roman" panose="02020603050405020304" charset="0"/>
              <a:cs typeface="Times New Roman" panose="02020603050405020304" charset="0"/>
            </a:rPr>
            <a:t>Rèn luyện vũ khí tư tưởng</a:t>
          </a:r>
          <a:endParaRPr lang="en-US" sz="1300">
            <a:latin typeface="Times New Roman" panose="02020603050405020304" charset="0"/>
            <a:cs typeface="Times New Roman" panose="02020603050405020304" charset="0"/>
          </a:endParaRPr>
        </a:p>
      </dsp:txBody>
      <dsp:txXfrm>
        <a:off x="4939311" y="1427443"/>
        <a:ext cx="2010483" cy="1005242"/>
      </dsp:txXfrm>
    </dsp:sp>
    <dsp:sp modelId="{7D64F4A3-0E55-47AC-A59B-9D5A9DC25552}">
      <dsp:nvSpPr>
        <dsp:cNvPr id="9" name="Rectangles 8"/>
        <dsp:cNvSpPr/>
      </dsp:nvSpPr>
      <dsp:spPr bwMode="white">
        <a:xfrm>
          <a:off x="2506626" y="1427443"/>
          <a:ext cx="2010483" cy="1005242"/>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t" anchorCtr="0"/>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pPr>
          <a:r>
            <a:rPr lang="en-US" sz="1300">
              <a:latin typeface="Times New Roman" panose="02020603050405020304" charset="0"/>
              <a:cs typeface="Times New Roman" panose="02020603050405020304" charset="0"/>
            </a:rPr>
            <a:t>Xây dựng và củng cố niềm tin vào thắng lợi của CM cả khi </a:t>
          </a:r>
          <a:r>
            <a:rPr lang="en-US" sz="1300">
              <a:latin typeface="Times New Roman" panose="02020603050405020304" charset="0"/>
              <a:cs typeface="Times New Roman" panose="02020603050405020304" charset="0"/>
            </a:rPr>
            <a:t>cách mạng khó khăn thất bại tạm thời</a:t>
          </a:r>
          <a:endParaRPr lang="en-US" sz="1300">
            <a:latin typeface="Times New Roman" panose="02020603050405020304" charset="0"/>
            <a:cs typeface="Times New Roman" panose="02020603050405020304" charset="0"/>
          </a:endParaRPr>
        </a:p>
      </dsp:txBody>
      <dsp:txXfrm>
        <a:off x="2506626" y="1427443"/>
        <a:ext cx="2010483" cy="1005242"/>
      </dsp:txXfrm>
    </dsp:sp>
    <dsp:sp modelId="{599267D3-4CBF-4AA9-AD4B-9D086173AD10}">
      <dsp:nvSpPr>
        <dsp:cNvPr id="12" name="Rectangles 11"/>
        <dsp:cNvSpPr/>
      </dsp:nvSpPr>
      <dsp:spPr bwMode="white">
        <a:xfrm>
          <a:off x="73941" y="1427443"/>
          <a:ext cx="2010483" cy="1005242"/>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latin typeface="Times New Roman" panose="02020603050405020304" charset="0"/>
              <a:cs typeface="Times New Roman" panose="02020603050405020304" charset="0"/>
            </a:rPr>
            <a:t>Xây dựng thế giới quan cách mạng</a:t>
          </a:r>
          <a:endParaRPr lang="en-US" sz="1300">
            <a:latin typeface="Times New Roman" panose="02020603050405020304" charset="0"/>
            <a:cs typeface="Times New Roman" panose="02020603050405020304" charset="0"/>
          </a:endParaRPr>
        </a:p>
      </dsp:txBody>
      <dsp:txXfrm>
        <a:off x="73941" y="1427443"/>
        <a:ext cx="2010483" cy="1005242"/>
      </dsp:txXfrm>
    </dsp:sp>
    <dsp:sp modelId="{86420519-308D-4A6A-8FEA-6FB2E39BA448}">
      <dsp:nvSpPr>
        <dsp:cNvPr id="4" name="Rectangles 3" hidden="1"/>
        <dsp:cNvSpPr/>
      </dsp:nvSpPr>
      <dsp:spPr>
        <a:xfrm>
          <a:off x="2506626" y="0"/>
          <a:ext cx="402097" cy="1005242"/>
        </a:xfrm>
        <a:prstGeom prst="rect">
          <a:avLst/>
        </a:prstGeom>
      </dsp:spPr>
      <dsp:txXfrm>
        <a:off x="2506626" y="0"/>
        <a:ext cx="402097" cy="1005242"/>
      </dsp:txXfrm>
    </dsp:sp>
    <dsp:sp modelId="{6238C53E-A961-488B-8FBD-6EC13507B069}">
      <dsp:nvSpPr>
        <dsp:cNvPr id="7" name="Rectangles 6" hidden="1"/>
        <dsp:cNvSpPr/>
      </dsp:nvSpPr>
      <dsp:spPr>
        <a:xfrm>
          <a:off x="4939311" y="1427443"/>
          <a:ext cx="402097" cy="1005242"/>
        </a:xfrm>
        <a:prstGeom prst="rect">
          <a:avLst/>
        </a:prstGeom>
      </dsp:spPr>
      <dsp:txXfrm>
        <a:off x="4939311" y="1427443"/>
        <a:ext cx="402097" cy="1005242"/>
      </dsp:txXfrm>
    </dsp:sp>
    <dsp:sp modelId="{5667CB49-EC34-46BC-AD2D-72F3BD95D049}">
      <dsp:nvSpPr>
        <dsp:cNvPr id="10" name="Rectangles 9" hidden="1"/>
        <dsp:cNvSpPr/>
      </dsp:nvSpPr>
      <dsp:spPr>
        <a:xfrm>
          <a:off x="2506626" y="1427443"/>
          <a:ext cx="402097" cy="1005242"/>
        </a:xfrm>
        <a:prstGeom prst="rect">
          <a:avLst/>
        </a:prstGeom>
      </dsp:spPr>
      <dsp:txXfrm>
        <a:off x="2506626" y="1427443"/>
        <a:ext cx="402097" cy="1005242"/>
      </dsp:txXfrm>
    </dsp:sp>
    <dsp:sp modelId="{B652C2BE-A00C-4E69-8BAA-E1287E8961D0}">
      <dsp:nvSpPr>
        <dsp:cNvPr id="13" name="Rectangles 12" hidden="1"/>
        <dsp:cNvSpPr/>
      </dsp:nvSpPr>
      <dsp:spPr>
        <a:xfrm>
          <a:off x="73941" y="1427443"/>
          <a:ext cx="402097" cy="1005242"/>
        </a:xfrm>
        <a:prstGeom prst="rect">
          <a:avLst/>
        </a:prstGeom>
      </dsp:spPr>
      <dsp:txXfrm>
        <a:off x="73941" y="1427443"/>
        <a:ext cx="402097" cy="1005242"/>
      </dsp:txXfrm>
    </dsp:sp>
  </dsp:spTree>
</dsp:drawing>
</file>

<file path=word/diagrams/drawing9.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Group 1"/>
      <dsp:cNvGrpSpPr/>
    </dsp:nvGrpSpPr>
    <dsp:grpSpPr>
      <a:xfrm>
        <a:off x="0" y="0"/>
        <a:ext cx="7023735" cy="2432685"/>
        <a:chOff x="0" y="0"/>
        <a:chExt cx="7023735" cy="2432685"/>
      </a:xfrm>
    </dsp:grpSpPr>
    <dsp:sp modelId="{F492B679-3C8C-4E72-95A8-8B81298826E7}">
      <dsp:nvSpPr>
        <dsp:cNvPr id="5" name="Freeform 4"/>
        <dsp:cNvSpPr/>
      </dsp:nvSpPr>
      <dsp:spPr bwMode="white">
        <a:xfrm>
          <a:off x="3511868" y="1005242"/>
          <a:ext cx="2432685" cy="422202"/>
        </a:xfrm>
        <a:custGeom>
          <a:avLst/>
          <a:gdLst/>
          <a:ahLst/>
          <a:cxnLst/>
          <a:pathLst>
            <a:path w="3831" h="665">
              <a:moveTo>
                <a:pt x="0" y="0"/>
              </a:moveTo>
              <a:lnTo>
                <a:pt x="0" y="332"/>
              </a:lnTo>
              <a:lnTo>
                <a:pt x="3831" y="332"/>
              </a:lnTo>
              <a:lnTo>
                <a:pt x="3831" y="665"/>
              </a:lnTo>
            </a:path>
          </a:pathLst>
        </a:custGeom>
      </dsp:spPr>
      <dsp:style>
        <a:lnRef idx="2">
          <a:schemeClr val="accent1">
            <a:shade val="60000"/>
          </a:schemeClr>
        </a:lnRef>
        <a:fillRef idx="0">
          <a:schemeClr val="accent1"/>
        </a:fillRef>
        <a:effectRef idx="0">
          <a:scrgbClr r="0" g="0" b="0"/>
        </a:effectRef>
        <a:fontRef idx="minor"/>
      </dsp:style>
      <dsp:txXfrm>
        <a:off x="3511868" y="1005242"/>
        <a:ext cx="2432685" cy="422202"/>
      </dsp:txXfrm>
    </dsp:sp>
    <dsp:sp modelId="{AB3A8128-6C86-49B7-B5CC-0153888815E5}">
      <dsp:nvSpPr>
        <dsp:cNvPr id="8" name="Freeform 7"/>
        <dsp:cNvSpPr/>
      </dsp:nvSpPr>
      <dsp:spPr bwMode="white">
        <a:xfrm>
          <a:off x="3511868" y="1005242"/>
          <a:ext cx="0" cy="422202"/>
        </a:xfrm>
        <a:custGeom>
          <a:avLst/>
          <a:gdLst/>
          <a:ahLst/>
          <a:cxnLst/>
          <a:pathLst>
            <a:path h="665">
              <a:moveTo>
                <a:pt x="0" y="0"/>
              </a:moveTo>
              <a:lnTo>
                <a:pt x="0" y="665"/>
              </a:lnTo>
            </a:path>
          </a:pathLst>
        </a:custGeom>
      </dsp:spPr>
      <dsp:style>
        <a:lnRef idx="2">
          <a:schemeClr val="accent1">
            <a:shade val="60000"/>
          </a:schemeClr>
        </a:lnRef>
        <a:fillRef idx="0">
          <a:schemeClr val="accent1"/>
        </a:fillRef>
        <a:effectRef idx="0">
          <a:scrgbClr r="0" g="0" b="0"/>
        </a:effectRef>
        <a:fontRef idx="minor"/>
      </dsp:style>
      <dsp:txXfrm>
        <a:off x="3511868" y="1005242"/>
        <a:ext cx="0" cy="422202"/>
      </dsp:txXfrm>
    </dsp:sp>
    <dsp:sp modelId="{26A5F505-EA68-4C95-BB7B-D4B7D2FFED0F}">
      <dsp:nvSpPr>
        <dsp:cNvPr id="11" name="Freeform 10"/>
        <dsp:cNvSpPr/>
      </dsp:nvSpPr>
      <dsp:spPr bwMode="white">
        <a:xfrm>
          <a:off x="1079183" y="1005242"/>
          <a:ext cx="2432685" cy="422202"/>
        </a:xfrm>
        <a:custGeom>
          <a:avLst/>
          <a:gdLst/>
          <a:ahLst/>
          <a:cxnLst/>
          <a:pathLst>
            <a:path w="3831" h="665">
              <a:moveTo>
                <a:pt x="3831" y="0"/>
              </a:moveTo>
              <a:lnTo>
                <a:pt x="3831" y="332"/>
              </a:lnTo>
              <a:lnTo>
                <a:pt x="0" y="332"/>
              </a:lnTo>
              <a:lnTo>
                <a:pt x="0" y="665"/>
              </a:lnTo>
            </a:path>
          </a:pathLst>
        </a:custGeom>
      </dsp:spPr>
      <dsp:style>
        <a:lnRef idx="2">
          <a:schemeClr val="accent1">
            <a:shade val="60000"/>
          </a:schemeClr>
        </a:lnRef>
        <a:fillRef idx="0">
          <a:schemeClr val="accent1"/>
        </a:fillRef>
        <a:effectRef idx="0">
          <a:scrgbClr r="0" g="0" b="0"/>
        </a:effectRef>
        <a:fontRef idx="minor"/>
      </dsp:style>
      <dsp:txXfrm>
        <a:off x="1079183" y="1005242"/>
        <a:ext cx="2432685" cy="422202"/>
      </dsp:txXfrm>
    </dsp:sp>
    <dsp:sp modelId="{AE79172D-D441-42BB-84EA-E3D989670DED}">
      <dsp:nvSpPr>
        <dsp:cNvPr id="3" name="Rectangles 2"/>
        <dsp:cNvSpPr/>
      </dsp:nvSpPr>
      <dsp:spPr bwMode="white">
        <a:xfrm>
          <a:off x="2506626" y="0"/>
          <a:ext cx="2010483" cy="1005242"/>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latin typeface="Times New Roman" panose="02020603050405020304" charset="0"/>
              <a:cs typeface="Times New Roman" panose="02020603050405020304" charset="0"/>
            </a:rPr>
            <a:t>Chức năng</a:t>
          </a:r>
          <a:r>
            <a:rPr lang="en-US" sz="1300">
              <a:latin typeface="Times New Roman" panose="02020603050405020304" charset="0"/>
              <a:cs typeface="Times New Roman" panose="02020603050405020304" charset="0"/>
            </a:rPr>
            <a:t> thực tiễn </a:t>
          </a:r>
          <a:endParaRPr lang="en-US" sz="1300">
            <a:latin typeface="Times New Roman" panose="02020603050405020304" charset="0"/>
            <a:cs typeface="Times New Roman" panose="02020603050405020304" charset="0"/>
          </a:endParaRPr>
        </a:p>
      </dsp:txBody>
      <dsp:txXfrm>
        <a:off x="2506626" y="0"/>
        <a:ext cx="2010483" cy="1005242"/>
      </dsp:txXfrm>
    </dsp:sp>
    <dsp:sp modelId="{08A0D1D2-3A20-4D63-8E35-B7C8B6B16D48}">
      <dsp:nvSpPr>
        <dsp:cNvPr id="6" name="Rectangles 5"/>
        <dsp:cNvSpPr/>
      </dsp:nvSpPr>
      <dsp:spPr bwMode="white">
        <a:xfrm>
          <a:off x="4939311" y="1427443"/>
          <a:ext cx="2010483" cy="1005242"/>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latin typeface="Times New Roman" panose="02020603050405020304" charset="0"/>
              <a:cs typeface="Times New Roman" panose="02020603050405020304" charset="0"/>
            </a:rPr>
            <a:t>Công cụ để xây dựng XHCN</a:t>
          </a:r>
          <a:endParaRPr lang="en-US" sz="1300">
            <a:latin typeface="Times New Roman" panose="02020603050405020304" charset="0"/>
            <a:cs typeface="Times New Roman" panose="02020603050405020304" charset="0"/>
          </a:endParaRPr>
        </a:p>
      </dsp:txBody>
      <dsp:txXfrm>
        <a:off x="4939311" y="1427443"/>
        <a:ext cx="2010483" cy="1005242"/>
      </dsp:txXfrm>
    </dsp:sp>
    <dsp:sp modelId="{7D64F4A3-0E55-47AC-A59B-9D5A9DC25552}">
      <dsp:nvSpPr>
        <dsp:cNvPr id="9" name="Rectangles 8"/>
        <dsp:cNvSpPr/>
      </dsp:nvSpPr>
      <dsp:spPr bwMode="white">
        <a:xfrm>
          <a:off x="2506626" y="1427443"/>
          <a:ext cx="2010483" cy="1005242"/>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t" anchorCtr="0"/>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gn="ctr">
            <a:lnSpc>
              <a:spcPct val="100000"/>
            </a:lnSpc>
            <a:spcBef>
              <a:spcPct val="0"/>
            </a:spcBef>
            <a:spcAft>
              <a:spcPct val="35000"/>
            </a:spcAft>
          </a:pPr>
          <a:r>
            <a:rPr lang="en-US" sz="1300">
              <a:latin typeface="Times New Roman" panose="02020603050405020304" charset="0"/>
              <a:cs typeface="Times New Roman" panose="02020603050405020304" charset="0"/>
            </a:rPr>
            <a:t>Công cụ để cải tạo xã hội</a:t>
          </a:r>
          <a:endParaRPr lang="en-US" sz="1300">
            <a:latin typeface="Times New Roman" panose="02020603050405020304" charset="0"/>
            <a:cs typeface="Times New Roman" panose="02020603050405020304" charset="0"/>
          </a:endParaRPr>
        </a:p>
      </dsp:txBody>
      <dsp:txXfrm>
        <a:off x="2506626" y="1427443"/>
        <a:ext cx="2010483" cy="1005242"/>
      </dsp:txXfrm>
    </dsp:sp>
    <dsp:sp modelId="{599267D3-4CBF-4AA9-AD4B-9D086173AD10}">
      <dsp:nvSpPr>
        <dsp:cNvPr id="12" name="Rectangles 11"/>
        <dsp:cNvSpPr/>
      </dsp:nvSpPr>
      <dsp:spPr bwMode="white">
        <a:xfrm>
          <a:off x="73941" y="1427443"/>
          <a:ext cx="2010483" cy="1005242"/>
        </a:xfrm>
        <a:prstGeom prst="rect">
          <a:avLst/>
        </a:prstGeom>
      </dsp:spPr>
      <dsp:style>
        <a:lnRef idx="3">
          <a:schemeClr val="accent1"/>
        </a:lnRef>
        <a:fillRef idx="0">
          <a:srgbClr val="FFFFFF"/>
        </a:fillRef>
        <a:effectRef idx="0">
          <a:srgbClr val="FFFFFF"/>
        </a:effectRef>
        <a:fontRef idx="minor">
          <a:schemeClr val="tx1"/>
        </a:fontRef>
      </dsp:style>
      <dsp:txBody>
        <a:bodyPr vert="horz" wrap="square" lIns="8255" tIns="8255" rIns="8255" bIns="8255" anchor="ctr"/>
        <a:lstStyle>
          <a:lvl1pPr algn="ctr">
            <a:defRPr sz="6500"/>
          </a:lvl1pPr>
          <a:lvl2pPr marL="285750" indent="-285750" algn="ctr">
            <a:defRPr sz="5000"/>
          </a:lvl2pPr>
          <a:lvl3pPr marL="571500" indent="-285750" algn="ctr">
            <a:defRPr sz="5000"/>
          </a:lvl3pPr>
          <a:lvl4pPr marL="857250" indent="-285750" algn="ctr">
            <a:defRPr sz="5000"/>
          </a:lvl4pPr>
          <a:lvl5pPr marL="1143000" indent="-285750" algn="ctr">
            <a:defRPr sz="5000"/>
          </a:lvl5pPr>
          <a:lvl6pPr marL="1428750" indent="-285750" algn="ctr">
            <a:defRPr sz="5000"/>
          </a:lvl6pPr>
          <a:lvl7pPr marL="1714500" indent="-285750" algn="ctr">
            <a:defRPr sz="5000"/>
          </a:lvl7pPr>
          <a:lvl8pPr marL="2000250" indent="-285750" algn="ctr">
            <a:defRPr sz="5000"/>
          </a:lvl8pPr>
          <a:lvl9pPr marL="2286000" indent="-285750" algn="ctr">
            <a:defRPr sz="5000"/>
          </a:lvl9pPr>
        </a:lstStyle>
        <a:p>
          <a:pPr lvl="0">
            <a:lnSpc>
              <a:spcPct val="100000"/>
            </a:lnSpc>
            <a:spcBef>
              <a:spcPct val="0"/>
            </a:spcBef>
            <a:spcAft>
              <a:spcPct val="35000"/>
            </a:spcAft>
          </a:pPr>
          <a:r>
            <a:rPr lang="en-US" sz="1300">
              <a:latin typeface="Times New Roman" panose="02020603050405020304" charset="0"/>
              <a:cs typeface="Times New Roman" panose="02020603050405020304" charset="0"/>
            </a:rPr>
            <a:t>Công cụ đấu trang giai cấp </a:t>
          </a:r>
          <a:endParaRPr lang="en-US" sz="1300">
            <a:latin typeface="Times New Roman" panose="02020603050405020304" charset="0"/>
            <a:cs typeface="Times New Roman" panose="02020603050405020304" charset="0"/>
          </a:endParaRPr>
        </a:p>
      </dsp:txBody>
      <dsp:txXfrm>
        <a:off x="73941" y="1427443"/>
        <a:ext cx="2010483" cy="1005242"/>
      </dsp:txXfrm>
    </dsp:sp>
    <dsp:sp modelId="{86420519-308D-4A6A-8FEA-6FB2E39BA448}">
      <dsp:nvSpPr>
        <dsp:cNvPr id="4" name="Rectangles 3" hidden="1"/>
        <dsp:cNvSpPr/>
      </dsp:nvSpPr>
      <dsp:spPr>
        <a:xfrm>
          <a:off x="2506626" y="0"/>
          <a:ext cx="402097" cy="1005242"/>
        </a:xfrm>
        <a:prstGeom prst="rect">
          <a:avLst/>
        </a:prstGeom>
      </dsp:spPr>
      <dsp:txXfrm>
        <a:off x="2506626" y="0"/>
        <a:ext cx="402097" cy="1005242"/>
      </dsp:txXfrm>
    </dsp:sp>
    <dsp:sp modelId="{6238C53E-A961-488B-8FBD-6EC13507B069}">
      <dsp:nvSpPr>
        <dsp:cNvPr id="7" name="Rectangles 6" hidden="1"/>
        <dsp:cNvSpPr/>
      </dsp:nvSpPr>
      <dsp:spPr>
        <a:xfrm>
          <a:off x="4939311" y="1427443"/>
          <a:ext cx="402097" cy="1005242"/>
        </a:xfrm>
        <a:prstGeom prst="rect">
          <a:avLst/>
        </a:prstGeom>
      </dsp:spPr>
      <dsp:txXfrm>
        <a:off x="4939311" y="1427443"/>
        <a:ext cx="402097" cy="1005242"/>
      </dsp:txXfrm>
    </dsp:sp>
    <dsp:sp modelId="{5667CB49-EC34-46BC-AD2D-72F3BD95D049}">
      <dsp:nvSpPr>
        <dsp:cNvPr id="10" name="Rectangles 9" hidden="1"/>
        <dsp:cNvSpPr/>
      </dsp:nvSpPr>
      <dsp:spPr>
        <a:xfrm>
          <a:off x="2506626" y="1427443"/>
          <a:ext cx="402097" cy="1005242"/>
        </a:xfrm>
        <a:prstGeom prst="rect">
          <a:avLst/>
        </a:prstGeom>
      </dsp:spPr>
      <dsp:txXfrm>
        <a:off x="2506626" y="1427443"/>
        <a:ext cx="402097" cy="1005242"/>
      </dsp:txXfrm>
    </dsp:sp>
    <dsp:sp modelId="{B652C2BE-A00C-4E69-8BAA-E1287E8961D0}">
      <dsp:nvSpPr>
        <dsp:cNvPr id="13" name="Rectangles 12" hidden="1"/>
        <dsp:cNvSpPr/>
      </dsp:nvSpPr>
      <dsp:spPr>
        <a:xfrm>
          <a:off x="73941" y="1427443"/>
          <a:ext cx="402097" cy="1005242"/>
        </a:xfrm>
        <a:prstGeom prst="rect">
          <a:avLst/>
        </a:prstGeom>
      </dsp:spPr>
      <dsp:txXfrm>
        <a:off x="73941" y="1427443"/>
        <a:ext cx="402097" cy="100524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rSet qsTypeId="urn:microsoft.com/office/officeart/2005/8/quickstyle/simple5"/>
        </dgm:pt>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rSet qsTypeId="urn:microsoft.com/office/officeart/2005/8/quickstyle/simple5"/>
        </dgm:pt>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rSet qsTypeId="urn:microsoft.com/office/officeart/2005/8/quickstyle/simple5"/>
        </dgm:pt>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rSet qsTypeId="urn:microsoft.com/office/officeart/2005/8/quickstyle/simple5"/>
        </dgm:pt>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rSet csTypeId="urn:microsoft.com/office/officeart/2005/8/colors/accent6_5"/>
        </dgm:pt>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rSet qsTypeId="urn:microsoft.com/office/officeart/2005/8/quickstyle/simple5"/>
        </dgm:pt>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rSet qsTypeId="urn:microsoft.com/office/officeart/2005/8/quickstyle/simple5"/>
        </dgm:pt>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rSet qsTypeId="urn:microsoft.com/office/officeart/2005/8/quickstyle/simple5"/>
        </dgm:pt>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rSet qsTypeId="urn:microsoft.com/office/officeart/2005/8/quickstyle/simple5"/>
        </dgm:pt>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rSet csTypeId="urn:microsoft.com/office/officeart/2005/8/colors/accent6_5"/>
        </dgm:pt>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type="round2SameRect" r:blip="" rot="90">
                    <dgm:adjLst/>
                  </dgm:shape>
                </dgm:if>
                <dgm:else name="Name12">
                  <dgm:shape xmlns:r="http://schemas.openxmlformats.org/officeDocument/2006/relationships" type="round2SameRect" r:blip="" rot="-90">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rSet qsTypeId="urn:microsoft.com/office/officeart/2005/8/quickstyle/simple5"/>
        </dgm:pt>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rSet csTypeId="urn:microsoft.com/office/officeart/2005/8/colors/accent6_5"/>
        </dgm:pt>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rSet qsTypeId="urn:microsoft.com/office/officeart/2005/8/quickstyle/simple5"/>
        </dgm:pt>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rSet csTypeId="urn:microsoft.com/office/officeart/2005/8/colors/accent6_5"/>
        </dgm:pt>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Sty" val="arr"/>
              <dgm:param type="endSty" val="noArr"/>
              <dgm:param type="begPts" val="auto"/>
              <dgm:param type="endPts" val="ct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rSet qsTypeId="urn:microsoft.com/office/officeart/2005/8/quickstyle/simple5"/>
        </dgm:pt>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rSet csTypeId="urn:microsoft.com/office/officeart/2005/8/colors/accent6_5"/>
        </dgm:pt>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rSet qsTypeId="urn:microsoft.com/office/officeart/2005/8/quickstyle/simple5"/>
        </dgm:pt>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rSet qsTypeId="urn:microsoft.com/office/officeart/2005/8/quickstyle/simple5"/>
        </dgm:pt>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rSet qsTypeId="urn:microsoft.com/office/officeart/2005/8/quickstyle/simple5"/>
        </dgm:pt>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rSet qsTypeId="urn:microsoft.com/office/officeart/2005/8/quickstyle/simple5"/>
        </dgm:pt>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rSet qsTypeId="urn:microsoft.com/office/officeart/2005/8/quickstyle/simple5"/>
        </dgm:pt>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rSet qsTypeId="urn:microsoft.com/office/officeart/2005/8/quickstyle/simple5"/>
        </dgm:pt>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rSet qsTypeId="urn:microsoft.com/office/officeart/2005/8/quickstyle/simple5"/>
        </dgm:pt>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rSet qsTypeId="urn:microsoft.com/office/officeart/2005/8/quickstyle/simple5"/>
        </dgm:pt>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34</Pages>
  <Words>6552</Words>
  <Characters>22223</Characters>
  <Lines>0</Lines>
  <Paragraphs>0</Paragraphs>
  <TotalTime>79</TotalTime>
  <ScaleCrop>false</ScaleCrop>
  <LinksUpToDate>false</LinksUpToDate>
  <CharactersWithSpaces>28722</CharactersWithSpaces>
  <Application>WPS Office_12.2.0.17119_F1E327BC-269C-435d-A152-05C5408002CA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2024-07-01T15:04:00Z</dcterms:created>
  <dc:creator>HP</dc:creator>
  <cp:lastModifiedBy>Kim Châu</cp:lastModifiedBy>
  <dcterms:modified xsi:type="dcterms:W3CDTF">2024-07-03T03:56:42Z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FEF8D4BC4F5542159E4B7914B48D809D_11</vt:lpwstr>
  </property>
</Properties>
</file>